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Samarthmal Patidar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1 /1604 , Green Acares
 Phase 3,Waghbil Naka,Near TJSB Bank
</w:t>
            </w:r>
          </w:p>
          <w:p>
            <w:pPr/>
            <w:r>
              <w:rPr>
                <w:rStyle w:val="oneUserDefinedStyle"/>
              </w:rPr>
              <w:t xml:space="preserve">Waghbil
Thane(W)
</w:t>
            </w:r>
          </w:p>
          <w:p>
            <w:pPr/>
            <w:r>
              <w:rPr>
                <w:rStyle w:val="oneUserDefinedStyle"/>
              </w:rPr>
              <w:t xml:space="preserve">Tel. : /9819871371/9819871795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2019-08-19T17:54:05+05:30</dcterms:created>
  <dcterms:modified xsi:type="dcterms:W3CDTF">2019-08-19T17:54:05+05:30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