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Sandip Parab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Rom No 1,Mahesh ganga Chs
  Rabodi No 2,Near Akash Ganga 
</w:t>
            </w:r>
          </w:p>
          <w:p>
            <w:pPr/>
            <w:r>
              <w:rPr>
                <w:rStyle w:val="oneUserDefinedStyle"/>
              </w:rPr>
              <w:t xml:space="preserve">Shiv nagar
Thane(W)
</w:t>
            </w:r>
          </w:p>
          <w:p>
            <w:pPr/>
            <w:r>
              <w:rPr>
                <w:rStyle w:val="oneUserDefinedStyle"/>
              </w:rPr>
              <w:t xml:space="preserve">Tel. : /9833903090/9987557594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