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Shirose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A-102,Mansarovar Building
 Neelkanth Height,Pokhran Road No 2
</w:t>
            </w:r>
          </w:p>
          <w:p>
            <w:pPr/>
            <w:r>
              <w:rPr>
                <w:rStyle w:val="oneUserDefinedStyle"/>
              </w:rPr>
              <w:t xml:space="preserve">Opp Laxminarayan Residency
Thane(W)
</w:t>
            </w:r>
          </w:p>
          <w:p>
            <w:pPr/>
            <w:r>
              <w:rPr>
                <w:rStyle w:val="oneUserDefinedStyle"/>
              </w:rPr>
              <w:t xml:space="preserve">Tel. : /9820401246/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09-10-2019 To : 31-12-2019</w:t>
            </w:r>
          </w:p>
          <w:p>
            <w:pPr/>
            <w:r>
              <w:rPr/>
              <w:t xml:space="preserve">Number of Days : 448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7978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7978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9414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Four Hundred  And Fourteen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