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Gharote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C/o Ankur Hospital
 Jeevandeep First Floor
</w:t>
            </w:r>
          </w:p>
          <w:p>
            <w:pPr/>
            <w:r>
              <w:rPr>
                <w:rStyle w:val="oneUserDefinedStyle"/>
              </w:rPr>
              <w:t xml:space="preserve">Kopri Colony
Thane(E)
</w:t>
            </w:r>
          </w:p>
          <w:p>
            <w:pPr/>
            <w:r>
              <w:rPr>
                <w:rStyle w:val="oneUserDefinedStyle"/>
              </w:rPr>
              <w:t xml:space="preserve">Tel. : 25325468/9920983294/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