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Alisagar Cutlerywala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503, V-5,Vihang Valley,Phase 2
 Behind Hypercity Mall,G.B.Road
</w:t>
            </w:r>
          </w:p>
          <w:p>
            <w:pPr/>
            <w:r>
              <w:rPr>
                <w:rStyle w:val="oneUserDefinedStyle"/>
              </w:rPr>
              <w:t xml:space="preserve">Behind Hypercity Mall,G.B.Road
Thane(W)
</w:t>
            </w:r>
          </w:p>
          <w:p>
            <w:pPr/>
            <w:r>
              <w:rPr>
                <w:rStyle w:val="oneUserDefinedStyle"/>
              </w:rPr>
              <w:t xml:space="preserve">Tel. : /9820250817/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2019-08-19T17:54:12+05:30</dcterms:created>
  <dcterms:modified xsi:type="dcterms:W3CDTF">2019-08-19T17:54:12+05:30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