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Manohar Nadkar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 3/6 Shubharambh Complex 456 Chs Ltd Tikujiniwadi Road</w:t>
            </w:r>
          </w:p>
          <w:p>
            <w:pPr/>
            <w:r>
              <w:rPr>
                <w:rStyle w:val="oneUserDefinedStyle"/>
              </w:rPr>
              <w:t xml:space="preserve">Manpada Road
Thane(W)</w:t>
            </w:r>
          </w:p>
          <w:p>
            <w:pPr/>
            <w:r>
              <w:rPr>
                <w:rStyle w:val="oneUserDefinedStyle"/>
              </w:rPr>
              <w:t xml:space="preserve">Tel. : /9322340189/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24-11-2019 To : 31-12-2019</w:t>
            </w:r>
          </w:p>
          <w:p>
            <w:pPr/>
            <w:r>
              <w:rPr/>
              <w:t xml:space="preserve">Number of Days : 402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7159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7159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8448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Four Hundred  And Forty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