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Raiju Hassan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604,Iris Everest Country Side
 Kasarwadavli
</w:t>
            </w:r>
          </w:p>
          <w:p>
            <w:pPr/>
            <w:r>
              <w:rPr>
                <w:rStyle w:val="oneUserDefinedStyle"/>
              </w:rPr>
              <w:t xml:space="preserve">G.B.RoadThane(W)
</w:t>
            </w:r>
          </w:p>
          <w:p>
            <w:pPr/>
            <w:r>
              <w:rPr>
                <w:rStyle w:val="oneUserDefinedStyle"/>
              </w:rPr>
              <w:t xml:space="preserve">Tel. : /9324715118/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28-08-2019 To : 31-12-2019</w:t>
            </w:r>
          </w:p>
          <w:p>
            <w:pPr/>
            <w:r>
              <w:rPr/>
              <w:t xml:space="preserve">Number of Days : 490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8726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8726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1571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10297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