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Mahadev Gole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-804 Rustomjee Auura
 Rustomjee Urbania
</w:t>
            </w:r>
          </w:p>
          <w:p>
            <w:pPr/>
            <w:r>
              <w:rPr>
                <w:rStyle w:val="oneUserDefinedStyle"/>
              </w:rPr>
              <w:t xml:space="preserve">Next to Vrindavan Society
Thane(W)
</w:t>
            </w:r>
          </w:p>
          <w:p>
            <w:pPr/>
            <w:r>
              <w:rPr>
                <w:rStyle w:val="oneUserDefinedStyle"/>
              </w:rPr>
              <w:t xml:space="preserve">Tel. : /9773589885/9004289942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22-09-2019 To : 31-12-2019</w:t>
            </w:r>
          </w:p>
          <w:p>
            <w:pPr/>
            <w:r>
              <w:rPr/>
              <w:t xml:space="preserve">Number of Days : 100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1781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321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2102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