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Harishchandra Gharat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Pitru Chaya Bld Kolshet Taricha pada </w:t>
            </w:r>
          </w:p>
          <w:p>
            <w:pPr/>
            <w:r>
              <w:rPr>
                <w:rStyle w:val="oneUserDefinedStyle"/>
              </w:rPr>
              <w:t xml:space="preserve">Post Sandoz BaugThane (W)</w:t>
            </w:r>
          </w:p>
          <w:p>
            <w:pPr/>
            <w:r>
              <w:rPr>
                <w:rStyle w:val="oneUserDefinedStyle"/>
              </w:rPr>
              <w:t xml:space="preserve">Tel. : /9819383777/9819383666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