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Ajay Gupta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C-9/302,Runwal Estate  </w:t>
            </w:r>
          </w:p>
          <w:p>
            <w:pPr/>
            <w:r>
              <w:rPr>
                <w:rStyle w:val="oneUserDefinedStyle"/>
              </w:rPr>
              <w:t xml:space="preserve">Manpada, G.B.RoadThane (W)</w:t>
            </w:r>
          </w:p>
          <w:p>
            <w:pPr/>
            <w:r>
              <w:rPr>
                <w:rStyle w:val="oneUserDefinedStyle"/>
              </w:rPr>
              <w:t xml:space="preserve">Tel. : 25895999/9820232370/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2019-02-06T15:09:18+05:30</dcterms:created>
  <dcterms:modified xsi:type="dcterms:W3CDTF">2019-02-06T15:09:18+05:30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