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8015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351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Vasant Patel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602, Whispering PalmPlot No 49,Sec-19 </w:t>
            </w:r>
          </w:p>
          <w:p>
            <w:pPr/>
            <w:r>
              <w:rPr>
                <w:rStyle w:val="oneUserDefinedStyle"/>
              </w:rPr>
              <w:t xml:space="preserve">AiroliNavi Mumbai</w:t>
            </w:r>
          </w:p>
          <w:p>
            <w:pPr/>
            <w:r>
              <w:rPr>
                <w:rStyle w:val="oneUserDefinedStyle"/>
              </w:rPr>
              <w:t xml:space="preserve">Tel. : F/9821632856/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2019-02-06T15:09:20+05:30</dcterms:created>
  <dcterms:modified xsi:type="dcterms:W3CDTF">2019-02-06T15:09:20+05:30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