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Prashant. P. Pathare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243/6293Pantnagar</w:t>
            </w:r>
          </w:p>
          <w:p>
            <w:pPr/>
            <w:r>
              <w:rPr>
                <w:rStyle w:val="oneUserDefinedStyle"/>
              </w:rPr>
              <w:t xml:space="preserve">Ghatkopar (E)Mumbai</w:t>
            </w:r>
          </w:p>
          <w:p>
            <w:pPr/>
            <w:r>
              <w:rPr>
                <w:rStyle w:val="oneUserDefinedStyle"/>
              </w:rPr>
              <w:t xml:space="preserve">Tel. : /9869141404/9004697657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2019-04-30T13:25:02+05:30</dcterms:created>
  <dcterms:modified xsi:type="dcterms:W3CDTF">2019-04-30T13:25:02+05:30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