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Kishan Ratan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A3302 Swastik PalmsBrahmand Last Stop</w:t>
            </w:r>
          </w:p>
          <w:p>
            <w:pPr/>
            <w:r>
              <w:rPr>
                <w:rStyle w:val="oneUserDefinedStyle"/>
              </w:rPr>
              <w:t xml:space="preserve">G.B.RdThane (W)</w:t>
            </w:r>
          </w:p>
          <w:p>
            <w:pPr/>
            <w:r>
              <w:rPr>
                <w:rStyle w:val="oneUserDefinedStyle"/>
              </w:rPr>
              <w:t xml:space="preserve">Tel. : /9867524022/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