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Nanhe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No2, Grd Flr,Gandhapriya C H S</w:t>
            </w:r>
          </w:p>
          <w:p>
            <w:pPr/>
            <w:r>
              <w:rPr>
                <w:rStyle w:val="oneUserDefinedStyle"/>
              </w:rPr>
              <w:t xml:space="preserve">Durgesh saaj ComplexKasheli Village, Bhiwandi, Thane</w:t>
            </w:r>
          </w:p>
          <w:p>
            <w:pPr/>
            <w:r>
              <w:rPr>
                <w:rStyle w:val="oneUserDefinedStyle"/>
              </w:rPr>
              <w:t xml:space="preserve">Tel. : 27831142/9322902136/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2019-02-06T15:09:07+05:30</dcterms:created>
  <dcterms:modified xsi:type="dcterms:W3CDTF">2019-02-06T15:09:07+05:30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