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Thankar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Parijat Chendani Koliwada195 - B 1, Opp Vithal Mandir</w:t>
            </w:r>
          </w:p>
          <w:p>
            <w:pPr/>
            <w:r>
              <w:rPr>
                <w:rStyle w:val="oneUserDefinedStyle"/>
              </w:rPr>
              <w:t xml:space="preserve">Anand Bharati PathThane(E)</w:t>
            </w:r>
          </w:p>
          <w:p>
            <w:pPr/>
            <w:r>
              <w:rPr>
                <w:rStyle w:val="oneUserDefinedStyle"/>
              </w:rPr>
              <w:t xml:space="preserve">Tel. : /9819402947/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