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Poonam Padwal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205,Namaskar CHSSector 3</w:t>
            </w:r>
          </w:p>
          <w:p>
            <w:pPr/>
            <w:r>
              <w:rPr>
                <w:rStyle w:val="oneUserDefinedStyle"/>
              </w:rPr>
              <w:t xml:space="preserve">AiroliNavi Mumbai</w:t>
            </w:r>
          </w:p>
          <w:p>
            <w:pPr/>
            <w:r>
              <w:rPr>
                <w:rStyle w:val="oneUserDefinedStyle"/>
              </w:rPr>
              <w:t xml:space="preserve">Tel. : /9892040826/9892339295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