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Aarti Ayagole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Shubharab,Phase -2,Bld No: A 5/603G.B.Road</w:t>
            </w:r>
          </w:p>
          <w:p>
            <w:pPr/>
            <w:r>
              <w:rPr>
                <w:rStyle w:val="oneUserDefinedStyle"/>
              </w:rPr>
              <w:t xml:space="preserve">ManpadaThane(W)</w:t>
            </w:r>
          </w:p>
          <w:p>
            <w:pPr/>
            <w:r>
              <w:rPr>
                <w:rStyle w:val="oneUserDefinedStyle"/>
              </w:rPr>
              <w:t xml:space="preserve">Tel. : /9699948030/9967208485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