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Overview</w:t>
      </w:r>
    </w:p>
    <w:p>
      <w:r>
        <w:t>Here is the "Services Overview" document based on the provided company website content:</w:t>
      </w:r>
    </w:p>
    <w:p>
      <w:r>
        <w:t>**International Business Development**</w:t>
      </w:r>
    </w:p>
    <w:p>
      <w:r>
        <w:t>Andalucía TRADE offers a range of services to support the internationalization of businesses, including:</w:t>
      </w:r>
    </w:p>
    <w:p>
      <w:r>
        <w:t>* Mission and trade delegations to international events and trade shows</w:t>
        <w:br/>
        <w:t>* Business matchmaking and networking opportunities</w:t>
        <w:br/>
        <w:t>* Market research and analysis to identify new business opportunities</w:t>
        <w:br/>
        <w:t>* Support for companies looking to establish partnerships and collaborations abroad</w:t>
      </w:r>
    </w:p>
    <w:p>
      <w:r>
        <w:t>**Business Consulting**</w:t>
      </w:r>
    </w:p>
    <w:p>
      <w:r>
        <w:t>Andalucía TRADE provides consulting services to help businesses overcome challenges and seize new opportunities, including:</w:t>
      </w:r>
    </w:p>
    <w:p>
      <w:r>
        <w:t>* International market analysis and strategy development</w:t>
        <w:br/>
        <w:t>* Business plan development and implementation</w:t>
        <w:br/>
        <w:t>* Financial and funding support for international business ventures</w:t>
        <w:br/>
        <w:t>* Expertise in areas such as innovation, R&amp;D, and knowledge transfer</w:t>
      </w:r>
    </w:p>
    <w:p>
      <w:r>
        <w:t>**Event and Training Services**</w:t>
      </w:r>
    </w:p>
    <w:p>
      <w:r>
        <w:t>Andalucía TRADE organizes and participates in various events and training programs to support the development of businesses, including:</w:t>
      </w:r>
    </w:p>
    <w:p>
      <w:r>
        <w:t>* Webinars and online training sessions on topics such as international market regulation, international management, and digital transformation</w:t>
        <w:br/>
        <w:t>* In-person training and courses on topics such as international business, trade, and innovation</w:t>
        <w:br/>
        <w:t>* Networking and B2B meetings at international trade shows and events</w:t>
      </w:r>
    </w:p>
    <w:p>
      <w:r>
        <w:t>Note: The services listed are based on the information provided on the company's website and are not exhaustive.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