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04" w:rsidRDefault="00321704" w:rsidP="00321704">
      <w:r>
        <w:t xml:space="preserve">export </w:t>
      </w:r>
      <w:proofErr w:type="spellStart"/>
      <w:r>
        <w:t>const</w:t>
      </w:r>
      <w:proofErr w:type="spellEnd"/>
      <w:r>
        <w:t xml:space="preserve"> environment = {</w:t>
      </w:r>
    </w:p>
    <w:p w:rsidR="00321704" w:rsidRDefault="00321704" w:rsidP="00321704">
      <w:r>
        <w:t xml:space="preserve">  production: true</w:t>
      </w:r>
    </w:p>
    <w:p w:rsidR="00060C2B" w:rsidRDefault="00321704" w:rsidP="00321704">
      <w:r>
        <w:t>};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04"/>
    <w:rsid w:val="00321704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5B24-A917-435F-8480-DD90B266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2022-05-30T15:35:00Z</dcterms:created>
  <dcterms:modified xsi:type="dcterms:W3CDTF">2022-05-30T15:35:00Z</dcterms:modified>
</cp:coreProperties>
</file>