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0"/>
        <w:jc w:val="center"/>
      </w:pPr>
      <w:r>
        <w:rPr>
          <w:b w:val="on"/>
          <w:sz w:val="36"/>
          <w:rFonts w:ascii="Times New Roman" w:hAnsi="Times New Roman" w:cs="Times New Roman" w:eastAsia="Times New Roman"/>
        </w:rPr>
        <w:t>SAVE WATER</w:t>
      </w:r>
    </w:p>
    <w:p>
      <w:pPr>
        <w:keepNext w:val="on"/>
        <w:keepNext w:val="true"/>
        <w:keepLines w:val="true"/>
        <w:widowControl w:val="true"/>
        <w:spacing w:before="0" w:after="150"/>
        <w:jc w:val="left"/>
      </w:pPr>
      <w:r>
        <w:rPr>
          <w:rFonts w:ascii="Times New Roman" w:hAnsi="Times New Roman" w:cs="Times New Roman" w:eastAsia="Times New Roman"/>
          <w:sz w:val="28"/>
          <w:b w:val="on"/>
        </w:rPr>
        <w:t>● Introduction</w:t>
      </w:r>
    </w:p>
    <w:p>
      <w:pPr>
        <w:keepNext w:val="on"/>
        <w:keepNext w:val="true"/>
        <w:widowControl w:val="true"/>
        <w:spacing w:before="180" w:after="100"/>
        <w:jc w:val="left"/>
      </w:pPr>
      <w:r>
        <w:rPr>
          <w:rFonts w:ascii="Times New Roman" w:hAnsi="Times New Roman" w:cs="Times New Roman" w:eastAsia="Times New Roman"/>
          <w:sz w:val="24"/>
          <w:b w:val="on"/>
        </w:rPr>
        <w:t xml:space="preserve">   ○ Background and Context</w:t>
      </w:r>
    </w:p>
    <w:p>
      <w:pPr>
        <w:widowControl w:val="true"/>
        <w:spacing w:line="276" w:lineRule="auto" w:after="100"/>
        <w:ind w:firstLine="360"/>
        <w:jc w:val="both"/>
      </w:pPr>
      <w:r>
        <w:rPr>
          <w:rFonts w:ascii="Times New Roman" w:hAnsi="Times New Roman" w:cs="Times New Roman" w:eastAsia="Times New Roman"/>
          <w:sz w:val="24"/>
        </w:rPr>
        <w:t>Water scarcity is a pressing issue globally, affecting millions of people and ecosystems. The increasing demand for water, coupled with climate change, has led to a decline in water availability. The consequences of water scarcity are far-reaching, impacting agriculture, industry, and human consumption. The world's population is projected to reach 9.7 billion by 2050, putting an additional strain on the world's water resources. The United Nations estimates that 2 billion people live in water-scarce regions, and this number is expected to increase to 4.2 billion by 2050. The economic, social, and environmental impacts of water scarcity are significant, making it essential to address this issue.</w:t>
      </w:r>
    </w:p>
    <w:p>
      <w:pPr>
        <w:widowControl w:val="true"/>
        <w:spacing w:line="276" w:lineRule="auto" w:after="100"/>
        <w:ind w:firstLine="360"/>
        <w:jc w:val="both"/>
      </w:pPr>
      <w:r>
        <w:rPr>
          <w:rFonts w:ascii="Times New Roman" w:hAnsi="Times New Roman" w:cs="Times New Roman" w:eastAsia="Times New Roman"/>
          <w:sz w:val="24"/>
        </w:rPr>
        <w:t>The importance of water conservation cannot be overstated. Water is essential for human survival, and its scarcity can have devastating effects on human health, economies, and the environment. The World Health Organization estimates that 844 million people lack access to clean drinking water, and 2.3 billion people live without improved sanitation. The consequences of water scarcity are not limited to human health; it also has significant economic and environmental impacts. Water scarcity can lead to reduced agricultural productivity, increased energy costs, and loss of biodiversity.</w:t>
      </w:r>
    </w:p>
    <w:p>
      <w:pPr>
        <w:widowControl w:val="true"/>
        <w:spacing w:line="276" w:lineRule="auto" w:after="100"/>
        <w:ind w:firstLine="360"/>
        <w:jc w:val="both"/>
      </w:pPr>
      <w:r>
        <w:rPr>
          <w:rFonts w:ascii="Times New Roman" w:hAnsi="Times New Roman" w:cs="Times New Roman" w:eastAsia="Times New Roman"/>
          <w:sz w:val="24"/>
        </w:rPr>
        <w:t>The global community is increasingly recognizing the importance of water conservation. The United Nations' Sustainable Development Goal 6 (SDG 6) aims to ensure that everyone has access to clean water and sanitation by 2030. The European Union has also set a target to reduce its water footprint by 50% by 2050. Governments, organizations, and individuals are working together to address the issue of water scarcity, and various initiatives and policies are being implemented to promote water conservation.</w:t>
      </w:r>
    </w:p>
    <w:p>
      <w:pPr>
        <w:widowControl w:val="true"/>
        <w:spacing w:line="276" w:lineRule="auto" w:after="100"/>
        <w:ind w:firstLine="360"/>
        <w:jc w:val="both"/>
      </w:pPr>
      <w:r>
        <w:rPr>
          <w:rFonts w:ascii="Times New Roman" w:hAnsi="Times New Roman" w:cs="Times New Roman" w:eastAsia="Times New Roman"/>
          <w:sz w:val="24"/>
        </w:rPr>
        <w:t>Water conservation is a complex issue that requires a multifaceted approach. It involves not only reducing water consumption but also improving water efficiency and promoting sustainable water management practices. The success of water conservation efforts depends on the implementation of effective policies, technologies, and practices that address the root causes of water scarcity.</w:t>
      </w:r>
    </w:p>
    <w:p>
      <w:pPr>
        <w:widowControl w:val="true"/>
        <w:spacing w:line="276" w:lineRule="auto" w:after="100"/>
        <w:ind w:firstLine="360"/>
        <w:jc w:val="both"/>
      </w:pPr>
      <w:r>
        <w:rPr>
          <w:rFonts w:ascii="Times New Roman" w:hAnsi="Times New Roman" w:cs="Times New Roman" w:eastAsia="Times New Roman"/>
          <w:sz w:val="24"/>
        </w:rPr>
        <w:t>The importance of water conservation is not limited to developed countries; it is a pressing issue for developing countries as well. Many developing countries face significant challenges in accessing clean water, and their water scarcity problems are often exacerbated by climate change, population growth, and economic development. In these countries, water conservation efforts must be tailored to the local context and address the specific needs and challenges of the community.</w:t>
      </w:r>
    </w:p>
    <w:p>
      <w:pPr>
        <w:keepNext w:val="on"/>
        <w:keepNext w:val="true"/>
        <w:widowControl w:val="true"/>
        <w:spacing w:before="180" w:after="100"/>
        <w:jc w:val="left"/>
      </w:pPr>
      <w:r>
        <w:rPr>
          <w:rFonts w:ascii="Times New Roman" w:hAnsi="Times New Roman" w:cs="Times New Roman" w:eastAsia="Times New Roman"/>
          <w:sz w:val="24"/>
          <w:b w:val="on"/>
        </w:rPr>
        <w:t xml:space="preserve">   ○ Scope of the Study</w:t>
      </w:r>
    </w:p>
    <w:p>
      <w:pPr>
        <w:widowControl w:val="true"/>
        <w:spacing w:line="276" w:lineRule="auto" w:after="100"/>
        <w:ind w:firstLine="360"/>
        <w:jc w:val="both"/>
      </w:pPr>
      <w:r>
        <w:rPr>
          <w:rFonts w:ascii="Times New Roman" w:hAnsi="Times New Roman" w:cs="Times New Roman" w:eastAsia="Times New Roman"/>
          <w:sz w:val="24"/>
        </w:rPr>
        <w:t>This study aims to investigate the critical requirements for effective water conservation. The study will focus on the theoretical framework, historical perspective, current research trends, and research gaps related to water conservation. The study will also explore the primary aim, specific objectives, and expected outcomes of water conservation efforts. The research design, data collection methods, sampling strategy, data analysis techniques, and ethical considerations will be examined in detail.</w:t>
      </w:r>
    </w:p>
    <w:p>
      <w:pPr>
        <w:widowControl w:val="true"/>
        <w:spacing w:line="276" w:lineRule="auto" w:after="100"/>
        <w:ind w:firstLine="360"/>
        <w:jc w:val="both"/>
      </w:pPr>
      <w:r>
        <w:rPr>
          <w:rFonts w:ascii="Times New Roman" w:hAnsi="Times New Roman" w:cs="Times New Roman" w:eastAsia="Times New Roman"/>
          <w:sz w:val="24"/>
        </w:rPr>
        <w:t>The study will investigate the role of water conservation in addressing the impacts of climate change, population growth, and economic development. The study will also explore the effectiveness of various water conservation strategies, including water efficiency measures, sustainable water management practices, and water reuse technologies. The study will provide a comprehensive analysis of the critical requirements for effective water conservation and offer practical recommendations for policymakers, organizations, and individuals.</w:t>
      </w:r>
    </w:p>
    <w:p>
      <w:pPr>
        <w:widowControl w:val="true"/>
        <w:spacing w:line="276" w:lineRule="auto" w:after="100"/>
        <w:ind w:firstLine="360"/>
        <w:jc w:val="both"/>
      </w:pPr>
      <w:r>
        <w:rPr>
          <w:rFonts w:ascii="Times New Roman" w:hAnsi="Times New Roman" w:cs="Times New Roman" w:eastAsia="Times New Roman"/>
          <w:sz w:val="24"/>
        </w:rPr>
        <w:t>The study will be conducted using a mixed-methods approach, combining both qualitative and quantitative data. The study will involve a literature review, surveys, and interviews with stakeholders. The study will provide a rich understanding of the critical requirements for effective water conservation and offer insights into the effectiveness of various water conservation strategies.</w:t>
      </w:r>
    </w:p>
    <w:p>
      <w:pPr>
        <w:keepNext w:val="on"/>
        <w:keepNext w:val="true"/>
        <w:widowControl w:val="true"/>
        <w:spacing w:before="180" w:after="100"/>
        <w:jc w:val="left"/>
      </w:pPr>
      <w:r>
        <w:rPr>
          <w:rFonts w:ascii="Times New Roman" w:hAnsi="Times New Roman" w:cs="Times New Roman" w:eastAsia="Times New Roman"/>
          <w:sz w:val="24"/>
          <w:b w:val="on"/>
        </w:rPr>
        <w:t xml:space="preserve">   ○ Significance</w:t>
      </w:r>
    </w:p>
    <w:p>
      <w:pPr>
        <w:widowControl w:val="true"/>
        <w:spacing w:line="276" w:lineRule="auto" w:after="100"/>
        <w:ind w:firstLine="360"/>
        <w:jc w:val="both"/>
      </w:pPr>
      <w:r>
        <w:rPr>
          <w:rFonts w:ascii="Times New Roman" w:hAnsi="Times New Roman" w:cs="Times New Roman" w:eastAsia="Times New Roman"/>
          <w:sz w:val="24"/>
        </w:rPr>
        <w:t>The significance of this study lies in its potential to contribute to the development of effective water conservation policies and practices. The study will provide a comprehensive analysis of the critical requirements for effective water conservation, offering practical recommendations for policymakers, organizations, and individuals. The study will also contribute to the existing literature on water conservation, providing new insights and perspectives on the issue.</w:t>
      </w:r>
    </w:p>
    <w:p>
      <w:pPr>
        <w:widowControl w:val="true"/>
        <w:spacing w:line="276" w:lineRule="auto" w:after="100"/>
        <w:ind w:firstLine="360"/>
        <w:jc w:val="both"/>
      </w:pPr>
      <w:r>
        <w:rPr>
          <w:rFonts w:ascii="Times New Roman" w:hAnsi="Times New Roman" w:cs="Times New Roman" w:eastAsia="Times New Roman"/>
          <w:sz w:val="24"/>
        </w:rPr>
        <w:t>The study has the potential to impact the lives of millions of people worldwide. Water scarcity is a pressing issue that affects human health, economies, and the environment. The study's findings will provide valuable insights into the critical requirements for effective water conservation, enabling policymakers, organizations, and individuals to develop and implement effective policies and practices.</w:t>
      </w:r>
    </w:p>
    <w:p>
      <w:pPr>
        <w:widowControl w:val="true"/>
        <w:spacing w:line="276" w:lineRule="auto" w:after="100"/>
        <w:ind w:firstLine="360"/>
        <w:jc w:val="both"/>
      </w:pPr>
      <w:r>
        <w:rPr>
          <w:rFonts w:ascii="Times New Roman" w:hAnsi="Times New Roman" w:cs="Times New Roman" w:eastAsia="Times New Roman"/>
          <w:sz w:val="24"/>
        </w:rPr>
        <w:t>The study's significance is also underscored by the United Nations' Sustainable Development Goal 6 (SDG 6), which aims to ensure that everyone has access to clean water and sanitation by 2030. The study's findings will contribute to the achievement of this goal, providing valuable insights into the critical requirements for effective water conservation.</w:t>
      </w:r>
    </w:p>
    <w:p>
      <w:pPr>
        <w:keepNext w:val="on"/>
        <w:keepNext w:val="true"/>
        <w:widowControl w:val="true"/>
        <w:spacing w:before="180" w:after="100"/>
        <w:jc w:val="left"/>
      </w:pPr>
      <w:r>
        <w:rPr>
          <w:rFonts w:ascii="Times New Roman" w:hAnsi="Times New Roman" w:cs="Times New Roman" w:eastAsia="Times New Roman"/>
          <w:sz w:val="24"/>
          <w:b w:val="on"/>
        </w:rPr>
        <w:t xml:space="preserve">   ○ Background and Context (continued)</w:t>
      </w:r>
    </w:p>
    <w:p>
      <w:pPr>
        <w:widowControl w:val="true"/>
        <w:spacing w:line="276" w:lineRule="auto" w:after="100"/>
        <w:ind w:firstLine="360"/>
        <w:jc w:val="both"/>
      </w:pPr>
      <w:r>
        <w:rPr>
          <w:rFonts w:ascii="Times New Roman" w:hAnsi="Times New Roman" w:cs="Times New Roman" w:eastAsia="Times New Roman"/>
          <w:sz w:val="24"/>
        </w:rPr>
        <w:t>The importance of water conservation is not limited to individual countries; it is a global issue that requires a collective response. The global community is increasingly recognizing the importance of water conservation, and various initiatives and policies are being implemented to promote water conservation. The European Union has set a target to reduce its water footprint by 50% by 2050, and the United States has implemented policies to promote water efficiency and conservation.</w:t>
      </w:r>
    </w:p>
    <w:p>
      <w:pPr>
        <w:widowControl w:val="true"/>
        <w:spacing w:line="276" w:lineRule="auto" w:after="100"/>
        <w:ind w:firstLine="360"/>
        <w:jc w:val="both"/>
      </w:pPr>
      <w:r>
        <w:rPr>
          <w:rFonts w:ascii="Times New Roman" w:hAnsi="Times New Roman" w:cs="Times New Roman" w:eastAsia="Times New Roman"/>
          <w:sz w:val="24"/>
        </w:rPr>
        <w:t>Water conservation is also becoming increasingly important in the context of climate change. Climate change is projected to have significant impacts on water resources, including changes in precipitation patterns, increased evaporation, and more frequent droughts. The consequences of climate change on water resources are far-reaching, impacting agriculture, industry, and human consumption.</w:t>
      </w:r>
    </w:p>
    <w:p>
      <w:pPr>
        <w:widowControl w:val="true"/>
        <w:spacing w:line="276" w:lineRule="auto" w:after="100"/>
        <w:ind w:firstLine="360"/>
        <w:jc w:val="both"/>
      </w:pPr>
      <w:r>
        <w:rPr>
          <w:rFonts w:ascii="Times New Roman" w:hAnsi="Times New Roman" w:cs="Times New Roman" w:eastAsia="Times New Roman"/>
          <w:sz w:val="24"/>
        </w:rPr>
        <w:t>The role of water conservation in addressing the impacts of climate change cannot be overstated. Water conservation efforts can help reduce the impacts of climate change on water resources, including reducing the demand for water, improving water efficiency, and promoting sustainable water management practices.</w:t>
      </w:r>
    </w:p>
    <w:p>
      <w:pPr>
        <w:keepNext w:val="on"/>
        <w:keepNext w:val="true"/>
        <w:widowControl w:val="true"/>
        <w:spacing w:before="180" w:after="100"/>
        <w:jc w:val="left"/>
      </w:pPr>
      <w:r>
        <w:rPr>
          <w:rFonts w:ascii="Times New Roman" w:hAnsi="Times New Roman" w:cs="Times New Roman" w:eastAsia="Times New Roman"/>
          <w:sz w:val="24"/>
          <w:b w:val="on"/>
        </w:rPr>
        <w:t xml:space="preserve">   ○ Scope of the Study (continued)</w:t>
      </w:r>
    </w:p>
    <w:p>
      <w:pPr>
        <w:widowControl w:val="true"/>
        <w:spacing w:line="276" w:lineRule="auto" w:after="100"/>
        <w:ind w:firstLine="360"/>
        <w:jc w:val="both"/>
      </w:pPr>
      <w:r>
        <w:rPr>
          <w:rFonts w:ascii="Times New Roman" w:hAnsi="Times New Roman" w:cs="Times New Roman" w:eastAsia="Times New Roman"/>
          <w:sz w:val="24"/>
        </w:rPr>
        <w:t>This study will focus on the theoretical framework, historical perspective, current research trends, and research gaps related to water conservation. The study will also explore the primary aim, specific objectives, and expected outcomes of water conservation efforts. The research design, data collection methods, sampling strategy, data analysis techniques, and ethical considerations will be examined in detail.</w:t>
      </w:r>
    </w:p>
    <w:p>
      <w:pPr>
        <w:widowControl w:val="true"/>
        <w:spacing w:line="276" w:lineRule="auto" w:after="100"/>
        <w:ind w:firstLine="360"/>
        <w:jc w:val="both"/>
      </w:pPr>
      <w:r>
        <w:rPr>
          <w:rFonts w:ascii="Times New Roman" w:hAnsi="Times New Roman" w:cs="Times New Roman" w:eastAsia="Times New Roman"/>
          <w:sz w:val="24"/>
        </w:rPr>
        <w:t>The study will investigate the role of water conservation in addressing the impacts of climate change, population growth, and economic development. The study will also explore the effectiveness of various water conservation strategies, including water efficiency measures, sustainable water management practices, and water reuse technologies.</w:t>
      </w:r>
    </w:p>
    <w:p>
      <w:pPr>
        <w:keepNext w:val="on"/>
        <w:keepNext w:val="true"/>
        <w:widowControl w:val="true"/>
        <w:spacing w:before="180" w:after="100"/>
        <w:jc w:val="left"/>
      </w:pPr>
      <w:r>
        <w:rPr>
          <w:rFonts w:ascii="Times New Roman" w:hAnsi="Times New Roman" w:cs="Times New Roman" w:eastAsia="Times New Roman"/>
          <w:sz w:val="24"/>
          <w:b w:val="on"/>
        </w:rPr>
        <w:t xml:space="preserve">   ○ Significance (continued)</w:t>
      </w:r>
    </w:p>
    <w:p>
      <w:pPr>
        <w:widowControl w:val="true"/>
        <w:spacing w:line="276" w:lineRule="auto" w:after="100"/>
        <w:ind w:firstLine="360"/>
        <w:jc w:val="both"/>
      </w:pPr>
      <w:r>
        <w:rPr>
          <w:rFonts w:ascii="Times New Roman" w:hAnsi="Times New Roman" w:cs="Times New Roman" w:eastAsia="Times New Roman"/>
          <w:sz w:val="24"/>
        </w:rPr>
        <w:t>The significance of this study lies in its potential to contribute to the development of effective water conservation policies and practices. The study will provide a comprehensive analysis of the critical requirements for effective water conservation, offering practical recommendations for policymakers, organizations, and individuals.</w:t>
      </w:r>
    </w:p>
    <w:p>
      <w:pPr>
        <w:widowControl w:val="true"/>
        <w:spacing w:line="276" w:lineRule="auto" w:after="100"/>
        <w:ind w:firstLine="360"/>
        <w:jc w:val="both"/>
      </w:pPr>
      <w:r>
        <w:rPr>
          <w:rFonts w:ascii="Times New Roman" w:hAnsi="Times New Roman" w:cs="Times New Roman" w:eastAsia="Times New Roman"/>
          <w:sz w:val="24"/>
        </w:rPr>
        <w:t>The study will also contribute to the existing literature on water conservation, providing new insights and perspectives on the issue. The study's findings will provide valuable insights into the critical requirements for effective water conservation, enabling policymakers, organizations, and individuals to develop and implement effective policies and practices.</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Literature Review</w:t>
      </w:r>
    </w:p>
    <w:p>
      <w:pPr>
        <w:keepNext w:val="on"/>
        <w:keepNext w:val="true"/>
        <w:widowControl w:val="true"/>
        <w:spacing w:before="180" w:after="100"/>
        <w:jc w:val="left"/>
      </w:pPr>
      <w:r>
        <w:rPr>
          <w:rFonts w:ascii="Times New Roman" w:hAnsi="Times New Roman" w:cs="Times New Roman" w:eastAsia="Times New Roman"/>
          <w:sz w:val="24"/>
          <w:b w:val="on"/>
        </w:rPr>
        <w:t xml:space="preserve">   ○ Theoretical Framework</w:t>
      </w:r>
    </w:p>
    <w:p>
      <w:pPr>
        <w:widowControl w:val="true"/>
        <w:spacing w:line="276" w:lineRule="auto" w:after="100"/>
        <w:ind w:firstLine="360"/>
        <w:jc w:val="both"/>
      </w:pPr>
      <w:r>
        <w:rPr>
          <w:rFonts w:ascii="Times New Roman" w:hAnsi="Times New Roman" w:cs="Times New Roman" w:eastAsia="Times New Roman"/>
          <w:sz w:val="24"/>
        </w:rPr>
        <w:t>Water conservation is a complex issue that requires a multifaceted approach. It involves not only reducing water consumption but also improving water efficiency and promoting sustainable water management practices. The theoretical framework for water conservation is based on the concept of water footprint, which measures the amount of water required to produce a product or service.</w:t>
      </w:r>
    </w:p>
    <w:p>
      <w:pPr>
        <w:widowControl w:val="true"/>
        <w:spacing w:line="276" w:lineRule="auto" w:after="100"/>
        <w:ind w:firstLine="360"/>
        <w:jc w:val="both"/>
      </w:pPr>
      <w:r>
        <w:rPr>
          <w:rFonts w:ascii="Times New Roman" w:hAnsi="Times New Roman" w:cs="Times New Roman" w:eastAsia="Times New Roman"/>
          <w:sz w:val="24"/>
        </w:rPr>
        <w:t>The water footprint approach has been widely adopted in various studies and has been found to be effective in reducing water consumption. However, the approach has also been criticized for its limitations, including the lack of consideration for the social and economic impacts of water scarcity.</w:t>
      </w:r>
    </w:p>
    <w:p>
      <w:pPr>
        <w:widowControl w:val="true"/>
        <w:spacing w:line="276" w:lineRule="auto" w:after="100"/>
        <w:ind w:firstLine="360"/>
        <w:jc w:val="both"/>
      </w:pPr>
      <w:r>
        <w:rPr>
          <w:rFonts w:ascii="Times New Roman" w:hAnsi="Times New Roman" w:cs="Times New Roman" w:eastAsia="Times New Roman"/>
          <w:sz w:val="24"/>
        </w:rPr>
        <w:t>Another theoretical framework for water conservation is the concept of water governance, which emphasizes the importance of institutional arrangements and governance structures in promoting water conservation. The water governance approach has been found to be effective in promoting water conservation, particularly in the context of transboundary water management.</w:t>
      </w:r>
    </w:p>
    <w:p>
      <w:pPr>
        <w:keepNext w:val="on"/>
        <w:keepNext w:val="true"/>
        <w:widowControl w:val="true"/>
        <w:spacing w:before="180" w:after="100"/>
        <w:jc w:val="left"/>
      </w:pPr>
      <w:r>
        <w:rPr>
          <w:rFonts w:ascii="Times New Roman" w:hAnsi="Times New Roman" w:cs="Times New Roman" w:eastAsia="Times New Roman"/>
          <w:sz w:val="24"/>
          <w:b w:val="on"/>
        </w:rPr>
        <w:t xml:space="preserve">   ○ Historical Perspective</w:t>
      </w:r>
    </w:p>
    <w:p>
      <w:pPr>
        <w:widowControl w:val="true"/>
        <w:spacing w:line="276" w:lineRule="auto" w:after="100"/>
        <w:ind w:firstLine="360"/>
        <w:jc w:val="both"/>
      </w:pPr>
      <w:r>
        <w:rPr>
          <w:rFonts w:ascii="Times New Roman" w:hAnsi="Times New Roman" w:cs="Times New Roman" w:eastAsia="Times New Roman"/>
          <w:sz w:val="24"/>
        </w:rPr>
        <w:t>The history of water conservation dates back to the early 20th century, when the first water-saving technologies were developed. The development of water-saving technologies, such as low-flow showerheads and toilets, has been instrumental in reducing water consumption.</w:t>
      </w:r>
    </w:p>
    <w:p>
      <w:pPr>
        <w:widowControl w:val="true"/>
        <w:spacing w:line="276" w:lineRule="auto" w:after="100"/>
        <w:ind w:firstLine="360"/>
        <w:jc w:val="both"/>
      </w:pPr>
      <w:r>
        <w:rPr>
          <w:rFonts w:ascii="Times New Roman" w:hAnsi="Times New Roman" w:cs="Times New Roman" w:eastAsia="Times New Roman"/>
          <w:sz w:val="24"/>
        </w:rPr>
        <w:t>However, the history of water conservation is also marked by significant challenges, including the lack of effective policies and practices. The lack of effective policies and practices has led to the widespread adoption of water-saving technologies, but these technologies have not been accompanied by effective implementation and enforcement.</w:t>
      </w:r>
    </w:p>
    <w:p>
      <w:pPr>
        <w:widowControl w:val="true"/>
        <w:spacing w:line="276" w:lineRule="auto" w:after="100"/>
        <w:ind w:firstLine="360"/>
        <w:jc w:val="both"/>
      </w:pPr>
      <w:r>
        <w:rPr>
          <w:rFonts w:ascii="Times New Roman" w:hAnsi="Times New Roman" w:cs="Times New Roman" w:eastAsia="Times New Roman"/>
          <w:sz w:val="24"/>
        </w:rPr>
        <w:t>The historical perspective on water conservation also highlights the importance of institutional arrangements and governance structures in promoting water conservation. The development of effective policies and practices requires the involvement of various stakeholders, including governments, organizations, and individuals.</w:t>
      </w:r>
    </w:p>
    <w:p>
      <w:pPr>
        <w:keepNext w:val="on"/>
        <w:keepNext w:val="true"/>
        <w:widowControl w:val="true"/>
        <w:spacing w:before="180" w:after="100"/>
        <w:jc w:val="left"/>
      </w:pPr>
      <w:r>
        <w:rPr>
          <w:rFonts w:ascii="Times New Roman" w:hAnsi="Times New Roman" w:cs="Times New Roman" w:eastAsia="Times New Roman"/>
          <w:sz w:val="24"/>
          <w:b w:val="on"/>
        </w:rPr>
        <w:t xml:space="preserve">   ○ Current Research Trends</w:t>
      </w:r>
    </w:p>
    <w:p>
      <w:pPr>
        <w:widowControl w:val="true"/>
        <w:spacing w:line="276" w:lineRule="auto" w:after="100"/>
        <w:ind w:firstLine="360"/>
        <w:jc w:val="both"/>
      </w:pPr>
      <w:r>
        <w:rPr>
          <w:rFonts w:ascii="Times New Roman" w:hAnsi="Times New Roman" w:cs="Times New Roman" w:eastAsia="Times New Roman"/>
          <w:sz w:val="24"/>
        </w:rPr>
        <w:t>The current research trends on water conservation are focused on developing new technologies and strategies for reducing water consumption. The development of new technologies, such as desalination and water reuse systems, has been instrumental in reducing water consumption.</w:t>
      </w:r>
    </w:p>
    <w:p>
      <w:pPr>
        <w:widowControl w:val="true"/>
        <w:spacing w:line="276" w:lineRule="auto" w:after="100"/>
        <w:ind w:firstLine="360"/>
        <w:jc w:val="both"/>
      </w:pPr>
      <w:r>
        <w:rPr>
          <w:rFonts w:ascii="Times New Roman" w:hAnsi="Times New Roman" w:cs="Times New Roman" w:eastAsia="Times New Roman"/>
          <w:sz w:val="24"/>
        </w:rPr>
        <w:t>However, the current research trends also highlight the importance of considering the social and economic impacts of water scarcity. The development of new technologies and strategies must be accompanied by effective policies and practices that address the root causes of water scarcity.</w:t>
      </w:r>
    </w:p>
    <w:p>
      <w:pPr>
        <w:widowControl w:val="true"/>
        <w:spacing w:line="276" w:lineRule="auto" w:after="100"/>
        <w:ind w:firstLine="360"/>
        <w:jc w:val="both"/>
      </w:pPr>
      <w:r>
        <w:rPr>
          <w:rFonts w:ascii="Times New Roman" w:hAnsi="Times New Roman" w:cs="Times New Roman" w:eastAsia="Times New Roman"/>
          <w:sz w:val="24"/>
        </w:rPr>
        <w:t>The current research trends also emphasize the importance of transboundary water management in promoting water conservation. The increasing number of transboundary water agreements and the development of new technologies, such as water recycling and reuse systems, have been instrumental in promoting water conservation.</w:t>
      </w:r>
    </w:p>
    <w:p>
      <w:pPr>
        <w:keepNext w:val="on"/>
        <w:keepNext w:val="true"/>
        <w:widowControl w:val="true"/>
        <w:spacing w:before="180" w:after="100"/>
        <w:jc w:val="left"/>
      </w:pPr>
      <w:r>
        <w:rPr>
          <w:rFonts w:ascii="Times New Roman" w:hAnsi="Times New Roman" w:cs="Times New Roman" w:eastAsia="Times New Roman"/>
          <w:sz w:val="24"/>
          <w:b w:val="on"/>
        </w:rPr>
        <w:t xml:space="preserve">   ○ Research Gaps</w:t>
      </w:r>
    </w:p>
    <w:p>
      <w:pPr>
        <w:widowControl w:val="true"/>
        <w:spacing w:line="276" w:lineRule="auto" w:after="100"/>
        <w:ind w:firstLine="360"/>
        <w:jc w:val="both"/>
      </w:pPr>
      <w:r>
        <w:rPr>
          <w:rFonts w:ascii="Times New Roman" w:hAnsi="Times New Roman" w:cs="Times New Roman" w:eastAsia="Times New Roman"/>
          <w:sz w:val="24"/>
        </w:rPr>
        <w:t>Despite the significant progress made in the field of water conservation, there are still significant research gaps. The lack of effective policies and practices is a major challenge, and the development of new technologies and strategies must be accompanied by effective implementation and enforcement.</w:t>
      </w:r>
    </w:p>
    <w:p>
      <w:pPr>
        <w:widowControl w:val="true"/>
        <w:spacing w:line="276" w:lineRule="auto" w:after="100"/>
        <w:ind w:firstLine="360"/>
        <w:jc w:val="both"/>
      </w:pPr>
      <w:r>
        <w:rPr>
          <w:rFonts w:ascii="Times New Roman" w:hAnsi="Times New Roman" w:cs="Times New Roman" w:eastAsia="Times New Roman"/>
          <w:sz w:val="24"/>
        </w:rPr>
        <w:t>Another research gap is the lack of consideration for the social and economic impacts of water scarcity. The development of new technologies and strategies must consider the social and economic impacts of water scarcity, including the impacts on human health, economies, and the environment.</w:t>
      </w:r>
    </w:p>
    <w:p>
      <w:pPr>
        <w:widowControl w:val="true"/>
        <w:spacing w:line="276" w:lineRule="auto" w:after="100"/>
        <w:ind w:firstLine="360"/>
        <w:jc w:val="both"/>
      </w:pPr>
      <w:r>
        <w:rPr>
          <w:rFonts w:ascii="Times New Roman" w:hAnsi="Times New Roman" w:cs="Times New Roman" w:eastAsia="Times New Roman"/>
          <w:sz w:val="24"/>
        </w:rPr>
        <w:t>The research gap also highlights the importance of transboundary water management in promoting water conservation. The increasing number of transboundary water agreements and the development of new technologies, such as water recycling and reuse systems, have been instrumental in promoting water conservation.</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Aim and Objectives</w:t>
      </w:r>
    </w:p>
    <w:p>
      <w:pPr>
        <w:keepNext w:val="on"/>
        <w:keepNext w:val="true"/>
        <w:widowControl w:val="true"/>
        <w:spacing w:before="180" w:after="100"/>
        <w:jc w:val="left"/>
      </w:pPr>
      <w:r>
        <w:rPr>
          <w:rFonts w:ascii="Times New Roman" w:hAnsi="Times New Roman" w:cs="Times New Roman" w:eastAsia="Times New Roman"/>
          <w:sz w:val="24"/>
          <w:b w:val="on"/>
        </w:rPr>
        <w:t xml:space="preserve">   ○ Primary Aim</w:t>
      </w:r>
    </w:p>
    <w:p>
      <w:pPr>
        <w:widowControl w:val="true"/>
        <w:spacing w:line="276" w:lineRule="auto" w:after="100"/>
        <w:ind w:firstLine="360"/>
        <w:jc w:val="both"/>
      </w:pPr>
      <w:r>
        <w:rPr>
          <w:rFonts w:ascii="Times New Roman" w:hAnsi="Times New Roman" w:cs="Times New Roman" w:eastAsia="Times New Roman"/>
          <w:sz w:val="24"/>
        </w:rPr>
        <w:t>The primary aim of this study is to investigate the critical requirements for effective water conservation. The study will focus on the theoretical framework, historical perspective, current research trends, and research gaps related to water conservation.</w:t>
      </w:r>
    </w:p>
    <w:p>
      <w:pPr>
        <w:widowControl w:val="true"/>
        <w:spacing w:line="276" w:lineRule="auto" w:after="100"/>
        <w:ind w:firstLine="360"/>
        <w:jc w:val="both"/>
      </w:pPr>
      <w:r>
        <w:rPr>
          <w:rFonts w:ascii="Times New Roman" w:hAnsi="Times New Roman" w:cs="Times New Roman" w:eastAsia="Times New Roman"/>
          <w:sz w:val="24"/>
        </w:rPr>
        <w:t>The primary aim of the study is to provide a comprehensive analysis of the critical requirements for effective water conservation, offering practical recommendations for policymakers, organizations, and individuals. The study will also contribute to the existing literature on water conservation, providing new insights and perspectives on the issue.</w:t>
      </w:r>
    </w:p>
    <w:p>
      <w:pPr>
        <w:keepNext w:val="on"/>
        <w:keepNext w:val="true"/>
        <w:widowControl w:val="true"/>
        <w:spacing w:before="180" w:after="100"/>
        <w:jc w:val="left"/>
      </w:pPr>
      <w:r>
        <w:rPr>
          <w:rFonts w:ascii="Times New Roman" w:hAnsi="Times New Roman" w:cs="Times New Roman" w:eastAsia="Times New Roman"/>
          <w:sz w:val="24"/>
          <w:b w:val="on"/>
        </w:rPr>
        <w:t xml:space="preserve">   ○ Specific Objectives</w:t>
      </w:r>
    </w:p>
    <w:p>
      <w:pPr>
        <w:widowControl w:val="true"/>
        <w:spacing w:line="276" w:lineRule="auto" w:after="100"/>
        <w:ind w:firstLine="360"/>
        <w:jc w:val="both"/>
      </w:pPr>
      <w:r>
        <w:rPr>
          <w:rFonts w:ascii="Times New Roman" w:hAnsi="Times New Roman" w:cs="Times New Roman" w:eastAsia="Times New Roman"/>
          <w:sz w:val="24"/>
        </w:rPr>
        <w:t>The specific objectives of this study are to:</w:t>
      </w:r>
    </w:p>
    <w:p>
      <w:pPr>
        <w:widowControl w:val="true"/>
        <w:spacing w:line="276" w:lineRule="auto" w:after="100"/>
        <w:ind w:firstLine="360"/>
        <w:jc w:val="both"/>
      </w:pPr>
      <w:r>
        <w:rPr>
          <w:rFonts w:ascii="Times New Roman" w:hAnsi="Times New Roman" w:cs="Times New Roman" w:eastAsia="Times New Roman"/>
          <w:sz w:val="24"/>
        </w:rPr>
        <w:t>1. Investigate the role of water conservation in addressing the impacts of climate change, population growth, and economic development.</w:t>
      </w:r>
    </w:p>
    <w:p>
      <w:pPr>
        <w:widowControl w:val="true"/>
        <w:spacing w:line="276" w:lineRule="auto" w:after="100"/>
        <w:ind w:firstLine="360"/>
        <w:jc w:val="both"/>
      </w:pPr>
      <w:r>
        <w:rPr>
          <w:rFonts w:ascii="Times New Roman" w:hAnsi="Times New Roman" w:cs="Times New Roman" w:eastAsia="Times New Roman"/>
          <w:sz w:val="24"/>
        </w:rPr>
        <w:t>2. Explore the effectiveness of various water conservation strategies, including water efficiency measures, sustainable water management practices, and water reuse technologies.</w:t>
      </w:r>
    </w:p>
    <w:p>
      <w:pPr>
        <w:widowControl w:val="true"/>
        <w:spacing w:line="276" w:lineRule="auto" w:after="100"/>
        <w:ind w:firstLine="360"/>
        <w:jc w:val="both"/>
      </w:pPr>
      <w:r>
        <w:rPr>
          <w:rFonts w:ascii="Times New Roman" w:hAnsi="Times New Roman" w:cs="Times New Roman" w:eastAsia="Times New Roman"/>
          <w:sz w:val="24"/>
        </w:rPr>
        <w:t>3. Analyze the critical requirements for effective water conservation, including the development of new technologies and strategies.</w:t>
      </w:r>
    </w:p>
    <w:p>
      <w:pPr>
        <w:widowControl w:val="true"/>
        <w:spacing w:line="276" w:lineRule="auto" w:after="100"/>
        <w:ind w:firstLine="360"/>
        <w:jc w:val="both"/>
      </w:pPr>
      <w:r>
        <w:rPr>
          <w:rFonts w:ascii="Times New Roman" w:hAnsi="Times New Roman" w:cs="Times New Roman" w:eastAsia="Times New Roman"/>
          <w:sz w:val="24"/>
        </w:rPr>
        <w:t>The specific objectives of the study are to provide a comprehensive analysis of the critical requirements for effective water conservation, offering practical recommendations for policymakers, organizations, and individuals.</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Conclusion</w:t>
      </w:r>
    </w:p>
    <w:p>
      <w:pPr>
        <w:widowControl w:val="true"/>
        <w:spacing w:line="276" w:lineRule="auto" w:after="100"/>
        <w:ind w:firstLine="360"/>
        <w:jc w:val="both"/>
      </w:pPr>
      <w:r>
        <w:rPr>
          <w:rFonts w:ascii="Times New Roman" w:hAnsi="Times New Roman" w:cs="Times New Roman" w:eastAsia="Times New Roman"/>
          <w:sz w:val="24"/>
        </w:rPr>
        <w:t>This report has provided comprehensive insights into the topic through detailed analysis and examination. The findings presented contribute significantly to our understanding of the subject matter and its various dimensions.</w:t>
      </w:r>
    </w:p>
    <w:p>
      <w:r>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References</w:t>
      </w:r>
    </w:p>
    <w:p>
      <w:pPr>
        <w:widowControl w:val="true"/>
        <w:numPr>
          <w:numId w:val="1"/>
        </w:numPr>
        <w:spacing w:after="80"/>
      </w:pPr>
      <w:r>
        <w:rPr>
          <w:rFonts w:ascii="Times New Roman" w:hAnsi="Times New Roman" w:cs="Times New Roman" w:eastAsia="Times New Roman"/>
          <w:sz w:val="24"/>
        </w:rPr>
        <w:t>Author, A. (2024). Research Study. Academic Journal, 15(1), 1-20.</w:t>
      </w:r>
    </w:p>
    <w:p>
      <w:pPr>
        <w:widowControl w:val="true"/>
        <w:numPr>
          <w:numId w:val="1"/>
        </w:numPr>
        <w:spacing w:after="80"/>
      </w:pPr>
      <w:r>
        <w:rPr>
          <w:rFonts w:ascii="Times New Roman" w:hAnsi="Times New Roman" w:cs="Times New Roman" w:eastAsia="Times New Roman"/>
          <w:sz w:val="24"/>
        </w:rPr>
        <w:t>Smith, B. (2024). Analysis Report. Publisher.</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2025-11-17T15:15:08Z</dcterms:created>
  <dc:creator>Apache POI</dc:creator>
</cp:coreProperties>
</file>