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7E504" w14:textId="77777777" w:rsidR="00C92661" w:rsidRPr="00C92661" w:rsidRDefault="00C92661" w:rsidP="00DB0D3F">
      <w:pPr>
        <w:jc w:val="center"/>
        <w:rPr>
          <w:rFonts w:cstheme="minorHAnsi"/>
          <w:b/>
          <w:bCs/>
          <w:color w:val="00B0F0"/>
          <w:sz w:val="28"/>
          <w:szCs w:val="28"/>
          <w:u w:val="single"/>
        </w:rPr>
      </w:pPr>
      <w:r w:rsidRPr="00C92661">
        <w:rPr>
          <w:rFonts w:cstheme="minorHAnsi"/>
          <w:b/>
          <w:bCs/>
          <w:color w:val="00B0F0"/>
          <w:sz w:val="28"/>
          <w:szCs w:val="28"/>
          <w:u w:val="single"/>
        </w:rPr>
        <w:t>Fuel Price Optimization Using Genetic Algorithms – Summary Report</w:t>
      </w:r>
    </w:p>
    <w:p w14:paraId="0239BBD3" w14:textId="138ED39A" w:rsidR="00C92661" w:rsidRPr="00C92661" w:rsidRDefault="00C92661" w:rsidP="00C92661">
      <w:pPr>
        <w:rPr>
          <w:rFonts w:cstheme="minorHAnsi"/>
        </w:rPr>
      </w:pPr>
    </w:p>
    <w:p w14:paraId="7BE73A62" w14:textId="77777777" w:rsidR="00C92661" w:rsidRPr="00C92661" w:rsidRDefault="00C92661" w:rsidP="00C92661">
      <w:pPr>
        <w:rPr>
          <w:rFonts w:cstheme="minorHAnsi"/>
          <w:b/>
          <w:bCs/>
          <w:color w:val="00B0F0"/>
        </w:rPr>
      </w:pPr>
      <w:r w:rsidRPr="00C92661">
        <w:rPr>
          <w:rFonts w:cstheme="minorHAnsi"/>
          <w:b/>
          <w:bCs/>
          <w:color w:val="00B0F0"/>
        </w:rPr>
        <w:t>1. Understanding of the Problem</w:t>
      </w:r>
    </w:p>
    <w:p w14:paraId="70B7AC4D" w14:textId="77777777" w:rsidR="00C92661" w:rsidRPr="00C92661" w:rsidRDefault="00C92661" w:rsidP="00C92661">
      <w:pPr>
        <w:rPr>
          <w:rFonts w:cstheme="minorHAnsi"/>
        </w:rPr>
      </w:pPr>
      <w:r w:rsidRPr="00C92661">
        <w:rPr>
          <w:rFonts w:cstheme="minorHAnsi"/>
        </w:rPr>
        <w:t>Fuel retailers operate in highly competitive and price-sensitive markets. Setting the optimal daily fuel price is critical to balance sales volume, market share, and profitability.</w:t>
      </w:r>
    </w:p>
    <w:p w14:paraId="5159E9B4" w14:textId="77777777" w:rsidR="00C92661" w:rsidRPr="00C92661" w:rsidRDefault="00C92661" w:rsidP="00C92661">
      <w:pPr>
        <w:numPr>
          <w:ilvl w:val="0"/>
          <w:numId w:val="1"/>
        </w:numPr>
        <w:rPr>
          <w:rFonts w:cstheme="minorHAnsi"/>
        </w:rPr>
      </w:pPr>
      <w:r w:rsidRPr="00C92661">
        <w:rPr>
          <w:rFonts w:cstheme="minorHAnsi"/>
        </w:rPr>
        <w:t>If prices are too high → demand drops, customers switch to competitors.</w:t>
      </w:r>
    </w:p>
    <w:p w14:paraId="01676F3E" w14:textId="77777777" w:rsidR="00C92661" w:rsidRPr="00C92661" w:rsidRDefault="00C92661" w:rsidP="00C92661">
      <w:pPr>
        <w:numPr>
          <w:ilvl w:val="0"/>
          <w:numId w:val="1"/>
        </w:numPr>
        <w:rPr>
          <w:rFonts w:cstheme="minorHAnsi"/>
        </w:rPr>
      </w:pPr>
      <w:r w:rsidRPr="00C92661">
        <w:rPr>
          <w:rFonts w:cstheme="minorHAnsi"/>
        </w:rPr>
        <w:t>If prices are too low → demand increases but margins shrink, hurting profit.</w:t>
      </w:r>
    </w:p>
    <w:p w14:paraId="7823509F" w14:textId="77777777" w:rsidR="00C92661" w:rsidRPr="00C92661" w:rsidRDefault="00C92661" w:rsidP="00C92661">
      <w:pPr>
        <w:rPr>
          <w:rFonts w:cstheme="minorHAnsi"/>
          <w:b/>
          <w:bCs/>
          <w:color w:val="00B0F0"/>
        </w:rPr>
      </w:pPr>
      <w:r w:rsidRPr="00C92661">
        <w:rPr>
          <w:rFonts w:cstheme="minorHAnsi"/>
          <w:b/>
          <w:bCs/>
          <w:color w:val="00B0F0"/>
        </w:rPr>
        <w:t>The optimization challenge:</w:t>
      </w:r>
    </w:p>
    <w:p w14:paraId="7DD8DF51" w14:textId="77777777" w:rsidR="00C92661" w:rsidRPr="00C92661" w:rsidRDefault="00C92661" w:rsidP="00C92661">
      <w:pPr>
        <w:numPr>
          <w:ilvl w:val="0"/>
          <w:numId w:val="2"/>
        </w:numPr>
        <w:rPr>
          <w:rFonts w:cstheme="minorHAnsi"/>
        </w:rPr>
      </w:pPr>
      <w:r w:rsidRPr="00C92661">
        <w:rPr>
          <w:rFonts w:cstheme="minorHAnsi"/>
        </w:rPr>
        <w:t>Identify the sweet spot price where profit is maximized, accounting for customer sensitivity to price and competitor reactions.</w:t>
      </w:r>
    </w:p>
    <w:p w14:paraId="03FC200A" w14:textId="77777777" w:rsidR="00C92661" w:rsidRPr="00C92661" w:rsidRDefault="00C92661" w:rsidP="00C92661">
      <w:pPr>
        <w:numPr>
          <w:ilvl w:val="0"/>
          <w:numId w:val="2"/>
        </w:numPr>
        <w:rPr>
          <w:rFonts w:cstheme="minorHAnsi"/>
        </w:rPr>
      </w:pPr>
      <w:r w:rsidRPr="00C92661">
        <w:rPr>
          <w:rFonts w:cstheme="minorHAnsi"/>
        </w:rPr>
        <w:t>Incorporate historical data (sales, prices, competitor data, demand trends) and predictive modeling to simulate today’s demand at different possible price points.</w:t>
      </w:r>
    </w:p>
    <w:p w14:paraId="7A65CB9D" w14:textId="77777777" w:rsidR="00C92661" w:rsidRPr="00C92661" w:rsidRDefault="00C92661" w:rsidP="00C92661">
      <w:pPr>
        <w:rPr>
          <w:rFonts w:cstheme="minorHAnsi"/>
        </w:rPr>
      </w:pPr>
      <w:r w:rsidRPr="00C92661">
        <w:rPr>
          <w:rFonts w:cstheme="minorHAnsi"/>
        </w:rPr>
        <w:t>A Genetic Algorithm (GA) was used to efficiently search the wide range of possible prices and converge on the most profitable solution.</w:t>
      </w:r>
    </w:p>
    <w:p w14:paraId="2E4137C7" w14:textId="69588532" w:rsidR="00C92661" w:rsidRPr="00C92661" w:rsidRDefault="00C92661" w:rsidP="00C92661">
      <w:pPr>
        <w:rPr>
          <w:rFonts w:cstheme="minorHAnsi"/>
        </w:rPr>
      </w:pPr>
    </w:p>
    <w:p w14:paraId="17059CF2" w14:textId="77777777" w:rsidR="00C92661" w:rsidRPr="00C92661" w:rsidRDefault="00C92661" w:rsidP="00C92661">
      <w:pPr>
        <w:rPr>
          <w:rFonts w:cstheme="minorHAnsi"/>
          <w:b/>
          <w:bCs/>
          <w:color w:val="00B0F0"/>
        </w:rPr>
      </w:pPr>
      <w:r w:rsidRPr="00C92661">
        <w:rPr>
          <w:rFonts w:cstheme="minorHAnsi"/>
          <w:b/>
          <w:bCs/>
          <w:color w:val="00B0F0"/>
        </w:rPr>
        <w:t>2. Key Assumptions</w:t>
      </w:r>
    </w:p>
    <w:p w14:paraId="4D62A69C" w14:textId="77777777" w:rsidR="00C92661" w:rsidRPr="00C92661" w:rsidRDefault="00C92661" w:rsidP="00C92661">
      <w:pPr>
        <w:rPr>
          <w:rFonts w:cstheme="minorHAnsi"/>
        </w:rPr>
      </w:pPr>
      <w:r w:rsidRPr="00C92661">
        <w:rPr>
          <w:rFonts w:cstheme="minorHAnsi"/>
        </w:rPr>
        <w:t>Several assumptions were necessary to simplify and make the problem tractable:</w:t>
      </w:r>
    </w:p>
    <w:p w14:paraId="5C9E9F70" w14:textId="77777777" w:rsidR="00C92661" w:rsidRPr="00C92661" w:rsidRDefault="00C92661" w:rsidP="00C92661">
      <w:pPr>
        <w:numPr>
          <w:ilvl w:val="0"/>
          <w:numId w:val="3"/>
        </w:numPr>
        <w:tabs>
          <w:tab w:val="num" w:pos="720"/>
        </w:tabs>
        <w:rPr>
          <w:rFonts w:cstheme="minorHAnsi"/>
        </w:rPr>
      </w:pPr>
      <w:r w:rsidRPr="00C92661">
        <w:rPr>
          <w:rFonts w:cstheme="minorHAnsi"/>
        </w:rPr>
        <w:t>Demand Function Predictability</w:t>
      </w:r>
    </w:p>
    <w:p w14:paraId="4C5773B0" w14:textId="77777777" w:rsidR="00C92661" w:rsidRPr="00C92661" w:rsidRDefault="00C92661" w:rsidP="00C92661">
      <w:pPr>
        <w:numPr>
          <w:ilvl w:val="1"/>
          <w:numId w:val="3"/>
        </w:numPr>
        <w:rPr>
          <w:rFonts w:cstheme="minorHAnsi"/>
        </w:rPr>
      </w:pPr>
      <w:r w:rsidRPr="00C92661">
        <w:rPr>
          <w:rFonts w:cstheme="minorHAnsi"/>
        </w:rPr>
        <w:t>Sales volumes respond in a relatively stable, measurable way to price changes, captured by the trained predictive model.</w:t>
      </w:r>
    </w:p>
    <w:p w14:paraId="51FE0545" w14:textId="77777777" w:rsidR="00C92661" w:rsidRPr="00C92661" w:rsidRDefault="00C92661" w:rsidP="00C92661">
      <w:pPr>
        <w:numPr>
          <w:ilvl w:val="0"/>
          <w:numId w:val="3"/>
        </w:numPr>
        <w:tabs>
          <w:tab w:val="num" w:pos="720"/>
        </w:tabs>
        <w:rPr>
          <w:rFonts w:cstheme="minorHAnsi"/>
        </w:rPr>
      </w:pPr>
      <w:r w:rsidRPr="00C92661">
        <w:rPr>
          <w:rFonts w:cstheme="minorHAnsi"/>
        </w:rPr>
        <w:t>Stationarity of Market Conditions</w:t>
      </w:r>
    </w:p>
    <w:p w14:paraId="191D1C35" w14:textId="77777777" w:rsidR="00C92661" w:rsidRPr="00C92661" w:rsidRDefault="00C92661" w:rsidP="00C92661">
      <w:pPr>
        <w:numPr>
          <w:ilvl w:val="1"/>
          <w:numId w:val="3"/>
        </w:numPr>
        <w:rPr>
          <w:rFonts w:cstheme="minorHAnsi"/>
        </w:rPr>
      </w:pPr>
      <w:r w:rsidRPr="00C92661">
        <w:rPr>
          <w:rFonts w:cstheme="minorHAnsi"/>
        </w:rPr>
        <w:t>Competitive effects and demand patterns from historical data are assumed to continue in the short term (near future).</w:t>
      </w:r>
    </w:p>
    <w:p w14:paraId="0CCFE590" w14:textId="77777777" w:rsidR="00C92661" w:rsidRPr="00C92661" w:rsidRDefault="00C92661" w:rsidP="00C92661">
      <w:pPr>
        <w:numPr>
          <w:ilvl w:val="0"/>
          <w:numId w:val="3"/>
        </w:numPr>
        <w:tabs>
          <w:tab w:val="num" w:pos="720"/>
        </w:tabs>
        <w:rPr>
          <w:rFonts w:cstheme="minorHAnsi"/>
        </w:rPr>
      </w:pPr>
      <w:r w:rsidRPr="00C92661">
        <w:rPr>
          <w:rFonts w:cstheme="minorHAnsi"/>
        </w:rPr>
        <w:t>No External Shocks</w:t>
      </w:r>
    </w:p>
    <w:p w14:paraId="1EA683A8" w14:textId="77777777" w:rsidR="00C92661" w:rsidRPr="00C92661" w:rsidRDefault="00C92661" w:rsidP="00C92661">
      <w:pPr>
        <w:numPr>
          <w:ilvl w:val="1"/>
          <w:numId w:val="3"/>
        </w:numPr>
        <w:rPr>
          <w:rFonts w:cstheme="minorHAnsi"/>
        </w:rPr>
      </w:pPr>
      <w:r w:rsidRPr="00C92661">
        <w:rPr>
          <w:rFonts w:cstheme="minorHAnsi"/>
        </w:rPr>
        <w:t>Unexpected events (fuel shortages, government policy shifts, disasters) are not considered.</w:t>
      </w:r>
    </w:p>
    <w:p w14:paraId="75157C4D" w14:textId="77777777" w:rsidR="00C92661" w:rsidRPr="00C92661" w:rsidRDefault="00C92661" w:rsidP="00C92661">
      <w:pPr>
        <w:numPr>
          <w:ilvl w:val="0"/>
          <w:numId w:val="3"/>
        </w:numPr>
        <w:tabs>
          <w:tab w:val="num" w:pos="720"/>
        </w:tabs>
        <w:rPr>
          <w:rFonts w:cstheme="minorHAnsi"/>
        </w:rPr>
      </w:pPr>
      <w:r w:rsidRPr="00C92661">
        <w:rPr>
          <w:rFonts w:cstheme="minorHAnsi"/>
        </w:rPr>
        <w:t>Smooth Price Sensitivity</w:t>
      </w:r>
    </w:p>
    <w:p w14:paraId="544E7F9F" w14:textId="77777777" w:rsidR="00C92661" w:rsidRDefault="00C92661" w:rsidP="00C92661">
      <w:pPr>
        <w:numPr>
          <w:ilvl w:val="1"/>
          <w:numId w:val="3"/>
        </w:numPr>
        <w:rPr>
          <w:rFonts w:cstheme="minorHAnsi"/>
        </w:rPr>
      </w:pPr>
      <w:r w:rsidRPr="00C92661">
        <w:rPr>
          <w:rFonts w:cstheme="minorHAnsi"/>
        </w:rPr>
        <w:t>Demand decreases smoothly as prices rise and increases when prices drop, without sudden discontinuities.</w:t>
      </w:r>
    </w:p>
    <w:p w14:paraId="7FDB1A8A" w14:textId="77777777" w:rsidR="002501E1" w:rsidRPr="00C92661" w:rsidRDefault="002501E1" w:rsidP="002501E1">
      <w:pPr>
        <w:ind w:left="1440"/>
        <w:rPr>
          <w:rFonts w:cstheme="minorHAnsi"/>
        </w:rPr>
      </w:pPr>
    </w:p>
    <w:p w14:paraId="6282D518" w14:textId="77777777" w:rsidR="00C92661" w:rsidRPr="00C92661" w:rsidRDefault="00C92661" w:rsidP="00C92661">
      <w:pPr>
        <w:numPr>
          <w:ilvl w:val="0"/>
          <w:numId w:val="3"/>
        </w:numPr>
        <w:tabs>
          <w:tab w:val="num" w:pos="720"/>
        </w:tabs>
        <w:rPr>
          <w:rFonts w:cstheme="minorHAnsi"/>
        </w:rPr>
      </w:pPr>
      <w:r w:rsidRPr="00C92661">
        <w:rPr>
          <w:rFonts w:cstheme="minorHAnsi"/>
        </w:rPr>
        <w:lastRenderedPageBreak/>
        <w:t>Profitability Calculation</w:t>
      </w:r>
    </w:p>
    <w:p w14:paraId="5035EDDB" w14:textId="77777777" w:rsidR="00C92661" w:rsidRPr="00C92661" w:rsidRDefault="00C92661" w:rsidP="00C92661">
      <w:pPr>
        <w:numPr>
          <w:ilvl w:val="1"/>
          <w:numId w:val="3"/>
        </w:numPr>
        <w:rPr>
          <w:rFonts w:cstheme="minorHAnsi"/>
          <w:color w:val="00B0F0"/>
        </w:rPr>
      </w:pPr>
      <w:r w:rsidRPr="00C92661">
        <w:rPr>
          <w:rFonts w:cstheme="minorHAnsi"/>
          <w:color w:val="00B0F0"/>
        </w:rPr>
        <w:t>Profit = (Price – Base Cost) × Predicted Sales Volume</w:t>
      </w:r>
    </w:p>
    <w:p w14:paraId="3FF2D93A" w14:textId="77777777" w:rsidR="00C92661" w:rsidRPr="00C92661" w:rsidRDefault="00C92661" w:rsidP="00C92661">
      <w:pPr>
        <w:numPr>
          <w:ilvl w:val="1"/>
          <w:numId w:val="3"/>
        </w:numPr>
        <w:rPr>
          <w:rFonts w:cstheme="minorHAnsi"/>
        </w:rPr>
      </w:pPr>
      <w:r w:rsidRPr="00C92661">
        <w:rPr>
          <w:rFonts w:cstheme="minorHAnsi"/>
        </w:rPr>
        <w:t>Costs are assumed stable for the optimization period.</w:t>
      </w:r>
    </w:p>
    <w:p w14:paraId="62846AC6" w14:textId="77777777" w:rsidR="00C92661" w:rsidRPr="00C92661" w:rsidRDefault="00C92661" w:rsidP="00C92661">
      <w:pPr>
        <w:numPr>
          <w:ilvl w:val="0"/>
          <w:numId w:val="3"/>
        </w:numPr>
        <w:tabs>
          <w:tab w:val="num" w:pos="720"/>
        </w:tabs>
        <w:rPr>
          <w:rFonts w:cstheme="minorHAnsi"/>
        </w:rPr>
      </w:pPr>
      <w:r w:rsidRPr="00C92661">
        <w:rPr>
          <w:rFonts w:cstheme="minorHAnsi"/>
        </w:rPr>
        <w:t>Search Space Constraints</w:t>
      </w:r>
    </w:p>
    <w:p w14:paraId="0D010C91" w14:textId="77777777" w:rsidR="00C92661" w:rsidRPr="00C92661" w:rsidRDefault="00C92661" w:rsidP="00C92661">
      <w:pPr>
        <w:numPr>
          <w:ilvl w:val="1"/>
          <w:numId w:val="3"/>
        </w:numPr>
        <w:rPr>
          <w:rFonts w:cstheme="minorHAnsi"/>
        </w:rPr>
      </w:pPr>
      <w:r w:rsidRPr="00C92661">
        <w:rPr>
          <w:rFonts w:cstheme="minorHAnsi"/>
        </w:rPr>
        <w:t>Prices are explored in fine increments (₹0.01) but bounded within a realistic band (e.g., ±₹10 around historical/market reference).</w:t>
      </w:r>
    </w:p>
    <w:p w14:paraId="7C4BD9F5" w14:textId="03FACF98" w:rsidR="00C92661" w:rsidRPr="00C92661" w:rsidRDefault="00C92661" w:rsidP="00C92661">
      <w:pPr>
        <w:rPr>
          <w:rFonts w:cstheme="minorHAnsi"/>
        </w:rPr>
      </w:pPr>
    </w:p>
    <w:p w14:paraId="04F5908E" w14:textId="77777777" w:rsidR="00C92661" w:rsidRPr="00C92661" w:rsidRDefault="00C92661" w:rsidP="00C92661">
      <w:pPr>
        <w:rPr>
          <w:rFonts w:cstheme="minorHAnsi"/>
          <w:b/>
          <w:bCs/>
          <w:color w:val="00B0F0"/>
        </w:rPr>
      </w:pPr>
      <w:r w:rsidRPr="00C92661">
        <w:rPr>
          <w:rFonts w:cstheme="minorHAnsi"/>
          <w:b/>
          <w:bCs/>
          <w:color w:val="00B0F0"/>
        </w:rPr>
        <w:t>3. Chosen Methodology and Reasoning</w:t>
      </w:r>
    </w:p>
    <w:p w14:paraId="5BB75780" w14:textId="77777777" w:rsidR="00C92661" w:rsidRPr="00C92661" w:rsidRDefault="00C92661" w:rsidP="00C92661">
      <w:pPr>
        <w:rPr>
          <w:rFonts w:cstheme="minorHAnsi"/>
        </w:rPr>
      </w:pPr>
      <w:r w:rsidRPr="00C92661">
        <w:rPr>
          <w:rFonts w:cstheme="minorHAnsi"/>
        </w:rPr>
        <w:t>Step 1: Predictive Modeling</w:t>
      </w:r>
    </w:p>
    <w:p w14:paraId="23A4A105" w14:textId="0476227D" w:rsidR="00C92661" w:rsidRPr="00C92661" w:rsidRDefault="00C92661" w:rsidP="00C92661">
      <w:pPr>
        <w:numPr>
          <w:ilvl w:val="0"/>
          <w:numId w:val="4"/>
        </w:numPr>
        <w:rPr>
          <w:rFonts w:cstheme="minorHAnsi"/>
        </w:rPr>
      </w:pPr>
      <w:r w:rsidRPr="00C92661">
        <w:rPr>
          <w:rFonts w:cstheme="minorHAnsi"/>
        </w:rPr>
        <w:t>A regression-based predictor</w:t>
      </w:r>
      <w:r w:rsidRPr="00C92661">
        <w:rPr>
          <w:rFonts w:cstheme="minorHAnsi"/>
          <w:color w:val="00B0F0"/>
        </w:rPr>
        <w:t xml:space="preserve"> (Random Forest) </w:t>
      </w:r>
      <w:r w:rsidRPr="00C92661">
        <w:rPr>
          <w:rFonts w:cstheme="minorHAnsi"/>
        </w:rPr>
        <w:t>was trained on historical fuel sales data.</w:t>
      </w:r>
    </w:p>
    <w:p w14:paraId="7DC1F648" w14:textId="77777777" w:rsidR="00C92661" w:rsidRPr="00C92661" w:rsidRDefault="00C92661" w:rsidP="00C92661">
      <w:pPr>
        <w:numPr>
          <w:ilvl w:val="0"/>
          <w:numId w:val="4"/>
        </w:numPr>
        <w:rPr>
          <w:rFonts w:cstheme="minorHAnsi"/>
        </w:rPr>
      </w:pPr>
      <w:r w:rsidRPr="00C92661">
        <w:rPr>
          <w:rFonts w:cstheme="minorHAnsi"/>
        </w:rPr>
        <w:t>Input features: historical prices, competitor prices, day-of-week, seasonal demand, promotions, etc.</w:t>
      </w:r>
    </w:p>
    <w:p w14:paraId="15123493" w14:textId="77777777" w:rsidR="00C92661" w:rsidRPr="00C92661" w:rsidRDefault="00C92661" w:rsidP="00C92661">
      <w:pPr>
        <w:numPr>
          <w:ilvl w:val="0"/>
          <w:numId w:val="4"/>
        </w:numPr>
        <w:rPr>
          <w:rFonts w:cstheme="minorHAnsi"/>
        </w:rPr>
      </w:pPr>
      <w:r w:rsidRPr="00C92661">
        <w:rPr>
          <w:rFonts w:cstheme="minorHAnsi"/>
        </w:rPr>
        <w:t>Output: Predicted demand (sales volume) for a given day and price.</w:t>
      </w:r>
    </w:p>
    <w:p w14:paraId="7677AE29" w14:textId="77777777" w:rsidR="00C92661" w:rsidRPr="00C92661" w:rsidRDefault="00C92661" w:rsidP="00C92661">
      <w:pPr>
        <w:rPr>
          <w:rFonts w:cstheme="minorHAnsi"/>
        </w:rPr>
      </w:pPr>
      <w:r w:rsidRPr="00C92661">
        <w:rPr>
          <w:rFonts w:cstheme="minorHAnsi"/>
        </w:rPr>
        <w:t>Step 2: Profit Function</w:t>
      </w:r>
    </w:p>
    <w:p w14:paraId="7ADF00F4" w14:textId="6469B44E" w:rsidR="00DB0D3F" w:rsidRDefault="00C92661" w:rsidP="00DB0D3F">
      <w:pPr>
        <w:numPr>
          <w:ilvl w:val="0"/>
          <w:numId w:val="5"/>
        </w:numPr>
        <w:rPr>
          <w:rFonts w:cstheme="minorHAnsi"/>
        </w:rPr>
      </w:pPr>
      <w:r w:rsidRPr="00C92661">
        <w:rPr>
          <w:rFonts w:cstheme="minorHAnsi"/>
        </w:rPr>
        <w:t xml:space="preserve">Profit was computed at </w:t>
      </w:r>
      <w:r w:rsidR="00DB0D3F">
        <w:rPr>
          <w:rFonts w:cstheme="minorHAnsi"/>
        </w:rPr>
        <w:t xml:space="preserve">different </w:t>
      </w:r>
      <w:r w:rsidRPr="00C92661">
        <w:rPr>
          <w:rFonts w:cstheme="minorHAnsi"/>
        </w:rPr>
        <w:t xml:space="preserve">candidate price points </w:t>
      </w:r>
    </w:p>
    <w:p w14:paraId="3AEBC71A" w14:textId="58348EAB" w:rsidR="00C92661" w:rsidRPr="00C92661" w:rsidRDefault="00C92661" w:rsidP="00DB0D3F">
      <w:pPr>
        <w:rPr>
          <w:rFonts w:cstheme="minorHAnsi"/>
        </w:rPr>
      </w:pPr>
      <w:r w:rsidRPr="00C92661">
        <w:rPr>
          <w:rFonts w:cstheme="minorHAnsi"/>
        </w:rPr>
        <w:t>Step 3: Optimization via Genetic Algorithm (GA)</w:t>
      </w:r>
    </w:p>
    <w:p w14:paraId="0241FE9A" w14:textId="77777777" w:rsidR="00C92661" w:rsidRPr="00C92661" w:rsidRDefault="00C92661" w:rsidP="00C92661">
      <w:pPr>
        <w:rPr>
          <w:rFonts w:cstheme="minorHAnsi"/>
          <w:b/>
          <w:bCs/>
          <w:color w:val="00B0F0"/>
        </w:rPr>
      </w:pPr>
      <w:r w:rsidRPr="00C92661">
        <w:rPr>
          <w:rFonts w:cstheme="minorHAnsi"/>
          <w:b/>
          <w:bCs/>
          <w:color w:val="00B0F0"/>
        </w:rPr>
        <w:t>GA was chosen because:</w:t>
      </w:r>
    </w:p>
    <w:p w14:paraId="38D0F85E" w14:textId="77777777" w:rsidR="00C92661" w:rsidRPr="00C92661" w:rsidRDefault="00C92661" w:rsidP="00C92661">
      <w:pPr>
        <w:numPr>
          <w:ilvl w:val="0"/>
          <w:numId w:val="6"/>
        </w:numPr>
        <w:rPr>
          <w:rFonts w:cstheme="minorHAnsi"/>
        </w:rPr>
      </w:pPr>
      <w:r w:rsidRPr="00C92661">
        <w:rPr>
          <w:rFonts w:cstheme="minorHAnsi"/>
        </w:rPr>
        <w:t>The relationship between price and profit is nonlinear (not a simple curve).</w:t>
      </w:r>
    </w:p>
    <w:p w14:paraId="43D4FE40" w14:textId="77777777" w:rsidR="00C92661" w:rsidRPr="00C92661" w:rsidRDefault="00C92661" w:rsidP="00C92661">
      <w:pPr>
        <w:numPr>
          <w:ilvl w:val="0"/>
          <w:numId w:val="6"/>
        </w:numPr>
        <w:rPr>
          <w:rFonts w:cstheme="minorHAnsi"/>
        </w:rPr>
      </w:pPr>
      <w:r w:rsidRPr="00C92661">
        <w:rPr>
          <w:rFonts w:cstheme="minorHAnsi"/>
        </w:rPr>
        <w:t>Classical optimization (gradient-based) may get stuck in local optima.</w:t>
      </w:r>
    </w:p>
    <w:p w14:paraId="5D2AAE65" w14:textId="77777777" w:rsidR="00C92661" w:rsidRPr="00C92661" w:rsidRDefault="00C92661" w:rsidP="00C92661">
      <w:pPr>
        <w:numPr>
          <w:ilvl w:val="0"/>
          <w:numId w:val="6"/>
        </w:numPr>
        <w:rPr>
          <w:rFonts w:cstheme="minorHAnsi"/>
        </w:rPr>
      </w:pPr>
      <w:r w:rsidRPr="00C92661">
        <w:rPr>
          <w:rFonts w:cstheme="minorHAnsi"/>
        </w:rPr>
        <w:t>GA mimics natural selection to explore broadly, then refine toward optimal solutions.</w:t>
      </w:r>
    </w:p>
    <w:p w14:paraId="0C32C60F" w14:textId="774301E7" w:rsidR="00C92661" w:rsidRPr="00C92661" w:rsidRDefault="00C92661" w:rsidP="00C92661">
      <w:pPr>
        <w:rPr>
          <w:rFonts w:cstheme="minorHAnsi"/>
        </w:rPr>
      </w:pPr>
    </w:p>
    <w:p w14:paraId="12E4E280" w14:textId="77777777" w:rsidR="00C92661" w:rsidRPr="00C92661" w:rsidRDefault="00C92661" w:rsidP="00C92661">
      <w:pPr>
        <w:rPr>
          <w:rFonts w:cstheme="minorHAnsi"/>
          <w:b/>
          <w:bCs/>
          <w:color w:val="00B0F0"/>
        </w:rPr>
      </w:pPr>
      <w:r w:rsidRPr="00C92661">
        <w:rPr>
          <w:rFonts w:cstheme="minorHAnsi"/>
          <w:b/>
          <w:bCs/>
          <w:color w:val="00B0F0"/>
        </w:rPr>
        <w:t>4. Validation Results</w:t>
      </w:r>
    </w:p>
    <w:p w14:paraId="71D2130D" w14:textId="77777777" w:rsidR="00C92661" w:rsidRPr="00C92661" w:rsidRDefault="00C92661" w:rsidP="00C92661">
      <w:pPr>
        <w:rPr>
          <w:rFonts w:cstheme="minorHAnsi"/>
        </w:rPr>
      </w:pPr>
      <w:r w:rsidRPr="00C92661">
        <w:rPr>
          <w:rFonts w:cstheme="minorHAnsi"/>
        </w:rPr>
        <w:t>Validation involved:</w:t>
      </w:r>
    </w:p>
    <w:p w14:paraId="2331CFA9" w14:textId="77777777" w:rsidR="00C92661" w:rsidRPr="00C92661" w:rsidRDefault="00C92661" w:rsidP="00C92661">
      <w:pPr>
        <w:numPr>
          <w:ilvl w:val="0"/>
          <w:numId w:val="8"/>
        </w:numPr>
        <w:rPr>
          <w:rFonts w:cstheme="minorHAnsi"/>
        </w:rPr>
      </w:pPr>
      <w:r w:rsidRPr="00C92661">
        <w:rPr>
          <w:rFonts w:cstheme="minorHAnsi"/>
        </w:rPr>
        <w:t>Cross-validation of predictive model – Average R² used as weight (ensures GA trusts predictions more when the model is strong).</w:t>
      </w:r>
    </w:p>
    <w:p w14:paraId="48F85CA3" w14:textId="67653B78" w:rsidR="00C92661" w:rsidRPr="00C92661" w:rsidRDefault="00DB0D3F" w:rsidP="00C92661">
      <w:pPr>
        <w:numPr>
          <w:ilvl w:val="0"/>
          <w:numId w:val="8"/>
        </w:numPr>
        <w:rPr>
          <w:rFonts w:cstheme="minorHAnsi"/>
        </w:rPr>
      </w:pPr>
      <w:r w:rsidRPr="00C92661">
        <w:rPr>
          <w:rFonts w:cstheme="minorHAnsi"/>
        </w:rPr>
        <w:t>Back testing</w:t>
      </w:r>
      <w:r w:rsidR="00C92661" w:rsidRPr="00C92661">
        <w:rPr>
          <w:rFonts w:cstheme="minorHAnsi"/>
        </w:rPr>
        <w:t xml:space="preserve"> – Applied the GA on historical days where actual sales and competitor prices are known.</w:t>
      </w:r>
    </w:p>
    <w:p w14:paraId="7B06B5AC" w14:textId="77777777" w:rsidR="00C92661" w:rsidRPr="00C92661" w:rsidRDefault="00C92661" w:rsidP="00C92661">
      <w:pPr>
        <w:numPr>
          <w:ilvl w:val="1"/>
          <w:numId w:val="8"/>
        </w:numPr>
        <w:rPr>
          <w:rFonts w:cstheme="minorHAnsi"/>
        </w:rPr>
      </w:pPr>
      <w:r w:rsidRPr="00C92661">
        <w:rPr>
          <w:rFonts w:cstheme="minorHAnsi"/>
        </w:rPr>
        <w:t>Result: Optimized prices consistently yielded 5–10% higher profits than actual recorded prices.</w:t>
      </w:r>
    </w:p>
    <w:p w14:paraId="4B748D3B" w14:textId="77777777" w:rsidR="00C92661" w:rsidRPr="00C92661" w:rsidRDefault="00C92661" w:rsidP="00C92661">
      <w:pPr>
        <w:numPr>
          <w:ilvl w:val="0"/>
          <w:numId w:val="8"/>
        </w:numPr>
        <w:rPr>
          <w:rFonts w:cstheme="minorHAnsi"/>
        </w:rPr>
      </w:pPr>
      <w:r w:rsidRPr="00C92661">
        <w:rPr>
          <w:rFonts w:cstheme="minorHAnsi"/>
        </w:rPr>
        <w:lastRenderedPageBreak/>
        <w:t>Robustness checks – Running GA multiple times with different seeds produced stable results, proving convergence reliability.</w:t>
      </w:r>
    </w:p>
    <w:p w14:paraId="515AF31D" w14:textId="60ACF4E6" w:rsidR="00C92661" w:rsidRPr="00C92661" w:rsidRDefault="00C92661" w:rsidP="00C92661">
      <w:pPr>
        <w:rPr>
          <w:rFonts w:cstheme="minorHAnsi"/>
        </w:rPr>
      </w:pPr>
    </w:p>
    <w:p w14:paraId="292D81D8" w14:textId="6E5D0601" w:rsidR="00C92661" w:rsidRPr="00C92661" w:rsidRDefault="00C92661" w:rsidP="00C92661">
      <w:pPr>
        <w:rPr>
          <w:rFonts w:cstheme="minorHAnsi"/>
          <w:b/>
          <w:bCs/>
          <w:color w:val="00B0F0"/>
        </w:rPr>
      </w:pPr>
      <w:r w:rsidRPr="00C92661">
        <w:rPr>
          <w:rFonts w:cstheme="minorHAnsi"/>
          <w:b/>
          <w:bCs/>
          <w:color w:val="00B0F0"/>
        </w:rPr>
        <w:t>5. Example Output (using today_</w:t>
      </w:r>
      <w:r w:rsidR="00BC17E8" w:rsidRPr="00DB0D3F">
        <w:rPr>
          <w:rFonts w:cstheme="minorHAnsi"/>
          <w:b/>
          <w:bCs/>
          <w:color w:val="00B0F0"/>
        </w:rPr>
        <w:t>example. json</w:t>
      </w:r>
      <w:r w:rsidRPr="00C92661">
        <w:rPr>
          <w:rFonts w:cstheme="minorHAnsi"/>
          <w:b/>
          <w:bCs/>
          <w:color w:val="00B0F0"/>
        </w:rPr>
        <w:t>)</w:t>
      </w:r>
    </w:p>
    <w:p w14:paraId="51DAFAEF" w14:textId="77777777" w:rsidR="00C92661" w:rsidRPr="00C92661" w:rsidRDefault="00C92661" w:rsidP="00C92661">
      <w:pPr>
        <w:rPr>
          <w:rFonts w:cstheme="minorHAnsi"/>
        </w:rPr>
      </w:pPr>
      <w:r w:rsidRPr="00C92661">
        <w:rPr>
          <w:rFonts w:cstheme="minorHAnsi"/>
        </w:rPr>
        <w:t>Given today’s conditions:</w:t>
      </w:r>
    </w:p>
    <w:p w14:paraId="58D976E4" w14:textId="3074737D" w:rsidR="00C92661" w:rsidRPr="00C92661" w:rsidRDefault="00C92661" w:rsidP="00C92661">
      <w:pPr>
        <w:numPr>
          <w:ilvl w:val="0"/>
          <w:numId w:val="9"/>
        </w:numPr>
        <w:rPr>
          <w:rFonts w:cstheme="minorHAnsi"/>
        </w:rPr>
      </w:pPr>
      <w:r w:rsidRPr="00C92661">
        <w:rPr>
          <w:rFonts w:cstheme="minorHAnsi"/>
        </w:rPr>
        <w:t>Base Cost: 85.00 per liter</w:t>
      </w:r>
    </w:p>
    <w:p w14:paraId="29B30164" w14:textId="76E8F615" w:rsidR="00C92661" w:rsidRPr="00C92661" w:rsidRDefault="00C92661" w:rsidP="00C92661">
      <w:pPr>
        <w:numPr>
          <w:ilvl w:val="0"/>
          <w:numId w:val="9"/>
        </w:numPr>
        <w:rPr>
          <w:rFonts w:cstheme="minorHAnsi"/>
        </w:rPr>
      </w:pPr>
      <w:r w:rsidRPr="00C92661">
        <w:rPr>
          <w:rFonts w:cstheme="minorHAnsi"/>
        </w:rPr>
        <w:t>Competitor Prices: Around 9</w:t>
      </w:r>
      <w:r w:rsidR="00DB0D3F">
        <w:rPr>
          <w:rFonts w:cstheme="minorHAnsi"/>
        </w:rPr>
        <w:t>5</w:t>
      </w:r>
      <w:r w:rsidRPr="00C92661">
        <w:rPr>
          <w:rFonts w:cstheme="minorHAnsi"/>
        </w:rPr>
        <w:t>–9</w:t>
      </w:r>
      <w:r w:rsidR="00DB0D3F">
        <w:rPr>
          <w:rFonts w:cstheme="minorHAnsi"/>
        </w:rPr>
        <w:t>6</w:t>
      </w:r>
      <w:r w:rsidRPr="00C92661">
        <w:rPr>
          <w:rFonts w:cstheme="minorHAnsi"/>
        </w:rPr>
        <w:t xml:space="preserve"> per liter</w:t>
      </w:r>
    </w:p>
    <w:p w14:paraId="534916C5" w14:textId="77777777" w:rsidR="00C92661" w:rsidRPr="00C92661" w:rsidRDefault="00C92661" w:rsidP="00C92661">
      <w:pPr>
        <w:numPr>
          <w:ilvl w:val="0"/>
          <w:numId w:val="9"/>
        </w:numPr>
        <w:rPr>
          <w:rFonts w:cstheme="minorHAnsi"/>
        </w:rPr>
      </w:pPr>
      <w:r w:rsidRPr="00C92661">
        <w:rPr>
          <w:rFonts w:cstheme="minorHAnsi"/>
        </w:rPr>
        <w:t>Demand elasticity modeled from history</w:t>
      </w:r>
    </w:p>
    <w:p w14:paraId="35FB5B4F" w14:textId="77777777" w:rsidR="00C92661" w:rsidRPr="00C92661" w:rsidRDefault="00C92661" w:rsidP="00C92661">
      <w:pPr>
        <w:rPr>
          <w:rFonts w:cstheme="minorHAnsi"/>
        </w:rPr>
      </w:pPr>
      <w:r w:rsidRPr="00C92661">
        <w:rPr>
          <w:rFonts w:cstheme="minorHAnsi"/>
        </w:rPr>
        <w:t>GA Result:</w:t>
      </w:r>
    </w:p>
    <w:p w14:paraId="06EAB414" w14:textId="23F58B15" w:rsidR="00C92661" w:rsidRPr="00C92661" w:rsidRDefault="00C92661" w:rsidP="00C92661">
      <w:pPr>
        <w:numPr>
          <w:ilvl w:val="0"/>
          <w:numId w:val="10"/>
        </w:numPr>
        <w:rPr>
          <w:rFonts w:cstheme="minorHAnsi"/>
        </w:rPr>
      </w:pPr>
      <w:r w:rsidRPr="00C92661">
        <w:rPr>
          <w:rFonts w:cstheme="minorHAnsi"/>
        </w:rPr>
        <w:t xml:space="preserve">Recommended Price: </w:t>
      </w:r>
      <w:r w:rsidRPr="00C92661">
        <w:rPr>
          <w:b/>
          <w:bCs/>
          <w:color w:val="00B0F0"/>
        </w:rPr>
        <w:t>95.45</w:t>
      </w:r>
    </w:p>
    <w:p w14:paraId="750B1697" w14:textId="5C5E0BFC" w:rsidR="00C92661" w:rsidRPr="00C92661" w:rsidRDefault="00C92661" w:rsidP="00C92661">
      <w:pPr>
        <w:numPr>
          <w:ilvl w:val="0"/>
          <w:numId w:val="10"/>
        </w:numPr>
        <w:rPr>
          <w:rFonts w:cstheme="minorHAnsi"/>
        </w:rPr>
      </w:pPr>
      <w:r w:rsidRPr="00C92661">
        <w:rPr>
          <w:rFonts w:cstheme="minorHAnsi"/>
        </w:rPr>
        <w:t>Expected Demand: ~</w:t>
      </w:r>
      <w:r w:rsidR="00BC17E8" w:rsidRPr="00E85DE3">
        <w:rPr>
          <w:b/>
          <w:bCs/>
          <w:color w:val="00B0F0"/>
        </w:rPr>
        <w:t>14,</w:t>
      </w:r>
      <w:r w:rsidR="00BC17E8">
        <w:rPr>
          <w:b/>
          <w:bCs/>
          <w:color w:val="00B0F0"/>
        </w:rPr>
        <w:t>381</w:t>
      </w:r>
      <w:r w:rsidR="00BC17E8" w:rsidRPr="00E85DE3">
        <w:rPr>
          <w:b/>
          <w:bCs/>
          <w:color w:val="00B0F0"/>
        </w:rPr>
        <w:t xml:space="preserve"> </w:t>
      </w:r>
      <w:r w:rsidRPr="00C92661">
        <w:rPr>
          <w:rFonts w:cstheme="minorHAnsi"/>
        </w:rPr>
        <w:t>liters</w:t>
      </w:r>
    </w:p>
    <w:p w14:paraId="456E88F4" w14:textId="05127739" w:rsidR="00C92661" w:rsidRPr="002501E1" w:rsidRDefault="00C92661" w:rsidP="00C92661">
      <w:pPr>
        <w:numPr>
          <w:ilvl w:val="0"/>
          <w:numId w:val="10"/>
        </w:numPr>
        <w:rPr>
          <w:rFonts w:cstheme="minorHAnsi"/>
        </w:rPr>
      </w:pPr>
      <w:r w:rsidRPr="00C92661">
        <w:rPr>
          <w:rFonts w:cstheme="minorHAnsi"/>
        </w:rPr>
        <w:t>Expected Profit: ~</w:t>
      </w:r>
      <w:r w:rsidR="00BC17E8" w:rsidRPr="00F93723">
        <w:rPr>
          <w:b/>
          <w:bCs/>
          <w:color w:val="00B0F0"/>
        </w:rPr>
        <w:t>1</w:t>
      </w:r>
      <w:r w:rsidR="00BC17E8">
        <w:rPr>
          <w:b/>
          <w:bCs/>
          <w:color w:val="00B0F0"/>
        </w:rPr>
        <w:t>,</w:t>
      </w:r>
      <w:r w:rsidR="00BC17E8" w:rsidRPr="00F93723">
        <w:rPr>
          <w:b/>
          <w:bCs/>
          <w:color w:val="00B0F0"/>
        </w:rPr>
        <w:t>39</w:t>
      </w:r>
      <w:r w:rsidR="00BC17E8">
        <w:rPr>
          <w:b/>
          <w:bCs/>
          <w:color w:val="00B0F0"/>
        </w:rPr>
        <w:t>,</w:t>
      </w:r>
      <w:r w:rsidR="00BC17E8" w:rsidRPr="00F93723">
        <w:rPr>
          <w:b/>
          <w:bCs/>
          <w:color w:val="00B0F0"/>
        </w:rPr>
        <w:t>212.34</w:t>
      </w:r>
    </w:p>
    <w:p w14:paraId="7EC2B33F" w14:textId="77777777" w:rsidR="002501E1" w:rsidRDefault="002501E1" w:rsidP="002501E1">
      <w:pPr>
        <w:ind w:left="720"/>
        <w:rPr>
          <w:b/>
          <w:bCs/>
          <w:color w:val="00B0F0"/>
        </w:rPr>
      </w:pPr>
    </w:p>
    <w:p w14:paraId="1AC627BA" w14:textId="77777777" w:rsidR="002501E1" w:rsidRPr="00C92661" w:rsidRDefault="002501E1" w:rsidP="002501E1">
      <w:pPr>
        <w:ind w:left="720"/>
        <w:rPr>
          <w:rFonts w:cstheme="minorHAnsi"/>
        </w:rPr>
      </w:pPr>
    </w:p>
    <w:p w14:paraId="3D4BBFCA" w14:textId="47110647" w:rsidR="002501E1" w:rsidRPr="002501E1" w:rsidRDefault="002501E1" w:rsidP="002501E1">
      <w:pPr>
        <w:rPr>
          <w:rFonts w:cstheme="minorHAnsi"/>
          <w:b/>
          <w:bCs/>
          <w:color w:val="00B0F0"/>
        </w:rPr>
      </w:pPr>
      <w:r w:rsidRPr="002501E1">
        <w:rPr>
          <w:rFonts w:cstheme="minorHAnsi"/>
          <w:b/>
          <w:bCs/>
          <w:color w:val="00B0F0"/>
        </w:rPr>
        <w:t>6.</w:t>
      </w:r>
      <w:r>
        <w:rPr>
          <w:rFonts w:cstheme="minorHAnsi"/>
          <w:b/>
          <w:bCs/>
          <w:color w:val="00B0F0"/>
        </w:rPr>
        <w:t xml:space="preserve"> </w:t>
      </w:r>
      <w:r w:rsidRPr="002501E1">
        <w:rPr>
          <w:rFonts w:cstheme="minorHAnsi"/>
          <w:b/>
          <w:bCs/>
          <w:color w:val="00B0F0"/>
        </w:rPr>
        <w:t>Recommendations for Improvement:</w:t>
      </w:r>
    </w:p>
    <w:p w14:paraId="3799759E" w14:textId="7601C767" w:rsidR="008F2AB9" w:rsidRPr="002501E1" w:rsidRDefault="008F2AB9" w:rsidP="002501E1">
      <w:pPr>
        <w:rPr>
          <w:rFonts w:cstheme="minorHAnsi"/>
          <w:color w:val="000000" w:themeColor="text1"/>
        </w:rPr>
      </w:pPr>
      <w:r w:rsidRPr="002501E1">
        <w:rPr>
          <w:rFonts w:cstheme="minorHAnsi"/>
          <w:color w:val="000000" w:themeColor="text1"/>
        </w:rPr>
        <w:t>To enhance the predictive power and robustness of the fuel price optimization model, additional features can be incorporated beyond the current dataset. These features would allow the model to better capture real-world dynamics and customer behavior, ultimately improving forecast accuracy and decision-making. Potential enhancements include:</w:t>
      </w:r>
    </w:p>
    <w:p w14:paraId="154209BD"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Weather conditions (rain, temperature, extreme events) affecting travel demand.</w:t>
      </w:r>
    </w:p>
    <w:p w14:paraId="217C5B3F"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Macroeconomic indicators such as inflation, crude oil prices, and currency exchange rates.</w:t>
      </w:r>
    </w:p>
    <w:p w14:paraId="3AC55395"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Traffic and mobility data (vehicle density, commuting trends, fuel demand by time of day).</w:t>
      </w:r>
    </w:p>
    <w:p w14:paraId="3F2450D9"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Customer segmentation variables (fleet operators vs. individual consumers, loyalty membership).</w:t>
      </w:r>
    </w:p>
    <w:p w14:paraId="6F3E66E0"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Seasonality and event markers (festivals, holidays, local events).</w:t>
      </w:r>
    </w:p>
    <w:p w14:paraId="47FD9B9B"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Competitor pricing elasticity — how demand shifts when nearby stations change their prices.</w:t>
      </w:r>
    </w:p>
    <w:p w14:paraId="67476971"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Promotions and marketing campaigns impacting short-term demand.</w:t>
      </w:r>
    </w:p>
    <w:p w14:paraId="39A4EF9D"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Supply-side constraints such as inventory levels or refinery disruptions.</w:t>
      </w:r>
    </w:p>
    <w:p w14:paraId="7103B7BB" w14:textId="07893287" w:rsidR="00C92661" w:rsidRPr="002501E1" w:rsidRDefault="00C92661" w:rsidP="008F2AB9">
      <w:pPr>
        <w:rPr>
          <w:rFonts w:cstheme="minorHAnsi"/>
          <w:b/>
          <w:bCs/>
          <w:color w:val="00B0F0"/>
        </w:rPr>
      </w:pPr>
    </w:p>
    <w:sectPr w:rsidR="00C92661" w:rsidRPr="00250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66E5"/>
    <w:multiLevelType w:val="multilevel"/>
    <w:tmpl w:val="3D2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E60C4"/>
    <w:multiLevelType w:val="multilevel"/>
    <w:tmpl w:val="07BA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3387A"/>
    <w:multiLevelType w:val="multilevel"/>
    <w:tmpl w:val="7F1611B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32839"/>
    <w:multiLevelType w:val="multilevel"/>
    <w:tmpl w:val="B03A1CF2"/>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640CC"/>
    <w:multiLevelType w:val="multilevel"/>
    <w:tmpl w:val="08B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C7DF1"/>
    <w:multiLevelType w:val="multilevel"/>
    <w:tmpl w:val="BB0EB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300EC"/>
    <w:multiLevelType w:val="multilevel"/>
    <w:tmpl w:val="293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5540A"/>
    <w:multiLevelType w:val="multilevel"/>
    <w:tmpl w:val="9998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1231B"/>
    <w:multiLevelType w:val="multilevel"/>
    <w:tmpl w:val="1D3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D23FC"/>
    <w:multiLevelType w:val="multilevel"/>
    <w:tmpl w:val="669A9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872EF"/>
    <w:multiLevelType w:val="multilevel"/>
    <w:tmpl w:val="FE8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66E43"/>
    <w:multiLevelType w:val="multilevel"/>
    <w:tmpl w:val="814C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92EEF"/>
    <w:multiLevelType w:val="hybridMultilevel"/>
    <w:tmpl w:val="A75C0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986692"/>
    <w:multiLevelType w:val="multilevel"/>
    <w:tmpl w:val="885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122976">
    <w:abstractNumId w:val="8"/>
  </w:num>
  <w:num w:numId="2" w16cid:durableId="2097940550">
    <w:abstractNumId w:val="10"/>
  </w:num>
  <w:num w:numId="3" w16cid:durableId="1602447447">
    <w:abstractNumId w:val="3"/>
  </w:num>
  <w:num w:numId="4" w16cid:durableId="1799059670">
    <w:abstractNumId w:val="1"/>
  </w:num>
  <w:num w:numId="5" w16cid:durableId="1916235247">
    <w:abstractNumId w:val="11"/>
  </w:num>
  <w:num w:numId="6" w16cid:durableId="1889802725">
    <w:abstractNumId w:val="7"/>
  </w:num>
  <w:num w:numId="7" w16cid:durableId="1733116906">
    <w:abstractNumId w:val="6"/>
  </w:num>
  <w:num w:numId="8" w16cid:durableId="1041517509">
    <w:abstractNumId w:val="5"/>
  </w:num>
  <w:num w:numId="9" w16cid:durableId="573854328">
    <w:abstractNumId w:val="0"/>
  </w:num>
  <w:num w:numId="10" w16cid:durableId="1564680040">
    <w:abstractNumId w:val="2"/>
  </w:num>
  <w:num w:numId="11" w16cid:durableId="1809132217">
    <w:abstractNumId w:val="4"/>
  </w:num>
  <w:num w:numId="12" w16cid:durableId="1690908133">
    <w:abstractNumId w:val="9"/>
  </w:num>
  <w:num w:numId="13" w16cid:durableId="994600749">
    <w:abstractNumId w:val="13"/>
  </w:num>
  <w:num w:numId="14" w16cid:durableId="810253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61"/>
    <w:rsid w:val="002501E1"/>
    <w:rsid w:val="008F2AB9"/>
    <w:rsid w:val="00BC17E8"/>
    <w:rsid w:val="00C92661"/>
    <w:rsid w:val="00DB0D3F"/>
    <w:rsid w:val="00F31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17EC"/>
  <w15:chartTrackingRefBased/>
  <w15:docId w15:val="{6A4636B5-B2DF-4A1C-B6BD-7CE9AA78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6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6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6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6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6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6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6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61"/>
    <w:rPr>
      <w:rFonts w:eastAsiaTheme="majorEastAsia" w:cstheme="majorBidi"/>
      <w:color w:val="272727" w:themeColor="text1" w:themeTint="D8"/>
    </w:rPr>
  </w:style>
  <w:style w:type="paragraph" w:styleId="Title">
    <w:name w:val="Title"/>
    <w:basedOn w:val="Normal"/>
    <w:next w:val="Normal"/>
    <w:link w:val="TitleChar"/>
    <w:uiPriority w:val="10"/>
    <w:qFormat/>
    <w:rsid w:val="00C92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61"/>
    <w:pPr>
      <w:spacing w:before="160"/>
      <w:jc w:val="center"/>
    </w:pPr>
    <w:rPr>
      <w:i/>
      <w:iCs/>
      <w:color w:val="404040" w:themeColor="text1" w:themeTint="BF"/>
    </w:rPr>
  </w:style>
  <w:style w:type="character" w:customStyle="1" w:styleId="QuoteChar">
    <w:name w:val="Quote Char"/>
    <w:basedOn w:val="DefaultParagraphFont"/>
    <w:link w:val="Quote"/>
    <w:uiPriority w:val="29"/>
    <w:rsid w:val="00C92661"/>
    <w:rPr>
      <w:i/>
      <w:iCs/>
      <w:color w:val="404040" w:themeColor="text1" w:themeTint="BF"/>
    </w:rPr>
  </w:style>
  <w:style w:type="paragraph" w:styleId="ListParagraph">
    <w:name w:val="List Paragraph"/>
    <w:basedOn w:val="Normal"/>
    <w:uiPriority w:val="34"/>
    <w:qFormat/>
    <w:rsid w:val="00C92661"/>
    <w:pPr>
      <w:ind w:left="720"/>
      <w:contextualSpacing/>
    </w:pPr>
  </w:style>
  <w:style w:type="character" w:styleId="IntenseEmphasis">
    <w:name w:val="Intense Emphasis"/>
    <w:basedOn w:val="DefaultParagraphFont"/>
    <w:uiPriority w:val="21"/>
    <w:qFormat/>
    <w:rsid w:val="00C92661"/>
    <w:rPr>
      <w:i/>
      <w:iCs/>
      <w:color w:val="2F5496" w:themeColor="accent1" w:themeShade="BF"/>
    </w:rPr>
  </w:style>
  <w:style w:type="paragraph" w:styleId="IntenseQuote">
    <w:name w:val="Intense Quote"/>
    <w:basedOn w:val="Normal"/>
    <w:next w:val="Normal"/>
    <w:link w:val="IntenseQuoteChar"/>
    <w:uiPriority w:val="30"/>
    <w:qFormat/>
    <w:rsid w:val="00C92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661"/>
    <w:rPr>
      <w:i/>
      <w:iCs/>
      <w:color w:val="2F5496" w:themeColor="accent1" w:themeShade="BF"/>
    </w:rPr>
  </w:style>
  <w:style w:type="character" w:styleId="IntenseReference">
    <w:name w:val="Intense Reference"/>
    <w:basedOn w:val="DefaultParagraphFont"/>
    <w:uiPriority w:val="32"/>
    <w:qFormat/>
    <w:rsid w:val="00C92661"/>
    <w:rPr>
      <w:b/>
      <w:bCs/>
      <w:smallCaps/>
      <w:color w:val="2F5496" w:themeColor="accent1" w:themeShade="BF"/>
      <w:spacing w:val="5"/>
    </w:rPr>
  </w:style>
  <w:style w:type="paragraph" w:styleId="NormalWeb">
    <w:name w:val="Normal (Web)"/>
    <w:basedOn w:val="Normal"/>
    <w:uiPriority w:val="99"/>
    <w:semiHidden/>
    <w:unhideWhenUsed/>
    <w:rsid w:val="008F2A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vishwajit sen</dc:creator>
  <cp:keywords/>
  <dc:description/>
  <cp:lastModifiedBy>vishwajit sen</cp:lastModifiedBy>
  <cp:revision>3</cp:revision>
  <dcterms:created xsi:type="dcterms:W3CDTF">2025-08-31T09:56:00Z</dcterms:created>
  <dcterms:modified xsi:type="dcterms:W3CDTF">2025-08-31T10:21:00Z</dcterms:modified>
</cp:coreProperties>
</file>