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Blog Writer Agent</w:t>
      </w:r>
    </w:p>
    <w:p>
      <w:pPr>
        <w:pStyle w:val="Heading1"/>
      </w:pPr>
      <w:r>
        <w:t>Overview</w:t>
      </w:r>
    </w:p>
    <w:p>
      <w:r>
        <w:t>Type: content</w:t>
      </w:r>
    </w:p>
    <w:p>
      <w:r>
        <w:t>Description: Creates SEO-friendly blog drafts.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