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Analysis Tool</w:t>
      </w:r>
    </w:p>
    <w:p>
      <w:pPr>
        <w:pStyle w:val="Heading1"/>
      </w:pPr>
      <w:r>
        <w:t>Overview</w:t>
      </w:r>
    </w:p>
    <w:p>
      <w:r>
        <w:t>Category: vision</w:t>
      </w:r>
    </w:p>
    <w:p>
      <w:r>
        <w:t>Description: Extracts metadata or analyzes uploaded images using selected model.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