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Docker Guide</w:t>
      </w:r>
    </w:p>
    <w:p>
      <w:r>
        <w:t>Docker Compose setup, service responsibilities, and commands</w:t>
      </w:r>
    </w:p>
    <w:p>
      <w:r>
        <w:t xml:space="preserve">Project: PolicyBot Intelligence  </w:t>
      </w:r>
    </w:p>
    <w:p>
      <w:r>
        <w:t>Updated: 2026-06-18</w:t>
      </w:r>
    </w:p>
    <w:p>
      <w:pPr>
        <w:pStyle w:val="Heading1"/>
      </w:pPr>
      <w:r>
        <w:t>1. Why Docker is important</w:t>
      </w:r>
    </w:p>
    <w:p>
      <w:r>
        <w:t>Docker makes the project reproducible. Without Docker, every developer may run different MongoDB, Qdrant, Redis, Python, and Node versions. Docker Compose gives you one command to start the full system.</w:t>
      </w:r>
    </w:p>
    <w:p>
      <w:pPr>
        <w:pStyle w:val="Heading1"/>
      </w:pPr>
      <w:r>
        <w:t>2. Services in Docker Compose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Service</w:t>
            </w:r>
          </w:p>
        </w:tc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`backend`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FastAPI API server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`worker`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Background ingestion/evaluation jobs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`frontend`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React + Tailwind frontend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`mongodb`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Metadata and trace database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`qdrant`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Local vector database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`redis`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Queue/cache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`nginx`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Optional reverse proxy for production-style local setup</w:t>
            </w:r>
          </w:p>
        </w:tc>
      </w:tr>
    </w:tbl>
    <w:p/>
    <w:p>
      <w:pPr>
        <w:pStyle w:val="Heading1"/>
      </w:pPr>
      <w:r>
        <w:t>3. Basic commands</w:t>
      </w:r>
    </w:p>
    <w:p>
      <w:pPr>
        <w:pStyle w:val="Heading2"/>
      </w:pPr>
      <w:r>
        <w:t>Start all services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docker compose up --build</w:t>
      </w:r>
    </w:p>
    <w:p>
      <w:pPr>
        <w:pStyle w:val="Heading2"/>
      </w:pPr>
      <w:r>
        <w:t>Start in background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docker compose up -d --build</w:t>
      </w:r>
    </w:p>
    <w:p>
      <w:pPr>
        <w:pStyle w:val="Heading2"/>
      </w:pPr>
      <w:r>
        <w:t>Stop services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docker compose down</w:t>
      </w:r>
    </w:p>
    <w:p>
      <w:pPr>
        <w:pStyle w:val="Heading2"/>
      </w:pPr>
      <w:r>
        <w:t>Stop and remove volumes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docker compose down -v</w:t>
      </w:r>
    </w:p>
    <w:p>
      <w:pPr>
        <w:pStyle w:val="Heading2"/>
      </w:pPr>
      <w:r>
        <w:t>View logs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docker compose logs -f backend</w:t>
        <w:br/>
        <w:t>docker compose logs -f worker</w:t>
        <w:br/>
        <w:t>docker compose logs -f qdrant</w:t>
      </w:r>
    </w:p>
    <w:p>
      <w:pPr>
        <w:pStyle w:val="Heading2"/>
      </w:pPr>
      <w:r>
        <w:t>Run backend shell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docker compose exec backend bash</w:t>
      </w:r>
    </w:p>
    <w:p>
      <w:pPr>
        <w:pStyle w:val="Heading2"/>
      </w:pPr>
      <w:r>
        <w:t>Run ingestion command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docker compose exec backend python -m app.cli.ingest --path /app/data/policies</w:t>
      </w:r>
    </w:p>
    <w:p>
      <w:pPr>
        <w:pStyle w:val="Heading1"/>
      </w:pPr>
      <w:r>
        <w:t>4. Docker Compose architecture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frontend → backend → mongodb</w:t>
        <w:br/>
        <w:t xml:space="preserve">                 → qdrant</w:t>
        <w:br/>
        <w:t xml:space="preserve">                 → redis → worker</w:t>
        <w:br/>
        <w:t xml:space="preserve">                 → gemini api</w:t>
      </w:r>
    </w:p>
    <w:p>
      <w:pPr>
        <w:pStyle w:val="Heading1"/>
      </w:pPr>
      <w:r>
        <w:t>5. Volumes</w:t>
      </w:r>
    </w:p>
    <w:p>
      <w:r>
        <w:t>Use named volumes: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volumes:</w:t>
        <w:br/>
        <w:t xml:space="preserve">  mongo_data:</w:t>
        <w:br/>
        <w:t xml:space="preserve">  qdrant_data:</w:t>
        <w:br/>
        <w:t xml:space="preserve">  redis_data:</w:t>
      </w:r>
    </w:p>
    <w:p>
      <w:r>
        <w:t>Use bind mount for documents: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./data/policies:/app/data/policies</w:t>
      </w:r>
    </w:p>
    <w:p>
      <w:pPr>
        <w:pStyle w:val="Heading1"/>
      </w:pPr>
      <w:r>
        <w:t>6. Environment files</w:t>
      </w:r>
    </w:p>
    <w:p>
      <w:r>
        <w:t>Use: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env_file:</w:t>
        <w:br/>
        <w:t xml:space="preserve">  - .env</w:t>
      </w:r>
    </w:p>
    <w:p>
      <w:r>
        <w:t>Never bake API keys into Docker images.</w:t>
      </w:r>
    </w:p>
    <w:p>
      <w:pPr>
        <w:pStyle w:val="Heading1"/>
      </w:pPr>
      <w:r>
        <w:t>7. Production Docker notes</w:t>
      </w:r>
    </w:p>
    <w:p>
      <w:r>
        <w:t>For production:</w:t>
      </w:r>
    </w:p>
    <w:p>
      <w:pPr>
        <w:pStyle w:val="ListBullet"/>
      </w:pPr>
      <w:r>
        <w:t>use multi-stage frontend build,</w:t>
      </w:r>
    </w:p>
    <w:p>
      <w:pPr>
        <w:pStyle w:val="ListBullet"/>
      </w:pPr>
      <w:r>
        <w:t>use non-root backend user,</w:t>
      </w:r>
    </w:p>
    <w:p>
      <w:pPr>
        <w:pStyle w:val="ListBullet"/>
      </w:pPr>
      <w:r>
        <w:t>do not mount source code into containers,</w:t>
      </w:r>
    </w:p>
    <w:p>
      <w:pPr>
        <w:pStyle w:val="ListBullet"/>
      </w:pPr>
      <w:r>
        <w:t>use managed MongoDB/vector DB where possible,</w:t>
      </w:r>
    </w:p>
    <w:p>
      <w:pPr>
        <w:pStyle w:val="ListBullet"/>
      </w:pPr>
      <w:r>
        <w:t>use secrets manager instead of plain `.env`,</w:t>
      </w:r>
    </w:p>
    <w:p>
      <w:pPr>
        <w:pStyle w:val="ListBullet"/>
      </w:pPr>
      <w:r>
        <w:t>use HTTPS at reverse proxy/load balancer,</w:t>
      </w:r>
    </w:p>
    <w:p>
      <w:pPr>
        <w:pStyle w:val="ListBullet"/>
      </w:pPr>
      <w:r>
        <w:t>use readiness/liveness checks.</w:t>
      </w:r>
    </w:p>
    <w:p>
      <w:pPr>
        <w:pStyle w:val="Heading1"/>
      </w:pPr>
      <w:r>
        <w:t>8. Health checks</w:t>
      </w:r>
    </w:p>
    <w:p>
      <w:r>
        <w:t>Backend should expose: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GET /api/v1/health</w:t>
        <w:br/>
        <w:t>GET /api/v1/health/ready</w:t>
      </w:r>
    </w:p>
    <w:p>
      <w:r>
        <w:t>Qdrant health: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curl http://localhost:6333/health</w:t>
      </w:r>
    </w:p>
    <w:p>
      <w:r>
        <w:t>MongoDB health: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docker compose exec mongodb mongosh --eval "db.runCommand({ ping: 1 })"</w:t>
      </w:r>
    </w:p>
    <w:p>
      <w:pPr>
        <w:pStyle w:val="Heading1"/>
      </w:pPr>
      <w:r>
        <w:t>9. Included templates</w:t>
      </w:r>
    </w:p>
    <w:p>
      <w:r>
        <w:t>See:</w:t>
      </w:r>
    </w:p>
    <w:p>
      <w:pPr>
        <w:pStyle w:val="ListBullet"/>
      </w:pPr>
      <w:r>
        <w:t>`templates/docker-compose.yml`</w:t>
      </w:r>
    </w:p>
    <w:p>
      <w:pPr>
        <w:pStyle w:val="ListBullet"/>
      </w:pPr>
      <w:r>
        <w:t>`templates/Dockerfile.backend`</w:t>
      </w:r>
    </w:p>
    <w:p>
      <w:pPr>
        <w:pStyle w:val="ListBullet"/>
      </w:pPr>
      <w:r>
        <w:t>`templates/Dockerfile.frontend`</w:t>
      </w:r>
    </w:p>
    <w:p>
      <w:pPr>
        <w:pStyle w:val="ListBullet"/>
      </w:pPr>
      <w:r>
        <w:t>`templates/nginx.conf`</w:t>
      </w:r>
    </w:p>
    <w:p>
      <w:pPr>
        <w:pStyle w:val="ListBullet"/>
      </w:pPr>
      <w:r>
        <w:t>`templates/Makefile`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