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F7D01" w14:textId="09319E7A" w:rsidR="004009B3" w:rsidRDefault="003D48E0" w:rsidP="003D48E0">
      <w:pPr>
        <w:jc w:val="cente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Practical-2</w:t>
      </w:r>
    </w:p>
    <w:p w14:paraId="486F561F" w14:textId="3AB84F00" w:rsidR="003D48E0" w:rsidRDefault="003D48E0" w:rsidP="003D48E0">
      <w:pPr>
        <w:rPr>
          <w:rFonts w:ascii="Times New Roman" w:hAnsi="Times New Roman" w:cs="Times New Roman"/>
          <w:color w:val="4472C4" w:themeColor="accent1"/>
          <w:sz w:val="44"/>
          <w:szCs w:val="44"/>
        </w:rPr>
      </w:pPr>
      <w:r>
        <w:rPr>
          <w:rFonts w:ascii="Times New Roman" w:hAnsi="Times New Roman" w:cs="Times New Roman"/>
          <w:color w:val="4472C4" w:themeColor="accent1"/>
          <w:sz w:val="44"/>
          <w:szCs w:val="44"/>
        </w:rPr>
        <w:t>II. Binary Search</w:t>
      </w:r>
    </w:p>
    <w:p w14:paraId="4D4B47A7" w14:textId="77777777" w:rsidR="003D48E0" w:rsidRPr="003D48E0" w:rsidRDefault="003D48E0" w:rsidP="003D48E0">
      <w:pPr>
        <w:rPr>
          <w:rFonts w:ascii="Times New Roman" w:hAnsi="Times New Roman" w:cs="Times New Roman"/>
          <w:b/>
          <w:bCs/>
          <w:color w:val="000000" w:themeColor="text1"/>
          <w:sz w:val="28"/>
          <w:szCs w:val="28"/>
        </w:rPr>
      </w:pPr>
      <w:r w:rsidRPr="003D48E0">
        <w:rPr>
          <w:rFonts w:ascii="Times New Roman" w:hAnsi="Times New Roman" w:cs="Times New Roman"/>
          <w:b/>
          <w:bCs/>
          <w:color w:val="000000" w:themeColor="text1"/>
          <w:sz w:val="28"/>
          <w:szCs w:val="28"/>
        </w:rPr>
        <w:t>Definition</w:t>
      </w:r>
    </w:p>
    <w:p w14:paraId="5C089D1F" w14:textId="77777777" w:rsidR="003D48E0" w:rsidRPr="003D48E0" w:rsidRDefault="003D48E0" w:rsidP="003D48E0">
      <w:pPr>
        <w:rPr>
          <w:rFonts w:ascii="Times New Roman" w:hAnsi="Times New Roman" w:cs="Times New Roman"/>
          <w:color w:val="000000" w:themeColor="text1"/>
          <w:sz w:val="28"/>
          <w:szCs w:val="28"/>
        </w:rPr>
      </w:pPr>
      <w:r w:rsidRPr="003D48E0">
        <w:rPr>
          <w:rFonts w:ascii="Times New Roman" w:hAnsi="Times New Roman" w:cs="Times New Roman"/>
          <w:color w:val="000000" w:themeColor="text1"/>
          <w:sz w:val="28"/>
          <w:szCs w:val="28"/>
        </w:rPr>
        <w:t xml:space="preserve">Binary Search is an efficient searching algorithm used to find a specific element in a </w:t>
      </w:r>
      <w:r w:rsidRPr="003D48E0">
        <w:rPr>
          <w:rFonts w:ascii="Times New Roman" w:hAnsi="Times New Roman" w:cs="Times New Roman"/>
          <w:b/>
          <w:bCs/>
          <w:color w:val="000000" w:themeColor="text1"/>
          <w:sz w:val="28"/>
          <w:szCs w:val="28"/>
        </w:rPr>
        <w:t>sorted array</w:t>
      </w:r>
      <w:r w:rsidRPr="003D48E0">
        <w:rPr>
          <w:rFonts w:ascii="Times New Roman" w:hAnsi="Times New Roman" w:cs="Times New Roman"/>
          <w:color w:val="000000" w:themeColor="text1"/>
          <w:sz w:val="28"/>
          <w:szCs w:val="28"/>
        </w:rPr>
        <w:t>. It works by repeatedly dividing the search range into two halves.</w:t>
      </w:r>
    </w:p>
    <w:p w14:paraId="518084BA" w14:textId="77777777" w:rsidR="003D48E0" w:rsidRPr="003D48E0" w:rsidRDefault="003D48E0" w:rsidP="003D48E0">
      <w:pPr>
        <w:rPr>
          <w:rFonts w:ascii="Times New Roman" w:hAnsi="Times New Roman" w:cs="Times New Roman"/>
          <w:color w:val="000000" w:themeColor="text1"/>
          <w:sz w:val="28"/>
          <w:szCs w:val="28"/>
        </w:rPr>
      </w:pPr>
      <w:r w:rsidRPr="003D48E0">
        <w:rPr>
          <w:rFonts w:ascii="Times New Roman" w:hAnsi="Times New Roman" w:cs="Times New Roman"/>
          <w:color w:val="000000" w:themeColor="text1"/>
          <w:sz w:val="28"/>
          <w:szCs w:val="28"/>
        </w:rPr>
        <w:t>The middle element is compared with the element to be searched. If the middle element is equal to the target, the search is successful. If the target is smaller, the left half is searched; otherwise, the right half is searched. This process continues until the element is found or the search range becomes empty.</w:t>
      </w:r>
    </w:p>
    <w:p w14:paraId="246E68C2" w14:textId="77777777" w:rsidR="003D48E0" w:rsidRPr="003D48E0" w:rsidRDefault="003D48E0" w:rsidP="003D48E0">
      <w:pPr>
        <w:rPr>
          <w:rFonts w:ascii="Times New Roman" w:hAnsi="Times New Roman" w:cs="Times New Roman"/>
          <w:b/>
          <w:bCs/>
          <w:color w:val="000000" w:themeColor="text1"/>
          <w:sz w:val="28"/>
          <w:szCs w:val="28"/>
        </w:rPr>
      </w:pPr>
      <w:r w:rsidRPr="003D48E0">
        <w:rPr>
          <w:rFonts w:ascii="Times New Roman" w:hAnsi="Times New Roman" w:cs="Times New Roman"/>
          <w:b/>
          <w:bCs/>
          <w:color w:val="000000" w:themeColor="text1"/>
          <w:sz w:val="28"/>
          <w:szCs w:val="28"/>
        </w:rPr>
        <w:t>Time Complexity</w:t>
      </w:r>
    </w:p>
    <w:p w14:paraId="3AB59658" w14:textId="77777777" w:rsidR="003D48E0" w:rsidRPr="003D48E0" w:rsidRDefault="003D48E0" w:rsidP="003D48E0">
      <w:pPr>
        <w:rPr>
          <w:rFonts w:ascii="Times New Roman" w:hAnsi="Times New Roman" w:cs="Times New Roman"/>
          <w:color w:val="000000" w:themeColor="text1"/>
          <w:sz w:val="28"/>
          <w:szCs w:val="28"/>
        </w:rPr>
      </w:pPr>
      <w:r w:rsidRPr="003D48E0">
        <w:rPr>
          <w:rFonts w:ascii="Times New Roman" w:hAnsi="Times New Roman" w:cs="Times New Roman"/>
          <w:b/>
          <w:bCs/>
          <w:color w:val="000000" w:themeColor="text1"/>
          <w:sz w:val="28"/>
          <w:szCs w:val="28"/>
        </w:rPr>
        <w:t>Best Case:</w:t>
      </w:r>
      <w:r w:rsidRPr="003D48E0">
        <w:rPr>
          <w:rFonts w:ascii="Times New Roman" w:hAnsi="Times New Roman" w:cs="Times New Roman"/>
          <w:color w:val="000000" w:themeColor="text1"/>
          <w:sz w:val="28"/>
          <w:szCs w:val="28"/>
        </w:rPr>
        <w:t xml:space="preserve"> O(1)</w:t>
      </w:r>
      <w:r w:rsidRPr="003D48E0">
        <w:rPr>
          <w:rFonts w:ascii="Times New Roman" w:hAnsi="Times New Roman" w:cs="Times New Roman"/>
          <w:color w:val="000000" w:themeColor="text1"/>
          <w:sz w:val="28"/>
          <w:szCs w:val="28"/>
        </w:rPr>
        <w:br/>
      </w:r>
      <w:r w:rsidRPr="003D48E0">
        <w:rPr>
          <w:rFonts w:ascii="Times New Roman" w:hAnsi="Times New Roman" w:cs="Times New Roman"/>
          <w:b/>
          <w:bCs/>
          <w:color w:val="000000" w:themeColor="text1"/>
          <w:sz w:val="28"/>
          <w:szCs w:val="28"/>
        </w:rPr>
        <w:t>Average Case:</w:t>
      </w:r>
      <w:r w:rsidRPr="003D48E0">
        <w:rPr>
          <w:rFonts w:ascii="Times New Roman" w:hAnsi="Times New Roman" w:cs="Times New Roman"/>
          <w:color w:val="000000" w:themeColor="text1"/>
          <w:sz w:val="28"/>
          <w:szCs w:val="28"/>
        </w:rPr>
        <w:t xml:space="preserve"> O(log n)</w:t>
      </w:r>
      <w:r w:rsidRPr="003D48E0">
        <w:rPr>
          <w:rFonts w:ascii="Times New Roman" w:hAnsi="Times New Roman" w:cs="Times New Roman"/>
          <w:color w:val="000000" w:themeColor="text1"/>
          <w:sz w:val="28"/>
          <w:szCs w:val="28"/>
        </w:rPr>
        <w:br/>
      </w:r>
      <w:r w:rsidRPr="003D48E0">
        <w:rPr>
          <w:rFonts w:ascii="Times New Roman" w:hAnsi="Times New Roman" w:cs="Times New Roman"/>
          <w:b/>
          <w:bCs/>
          <w:color w:val="000000" w:themeColor="text1"/>
          <w:sz w:val="28"/>
          <w:szCs w:val="28"/>
        </w:rPr>
        <w:t>Worst Case:</w:t>
      </w:r>
      <w:r w:rsidRPr="003D48E0">
        <w:rPr>
          <w:rFonts w:ascii="Times New Roman" w:hAnsi="Times New Roman" w:cs="Times New Roman"/>
          <w:color w:val="000000" w:themeColor="text1"/>
          <w:sz w:val="28"/>
          <w:szCs w:val="28"/>
        </w:rPr>
        <w:t xml:space="preserve"> O(log n)</w:t>
      </w:r>
    </w:p>
    <w:p w14:paraId="63558CD3" w14:textId="77777777" w:rsidR="003D48E0" w:rsidRPr="003D48E0" w:rsidRDefault="003D48E0" w:rsidP="003D48E0">
      <w:pPr>
        <w:rPr>
          <w:rFonts w:ascii="Times New Roman" w:hAnsi="Times New Roman" w:cs="Times New Roman"/>
          <w:b/>
          <w:bCs/>
          <w:color w:val="000000" w:themeColor="text1"/>
          <w:sz w:val="28"/>
          <w:szCs w:val="28"/>
        </w:rPr>
      </w:pPr>
      <w:r w:rsidRPr="003D48E0">
        <w:rPr>
          <w:rFonts w:ascii="Times New Roman" w:hAnsi="Times New Roman" w:cs="Times New Roman"/>
          <w:b/>
          <w:bCs/>
          <w:color w:val="000000" w:themeColor="text1"/>
          <w:sz w:val="28"/>
          <w:szCs w:val="28"/>
        </w:rPr>
        <w:t>Auxiliary Space</w:t>
      </w:r>
    </w:p>
    <w:p w14:paraId="64087934" w14:textId="77777777" w:rsidR="003D48E0" w:rsidRPr="003D48E0" w:rsidRDefault="003D48E0" w:rsidP="003D48E0">
      <w:pPr>
        <w:rPr>
          <w:rFonts w:ascii="Times New Roman" w:hAnsi="Times New Roman" w:cs="Times New Roman"/>
          <w:color w:val="000000" w:themeColor="text1"/>
          <w:sz w:val="28"/>
          <w:szCs w:val="28"/>
        </w:rPr>
      </w:pPr>
      <w:r w:rsidRPr="003D48E0">
        <w:rPr>
          <w:rFonts w:ascii="Times New Roman" w:hAnsi="Times New Roman" w:cs="Times New Roman"/>
          <w:color w:val="000000" w:themeColor="text1"/>
          <w:sz w:val="28"/>
          <w:szCs w:val="28"/>
        </w:rPr>
        <w:t xml:space="preserve">The iterative implementation of Binary Search requires </w:t>
      </w:r>
      <w:r w:rsidRPr="003D48E0">
        <w:rPr>
          <w:rFonts w:ascii="Times New Roman" w:hAnsi="Times New Roman" w:cs="Times New Roman"/>
          <w:b/>
          <w:bCs/>
          <w:color w:val="000000" w:themeColor="text1"/>
          <w:sz w:val="28"/>
          <w:szCs w:val="28"/>
        </w:rPr>
        <w:t>O(1) auxiliary space</w:t>
      </w:r>
      <w:r w:rsidRPr="003D48E0">
        <w:rPr>
          <w:rFonts w:ascii="Times New Roman" w:hAnsi="Times New Roman" w:cs="Times New Roman"/>
          <w:color w:val="000000" w:themeColor="text1"/>
          <w:sz w:val="28"/>
          <w:szCs w:val="28"/>
        </w:rPr>
        <w:t xml:space="preserve"> because it uses only a constant number of variables such as low, high, and mid.</w:t>
      </w:r>
    </w:p>
    <w:p w14:paraId="341EB814" w14:textId="77777777" w:rsidR="003D48E0" w:rsidRPr="003D48E0" w:rsidRDefault="003D48E0" w:rsidP="003D48E0">
      <w:pPr>
        <w:rPr>
          <w:rFonts w:ascii="Times New Roman" w:hAnsi="Times New Roman" w:cs="Times New Roman"/>
          <w:b/>
          <w:bCs/>
          <w:color w:val="000000" w:themeColor="text1"/>
          <w:sz w:val="28"/>
          <w:szCs w:val="28"/>
        </w:rPr>
      </w:pPr>
      <w:r w:rsidRPr="003D48E0">
        <w:rPr>
          <w:rFonts w:ascii="Times New Roman" w:hAnsi="Times New Roman" w:cs="Times New Roman"/>
          <w:b/>
          <w:bCs/>
          <w:color w:val="000000" w:themeColor="text1"/>
          <w:sz w:val="28"/>
          <w:szCs w:val="28"/>
        </w:rPr>
        <w:t>Conclusion</w:t>
      </w:r>
    </w:p>
    <w:p w14:paraId="1988983B" w14:textId="0970E18A" w:rsidR="003D48E0" w:rsidRPr="003D48E0" w:rsidRDefault="003D48E0" w:rsidP="003D48E0">
      <w:pPr>
        <w:rPr>
          <w:rFonts w:ascii="Times New Roman" w:hAnsi="Times New Roman" w:cs="Times New Roman"/>
          <w:color w:val="000000" w:themeColor="text1"/>
          <w:sz w:val="28"/>
          <w:szCs w:val="28"/>
        </w:rPr>
      </w:pPr>
      <w:r w:rsidRPr="003D48E0">
        <w:rPr>
          <w:rFonts w:ascii="Times New Roman" w:hAnsi="Times New Roman" w:cs="Times New Roman"/>
          <w:color w:val="000000" w:themeColor="text1"/>
          <w:sz w:val="28"/>
          <w:szCs w:val="28"/>
        </w:rPr>
        <w:t xml:space="preserve">Binary Search is an efficient searching algorithm for sorted arrays. By repeatedly dividing the search space into two halves, it significantly reduces the number of comparisons required to find an element. With a worst-case </w:t>
      </w:r>
      <w:proofErr w:type="gramStart"/>
      <w:r w:rsidRPr="003D48E0">
        <w:rPr>
          <w:rFonts w:ascii="Times New Roman" w:hAnsi="Times New Roman" w:cs="Times New Roman"/>
          <w:color w:val="000000" w:themeColor="text1"/>
          <w:sz w:val="28"/>
          <w:szCs w:val="28"/>
        </w:rPr>
        <w:t>time</w:t>
      </w:r>
      <w:proofErr w:type="gramEnd"/>
      <w:r w:rsidRPr="003D48E0">
        <w:rPr>
          <w:rFonts w:ascii="Times New Roman" w:hAnsi="Times New Roman" w:cs="Times New Roman"/>
          <w:color w:val="000000" w:themeColor="text1"/>
          <w:sz w:val="28"/>
          <w:szCs w:val="28"/>
        </w:rPr>
        <w:t xml:space="preserve"> complexity of O(log n) and O(1) auxiliary space in its iterative implementation, Binary Search is highly suitable for searching large sorted datasets.</w:t>
      </w:r>
    </w:p>
    <w:p w14:paraId="74EBD32E" w14:textId="77777777" w:rsidR="003D48E0" w:rsidRPr="003D48E0" w:rsidRDefault="003D48E0" w:rsidP="003D48E0">
      <w:pPr>
        <w:rPr>
          <w:rFonts w:ascii="Times New Roman" w:hAnsi="Times New Roman" w:cs="Times New Roman"/>
          <w:color w:val="000000" w:themeColor="text1"/>
          <w:sz w:val="28"/>
          <w:szCs w:val="28"/>
        </w:rPr>
      </w:pPr>
    </w:p>
    <w:sectPr w:rsidR="003D48E0" w:rsidRPr="003D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E0"/>
    <w:rsid w:val="000C301B"/>
    <w:rsid w:val="002B23DA"/>
    <w:rsid w:val="003D48E0"/>
    <w:rsid w:val="004009B3"/>
    <w:rsid w:val="00747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249F"/>
  <w15:chartTrackingRefBased/>
  <w15:docId w15:val="{6E6DE98A-2D07-41B7-9F58-1E2E3DD9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8E0"/>
    <w:rPr>
      <w:rFonts w:eastAsiaTheme="majorEastAsia" w:cstheme="majorBidi"/>
      <w:color w:val="272727" w:themeColor="text1" w:themeTint="D8"/>
    </w:rPr>
  </w:style>
  <w:style w:type="paragraph" w:styleId="Title">
    <w:name w:val="Title"/>
    <w:basedOn w:val="Normal"/>
    <w:next w:val="Normal"/>
    <w:link w:val="TitleChar"/>
    <w:uiPriority w:val="10"/>
    <w:qFormat/>
    <w:rsid w:val="003D4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8E0"/>
    <w:pPr>
      <w:spacing w:before="160"/>
      <w:jc w:val="center"/>
    </w:pPr>
    <w:rPr>
      <w:i/>
      <w:iCs/>
      <w:color w:val="404040" w:themeColor="text1" w:themeTint="BF"/>
    </w:rPr>
  </w:style>
  <w:style w:type="character" w:customStyle="1" w:styleId="QuoteChar">
    <w:name w:val="Quote Char"/>
    <w:basedOn w:val="DefaultParagraphFont"/>
    <w:link w:val="Quote"/>
    <w:uiPriority w:val="29"/>
    <w:rsid w:val="003D48E0"/>
    <w:rPr>
      <w:i/>
      <w:iCs/>
      <w:color w:val="404040" w:themeColor="text1" w:themeTint="BF"/>
    </w:rPr>
  </w:style>
  <w:style w:type="paragraph" w:styleId="ListParagraph">
    <w:name w:val="List Paragraph"/>
    <w:basedOn w:val="Normal"/>
    <w:uiPriority w:val="34"/>
    <w:qFormat/>
    <w:rsid w:val="003D48E0"/>
    <w:pPr>
      <w:ind w:left="720"/>
      <w:contextualSpacing/>
    </w:pPr>
  </w:style>
  <w:style w:type="character" w:styleId="IntenseEmphasis">
    <w:name w:val="Intense Emphasis"/>
    <w:basedOn w:val="DefaultParagraphFont"/>
    <w:uiPriority w:val="21"/>
    <w:qFormat/>
    <w:rsid w:val="003D48E0"/>
    <w:rPr>
      <w:i/>
      <w:iCs/>
      <w:color w:val="2F5496" w:themeColor="accent1" w:themeShade="BF"/>
    </w:rPr>
  </w:style>
  <w:style w:type="paragraph" w:styleId="IntenseQuote">
    <w:name w:val="Intense Quote"/>
    <w:basedOn w:val="Normal"/>
    <w:next w:val="Normal"/>
    <w:link w:val="IntenseQuoteChar"/>
    <w:uiPriority w:val="30"/>
    <w:qFormat/>
    <w:rsid w:val="003D4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8E0"/>
    <w:rPr>
      <w:i/>
      <w:iCs/>
      <w:color w:val="2F5496" w:themeColor="accent1" w:themeShade="BF"/>
    </w:rPr>
  </w:style>
  <w:style w:type="character" w:styleId="IntenseReference">
    <w:name w:val="Intense Reference"/>
    <w:basedOn w:val="DefaultParagraphFont"/>
    <w:uiPriority w:val="32"/>
    <w:qFormat/>
    <w:rsid w:val="003D4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 Surya Vishwak Gadepally</dc:creator>
  <cp:keywords/>
  <dc:description/>
  <cp:lastModifiedBy>Sri Sai Surya Vishwak Gadepally</cp:lastModifiedBy>
  <cp:revision>1</cp:revision>
  <dcterms:created xsi:type="dcterms:W3CDTF">2026-08-19T05:20:00Z</dcterms:created>
  <dcterms:modified xsi:type="dcterms:W3CDTF">2026-08-19T05:22:00Z</dcterms:modified>
</cp:coreProperties>
</file>