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1416" w14:textId="77777777" w:rsidR="008F3ABD" w:rsidRDefault="00FC3B58">
      <w:pPr>
        <w:spacing w:after="0" w:line="259" w:lineRule="auto"/>
        <w:ind w:left="1" w:right="0" w:firstLine="0"/>
        <w:jc w:val="center"/>
      </w:pPr>
      <w:r>
        <w:rPr>
          <w:sz w:val="52"/>
        </w:rPr>
        <w:t xml:space="preserve">Increasing Crowdfunding Efficiency </w:t>
      </w:r>
    </w:p>
    <w:p w14:paraId="218E9BF6" w14:textId="77777777" w:rsidR="008F3ABD" w:rsidRDefault="00FC3B58">
      <w:pPr>
        <w:spacing w:after="287" w:line="259" w:lineRule="auto"/>
        <w:ind w:left="0" w:right="4" w:firstLine="0"/>
        <w:jc w:val="center"/>
      </w:pPr>
      <w:r>
        <w:rPr>
          <w:color w:val="666666"/>
          <w:sz w:val="30"/>
        </w:rPr>
        <w:t xml:space="preserve">Design Document  </w:t>
      </w:r>
    </w:p>
    <w:p w14:paraId="7701EB87" w14:textId="3988D2BD" w:rsidR="008F3ABD" w:rsidRDefault="00FC3B58">
      <w:pPr>
        <w:spacing w:after="27" w:line="259" w:lineRule="auto"/>
        <w:ind w:left="0" w:firstLine="0"/>
        <w:jc w:val="center"/>
      </w:pPr>
      <w:r>
        <w:t xml:space="preserve">Group 8: </w:t>
      </w:r>
      <w:proofErr w:type="spellStart"/>
      <w:r>
        <w:t>Ayoola</w:t>
      </w:r>
      <w:proofErr w:type="spellEnd"/>
      <w:r>
        <w:t xml:space="preserve"> </w:t>
      </w:r>
      <w:proofErr w:type="spellStart"/>
      <w:r>
        <w:t>Ogunsola</w:t>
      </w:r>
      <w:proofErr w:type="spellEnd"/>
      <w:r>
        <w:t xml:space="preserve">, Sameer Vinayak, </w:t>
      </w:r>
      <w:proofErr w:type="spellStart"/>
      <w:r>
        <w:t>Malvika</w:t>
      </w:r>
      <w:proofErr w:type="spellEnd"/>
      <w:r>
        <w:t xml:space="preserve"> Tripathi, </w:t>
      </w:r>
      <w:r w:rsidR="00C85F8C">
        <w:t>Vishwak raam raghu</w:t>
      </w:r>
      <w:bookmarkStart w:id="0" w:name="_GoBack"/>
      <w:bookmarkEnd w:id="0"/>
      <w:r>
        <w:t xml:space="preserve"> </w:t>
      </w:r>
    </w:p>
    <w:p w14:paraId="1FB59EF8" w14:textId="77777777" w:rsidR="008F3ABD" w:rsidRDefault="00FC3B58">
      <w:pPr>
        <w:spacing w:after="31" w:line="259" w:lineRule="auto"/>
        <w:ind w:left="0" w:right="0" w:firstLine="0"/>
      </w:pPr>
      <w:r>
        <w:t xml:space="preserve"> </w:t>
      </w:r>
    </w:p>
    <w:p w14:paraId="15A04C90" w14:textId="77777777" w:rsidR="008F3ABD" w:rsidRDefault="00FC3B58">
      <w:pPr>
        <w:spacing w:after="42" w:line="259" w:lineRule="auto"/>
        <w:ind w:left="0" w:right="647" w:firstLine="0"/>
        <w:jc w:val="right"/>
      </w:pPr>
      <w:r>
        <w:rPr>
          <w:noProof/>
        </w:rPr>
        <w:drawing>
          <wp:inline distT="0" distB="0" distL="0" distR="0" wp14:anchorId="5EA928EA" wp14:editId="1A938F8C">
            <wp:extent cx="4991100" cy="347662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4991100" cy="3476625"/>
                    </a:xfrm>
                    <a:prstGeom prst="rect">
                      <a:avLst/>
                    </a:prstGeom>
                  </pic:spPr>
                </pic:pic>
              </a:graphicData>
            </a:graphic>
          </wp:inline>
        </w:drawing>
      </w:r>
      <w:r>
        <w:t xml:space="preserve"> </w:t>
      </w:r>
    </w:p>
    <w:p w14:paraId="41A5FA31" w14:textId="77777777" w:rsidR="008F3ABD" w:rsidRDefault="00FC3B58">
      <w:pPr>
        <w:spacing w:after="582" w:line="259" w:lineRule="auto"/>
        <w:ind w:left="0" w:right="0" w:firstLine="0"/>
      </w:pPr>
      <w:r>
        <w:t xml:space="preserve"> </w:t>
      </w:r>
    </w:p>
    <w:p w14:paraId="177C0764" w14:textId="77777777" w:rsidR="008F3ABD" w:rsidRDefault="00FC3B58">
      <w:pPr>
        <w:pStyle w:val="Heading1"/>
        <w:ind w:left="-5"/>
      </w:pPr>
      <w:r>
        <w:t xml:space="preserve">Introduction </w:t>
      </w:r>
    </w:p>
    <w:p w14:paraId="0C3435CA" w14:textId="77777777" w:rsidR="008F3ABD" w:rsidRDefault="00FC3B58">
      <w:pPr>
        <w:spacing w:after="573"/>
        <w:ind w:right="0"/>
      </w:pPr>
      <w:r>
        <w:t xml:space="preserve">For our final project, we will be exploring the traits of Kickstarter crowdfunding campaigns </w:t>
      </w:r>
      <w:proofErr w:type="gramStart"/>
      <w:r>
        <w:t xml:space="preserve">in </w:t>
      </w:r>
      <w:r>
        <w:t>order to</w:t>
      </w:r>
      <w:proofErr w:type="gramEnd"/>
      <w:r>
        <w:t xml:space="preserve"> identify what makes a campaign successful. In this document, we will highlight the different aspects of our project, and give details related to the structure that we plan to use (different files, libraries, classes, etc.). </w:t>
      </w:r>
      <w:proofErr w:type="gramStart"/>
      <w:r>
        <w:t>At the conclusion of</w:t>
      </w:r>
      <w:proofErr w:type="gramEnd"/>
      <w:r>
        <w:t xml:space="preserve"> ou</w:t>
      </w:r>
      <w:r>
        <w:t xml:space="preserve">r project, we hope to have analyzed thousands of past Kickstarter campaigns in order to draw insights about successful - and unsuccessful - crowdfunding campaigns.  </w:t>
      </w:r>
    </w:p>
    <w:p w14:paraId="4A002B2C" w14:textId="77777777" w:rsidR="008F3ABD" w:rsidRDefault="00FC3B58">
      <w:pPr>
        <w:pStyle w:val="Heading1"/>
        <w:ind w:left="-5"/>
      </w:pPr>
      <w:r>
        <w:t xml:space="preserve">Dataset </w:t>
      </w:r>
    </w:p>
    <w:p w14:paraId="038517F2" w14:textId="77777777" w:rsidR="008F3ABD" w:rsidRDefault="00FC3B58">
      <w:pPr>
        <w:spacing w:after="134"/>
        <w:ind w:right="0"/>
      </w:pPr>
      <w:r>
        <w:t>The data used for this project was obtained from Web Robots, which scrapes the ca</w:t>
      </w:r>
      <w:r>
        <w:t>mpaign data from Kickstarter itself. (</w:t>
      </w:r>
      <w:r>
        <w:rPr>
          <w:rFonts w:ascii="Calibri" w:eastAsia="Calibri" w:hAnsi="Calibri" w:cs="Calibri"/>
        </w:rPr>
        <w:t>​</w:t>
      </w:r>
      <w:proofErr w:type="gramStart"/>
      <w:r>
        <w:rPr>
          <w:color w:val="1155CC"/>
          <w:u w:val="single" w:color="1155CC"/>
        </w:rPr>
        <w:t>https://webrobots.io/kickstarter-datasets/</w:t>
      </w:r>
      <w:r>
        <w:t>)</w:t>
      </w:r>
      <w:r>
        <w:rPr>
          <w:rFonts w:ascii="Calibri" w:eastAsia="Calibri" w:hAnsi="Calibri" w:cs="Calibri"/>
          <w:color w:val="1155CC"/>
        </w:rPr>
        <w:t>​</w:t>
      </w:r>
      <w:proofErr w:type="gramEnd"/>
      <w:r>
        <w:t xml:space="preserve"> .  </w:t>
      </w:r>
    </w:p>
    <w:p w14:paraId="23F4540A" w14:textId="77777777" w:rsidR="008F3ABD" w:rsidRDefault="00FC3B58">
      <w:pPr>
        <w:spacing w:after="0" w:line="259" w:lineRule="auto"/>
        <w:ind w:left="0" w:right="0" w:firstLine="0"/>
      </w:pPr>
      <w:r>
        <w:t xml:space="preserve"> </w:t>
      </w:r>
    </w:p>
    <w:p w14:paraId="6F48D527" w14:textId="77777777" w:rsidR="008F3ABD" w:rsidRDefault="00FC3B58">
      <w:pPr>
        <w:ind w:right="0"/>
      </w:pPr>
      <w:r>
        <w:lastRenderedPageBreak/>
        <w:t xml:space="preserve">For this project, we will be using the October 2016 datasets. Each dataset contains the following: </w:t>
      </w:r>
    </w:p>
    <w:p w14:paraId="58262AFC" w14:textId="77777777" w:rsidR="008F3ABD" w:rsidRDefault="00FC3B58">
      <w:pPr>
        <w:numPr>
          <w:ilvl w:val="0"/>
          <w:numId w:val="1"/>
        </w:numPr>
        <w:ind w:right="0" w:hanging="360"/>
      </w:pPr>
      <w:r>
        <w:t xml:space="preserve">name: project title (string) </w:t>
      </w:r>
    </w:p>
    <w:p w14:paraId="4B4BDC17" w14:textId="77777777" w:rsidR="008F3ABD" w:rsidRDefault="00FC3B58">
      <w:pPr>
        <w:numPr>
          <w:ilvl w:val="0"/>
          <w:numId w:val="1"/>
        </w:numPr>
        <w:ind w:right="0" w:hanging="360"/>
      </w:pPr>
      <w:r>
        <w:t xml:space="preserve">pledged: actual amount pledged (float) </w:t>
      </w:r>
    </w:p>
    <w:p w14:paraId="38473054" w14:textId="77777777" w:rsidR="008F3ABD" w:rsidRDefault="00FC3B58">
      <w:pPr>
        <w:numPr>
          <w:ilvl w:val="0"/>
          <w:numId w:val="1"/>
        </w:numPr>
        <w:ind w:right="0" w:hanging="360"/>
      </w:pPr>
      <w:r>
        <w:t xml:space="preserve">goal: the </w:t>
      </w:r>
      <w:proofErr w:type="spellStart"/>
      <w:r>
        <w:t>preset</w:t>
      </w:r>
      <w:proofErr w:type="spellEnd"/>
      <w:r>
        <w:t xml:space="preserve"> funding goal of the campaign (int) </w:t>
      </w:r>
    </w:p>
    <w:p w14:paraId="1E15D56B" w14:textId="77777777" w:rsidR="008F3ABD" w:rsidRDefault="00FC3B58">
      <w:pPr>
        <w:numPr>
          <w:ilvl w:val="0"/>
          <w:numId w:val="1"/>
        </w:numPr>
        <w:ind w:right="0" w:hanging="360"/>
      </w:pPr>
      <w:r>
        <w:t xml:space="preserve">blurb: project description (string) </w:t>
      </w:r>
    </w:p>
    <w:p w14:paraId="46A9279D" w14:textId="77777777" w:rsidR="008F3ABD" w:rsidRDefault="00FC3B58">
      <w:pPr>
        <w:numPr>
          <w:ilvl w:val="0"/>
          <w:numId w:val="1"/>
        </w:numPr>
        <w:ind w:right="0" w:hanging="360"/>
      </w:pPr>
      <w:r>
        <w:t xml:space="preserve">state: whether a campaign was successful, unsuccessful, cancelled, or is currently live (string) </w:t>
      </w:r>
    </w:p>
    <w:p w14:paraId="62617F49" w14:textId="77777777" w:rsidR="008F3ABD" w:rsidRDefault="00FC3B58">
      <w:pPr>
        <w:numPr>
          <w:ilvl w:val="0"/>
          <w:numId w:val="1"/>
        </w:numPr>
        <w:ind w:right="0" w:hanging="360"/>
      </w:pPr>
      <w:r>
        <w:t>country: abbreviated country</w:t>
      </w:r>
      <w:r>
        <w:t xml:space="preserve"> code (string of length 2) </w:t>
      </w:r>
    </w:p>
    <w:p w14:paraId="515CF7C6" w14:textId="77777777" w:rsidR="008F3ABD" w:rsidRDefault="00FC3B58">
      <w:pPr>
        <w:numPr>
          <w:ilvl w:val="0"/>
          <w:numId w:val="1"/>
        </w:numPr>
        <w:ind w:right="0" w:hanging="360"/>
      </w:pPr>
      <w:r>
        <w:t xml:space="preserve">currency: currency type of </w:t>
      </w:r>
      <w:proofErr w:type="spellStart"/>
      <w:proofErr w:type="gramStart"/>
      <w:r>
        <w:t>amt.pledged</w:t>
      </w:r>
      <w:proofErr w:type="spellEnd"/>
      <w:proofErr w:type="gramEnd"/>
      <w:r>
        <w:t xml:space="preserve"> (string of length 3) </w:t>
      </w:r>
    </w:p>
    <w:p w14:paraId="769A421D" w14:textId="77777777" w:rsidR="008F3ABD" w:rsidRDefault="00FC3B58">
      <w:pPr>
        <w:numPr>
          <w:ilvl w:val="0"/>
          <w:numId w:val="1"/>
        </w:numPr>
        <w:ind w:right="0" w:hanging="360"/>
      </w:pPr>
      <w:proofErr w:type="spellStart"/>
      <w:r>
        <w:t>staff_pick</w:t>
      </w:r>
      <w:proofErr w:type="spellEnd"/>
      <w:r>
        <w:t xml:space="preserve">: </w:t>
      </w:r>
      <w:proofErr w:type="gramStart"/>
      <w:r>
        <w:t>whether or not</w:t>
      </w:r>
      <w:proofErr w:type="gramEnd"/>
      <w:r>
        <w:t xml:space="preserve"> the campaign was featured on the website as a staff pick (</w:t>
      </w:r>
      <w:proofErr w:type="spellStart"/>
      <w:r>
        <w:t>boolean</w:t>
      </w:r>
      <w:proofErr w:type="spellEnd"/>
      <w:r>
        <w:t xml:space="preserve">) </w:t>
      </w:r>
    </w:p>
    <w:p w14:paraId="16E754EA" w14:textId="77777777" w:rsidR="008F3ABD" w:rsidRDefault="00FC3B58">
      <w:pPr>
        <w:numPr>
          <w:ilvl w:val="0"/>
          <w:numId w:val="1"/>
        </w:numPr>
        <w:ind w:right="0" w:hanging="360"/>
      </w:pPr>
      <w:r>
        <w:t xml:space="preserve">location: city, state (or country) (string) </w:t>
      </w:r>
    </w:p>
    <w:p w14:paraId="43B14A95" w14:textId="77777777" w:rsidR="008F3ABD" w:rsidRDefault="00FC3B58">
      <w:pPr>
        <w:numPr>
          <w:ilvl w:val="0"/>
          <w:numId w:val="1"/>
        </w:numPr>
        <w:ind w:right="0" w:hanging="360"/>
      </w:pPr>
      <w:r>
        <w:t xml:space="preserve">spotlight: </w:t>
      </w:r>
      <w:proofErr w:type="gramStart"/>
      <w:r>
        <w:t>whether or not</w:t>
      </w:r>
      <w:proofErr w:type="gramEnd"/>
      <w:r>
        <w:t xml:space="preserve"> t</w:t>
      </w:r>
      <w:r>
        <w:t>he campaign was a “spotlight” campaign on the website (</w:t>
      </w:r>
      <w:proofErr w:type="spellStart"/>
      <w:r>
        <w:t>boolean</w:t>
      </w:r>
      <w:proofErr w:type="spellEnd"/>
      <w:r>
        <w:t xml:space="preserve">) </w:t>
      </w:r>
    </w:p>
    <w:p w14:paraId="03870B1A" w14:textId="77777777" w:rsidR="008F3ABD" w:rsidRDefault="00FC3B58">
      <w:pPr>
        <w:numPr>
          <w:ilvl w:val="0"/>
          <w:numId w:val="1"/>
        </w:numPr>
        <w:ind w:right="0" w:hanging="360"/>
      </w:pPr>
      <w:proofErr w:type="spellStart"/>
      <w:proofErr w:type="gramStart"/>
      <w:r>
        <w:t>percentage.funded</w:t>
      </w:r>
      <w:proofErr w:type="spellEnd"/>
      <w:proofErr w:type="gramEnd"/>
      <w:r>
        <w:t xml:space="preserve">: percent of the goal that was/has been raised (float) </w:t>
      </w:r>
    </w:p>
    <w:p w14:paraId="6EC1972B" w14:textId="77777777" w:rsidR="008F3ABD" w:rsidRDefault="00FC3B58">
      <w:pPr>
        <w:numPr>
          <w:ilvl w:val="0"/>
          <w:numId w:val="1"/>
        </w:numPr>
        <w:ind w:right="0" w:hanging="360"/>
      </w:pPr>
      <w:proofErr w:type="spellStart"/>
      <w:r>
        <w:t>backers_count</w:t>
      </w:r>
      <w:proofErr w:type="spellEnd"/>
      <w:r>
        <w:t xml:space="preserve">: the number of backers for each campaign (int) </w:t>
      </w:r>
    </w:p>
    <w:p w14:paraId="13D14BB4" w14:textId="77777777" w:rsidR="008F3ABD" w:rsidRDefault="00FC3B58">
      <w:pPr>
        <w:numPr>
          <w:ilvl w:val="0"/>
          <w:numId w:val="1"/>
        </w:numPr>
        <w:ind w:right="0" w:hanging="360"/>
      </w:pPr>
      <w:proofErr w:type="spellStart"/>
      <w:r>
        <w:t>average_backing</w:t>
      </w:r>
      <w:proofErr w:type="spellEnd"/>
      <w:r>
        <w:t>: the average amount pledged by each back</w:t>
      </w:r>
      <w:r>
        <w:t xml:space="preserve">er for a </w:t>
      </w:r>
      <w:proofErr w:type="gramStart"/>
      <w:r>
        <w:t>particular campaign</w:t>
      </w:r>
      <w:proofErr w:type="gramEnd"/>
      <w:r>
        <w:t xml:space="preserve"> </w:t>
      </w:r>
    </w:p>
    <w:p w14:paraId="5F51EE43" w14:textId="77777777" w:rsidR="008F3ABD" w:rsidRDefault="00FC3B58">
      <w:pPr>
        <w:numPr>
          <w:ilvl w:val="0"/>
          <w:numId w:val="1"/>
        </w:numPr>
        <w:ind w:right="0" w:hanging="360"/>
      </w:pPr>
      <w:r>
        <w:t xml:space="preserve">deadline and </w:t>
      </w:r>
      <w:proofErr w:type="spellStart"/>
      <w:r>
        <w:t>launch_date</w:t>
      </w:r>
      <w:proofErr w:type="spellEnd"/>
      <w:r>
        <w:t xml:space="preserve">: the date the campaign started and was set to end. This can be used to calculate the length of the campaign as well.  </w:t>
      </w:r>
    </w:p>
    <w:p w14:paraId="652E712E" w14:textId="77777777" w:rsidR="008F3ABD" w:rsidRDefault="00FC3B58">
      <w:pPr>
        <w:spacing w:after="27" w:line="259" w:lineRule="auto"/>
        <w:ind w:left="0" w:right="0" w:firstLine="0"/>
      </w:pPr>
      <w:r>
        <w:t xml:space="preserve"> </w:t>
      </w:r>
    </w:p>
    <w:p w14:paraId="41B8E0AE" w14:textId="77777777" w:rsidR="008F3ABD" w:rsidRDefault="00FC3B58">
      <w:pPr>
        <w:spacing w:after="27" w:line="259" w:lineRule="auto"/>
        <w:ind w:left="0" w:right="0" w:firstLine="0"/>
      </w:pPr>
      <w:r>
        <w:t xml:space="preserve"> </w:t>
      </w:r>
    </w:p>
    <w:p w14:paraId="6C904D6C" w14:textId="77777777" w:rsidR="008F3ABD" w:rsidRDefault="00FC3B58">
      <w:pPr>
        <w:ind w:right="0"/>
      </w:pPr>
      <w:r>
        <w:t>Within each dataset, there are some key attributes that will be used in our an</w:t>
      </w:r>
      <w:r>
        <w:t>alysis. For each campaign, the amount pledged attribute, when paired with the goal attribute, allows us to determine which campaigns were fully funded, and thus considered a success (and by how much). Additionally, the goal amounts can be used to determine</w:t>
      </w:r>
      <w:r>
        <w:t xml:space="preserve"> whether lofty goals or more conservative ones tend to be met more often. Each campaign also has the possibility of being named a staff pick or spotlight </w:t>
      </w:r>
      <w:proofErr w:type="gramStart"/>
      <w:r>
        <w:t>pick, and</w:t>
      </w:r>
      <w:proofErr w:type="gramEnd"/>
      <w:r>
        <w:t xml:space="preserve"> understanding the benefit of achieving this recognition could help a campaign tremendously. </w:t>
      </w:r>
      <w:r>
        <w:t xml:space="preserve"> </w:t>
      </w:r>
    </w:p>
    <w:p w14:paraId="76F71CBF" w14:textId="77777777" w:rsidR="008F3ABD" w:rsidRDefault="00FC3B58">
      <w:pPr>
        <w:spacing w:after="27" w:line="259" w:lineRule="auto"/>
        <w:ind w:left="0" w:right="0" w:firstLine="0"/>
      </w:pPr>
      <w:r>
        <w:t xml:space="preserve"> </w:t>
      </w:r>
    </w:p>
    <w:p w14:paraId="0116B69D" w14:textId="77777777" w:rsidR="008F3ABD" w:rsidRDefault="00FC3B58">
      <w:pPr>
        <w:ind w:right="0"/>
      </w:pPr>
      <w:r>
        <w:t>Each campaign entry also has a description (blurb). It will be quite useful to observe whether the length of the description has an impact on campaign success. Perhaps shorter descriptions, while less informative, keep a potential backer (</w:t>
      </w:r>
      <w:proofErr w:type="gramStart"/>
      <w:r>
        <w:t>donor)  more</w:t>
      </w:r>
      <w:proofErr w:type="gramEnd"/>
      <w:r>
        <w:t xml:space="preserve"> </w:t>
      </w:r>
      <w:r>
        <w:t>engaged in the idea.</w:t>
      </w:r>
      <w:r>
        <w:rPr>
          <w:color w:val="FF0000"/>
        </w:rPr>
        <w:t xml:space="preserve"> </w:t>
      </w:r>
      <w:r>
        <w:rPr>
          <w:rFonts w:ascii="Calibri" w:eastAsia="Calibri" w:hAnsi="Calibri" w:cs="Calibri"/>
        </w:rPr>
        <w:t>​</w:t>
      </w:r>
      <w:r>
        <w:rPr>
          <w:rFonts w:ascii="Calibri" w:eastAsia="Calibri" w:hAnsi="Calibri" w:cs="Calibri"/>
        </w:rPr>
        <w:t xml:space="preserve"> </w:t>
      </w:r>
      <w:r>
        <w:rPr>
          <w:rFonts w:ascii="Calibri" w:eastAsia="Calibri" w:hAnsi="Calibri" w:cs="Calibri"/>
          <w:color w:val="FF0000"/>
        </w:rPr>
        <w:t>​</w:t>
      </w:r>
      <w:r>
        <w:t xml:space="preserve">The dataset also includes the number of backers per campaign, which will allow us to calculate the average donation made for each campaign.  </w:t>
      </w:r>
    </w:p>
    <w:p w14:paraId="5F6855D0" w14:textId="77777777" w:rsidR="008F3ABD" w:rsidRDefault="00FC3B58">
      <w:pPr>
        <w:spacing w:after="27" w:line="259" w:lineRule="auto"/>
        <w:ind w:left="0" w:right="0" w:firstLine="0"/>
      </w:pPr>
      <w:r>
        <w:t xml:space="preserve"> </w:t>
      </w:r>
    </w:p>
    <w:p w14:paraId="40B0EFEB" w14:textId="77777777" w:rsidR="008F3ABD" w:rsidRDefault="00FC3B58">
      <w:pPr>
        <w:ind w:right="0"/>
      </w:pPr>
      <w:r>
        <w:t xml:space="preserve">Along these lines, we are also provided data on each campaign’s start and end date. By </w:t>
      </w:r>
      <w:r>
        <w:t xml:space="preserve">knowing how long each campaign is scheduled to last (before the campaign </w:t>
      </w:r>
      <w:proofErr w:type="gramStart"/>
      <w:r>
        <w:t>actually begins</w:t>
      </w:r>
      <w:proofErr w:type="gramEnd"/>
      <w:r>
        <w:t>), we can observe how length impacts each campaign. Perhaps shorter end dates drive more money to the campaign, since donors would not have to wait as long to receive t</w:t>
      </w:r>
      <w:r>
        <w:t xml:space="preserve">heir pledge reward. Lastly, we will explore how location impacts a campaign’s success as well. Perhaps associating a campaign with Silicon Valley boosts the funding a little bit.  </w:t>
      </w:r>
    </w:p>
    <w:p w14:paraId="5EF0EA21" w14:textId="77777777" w:rsidR="008F3ABD" w:rsidRDefault="00FC3B58">
      <w:pPr>
        <w:pStyle w:val="Heading1"/>
        <w:spacing w:after="343"/>
        <w:ind w:left="-5"/>
      </w:pPr>
      <w:r>
        <w:lastRenderedPageBreak/>
        <w:t xml:space="preserve">Design </w:t>
      </w:r>
    </w:p>
    <w:p w14:paraId="5B52D312" w14:textId="77777777" w:rsidR="008F3ABD" w:rsidRDefault="00FC3B58">
      <w:pPr>
        <w:pStyle w:val="Heading2"/>
        <w:ind w:left="355"/>
      </w:pPr>
      <w:r>
        <w:t xml:space="preserve">1. OOP </w:t>
      </w:r>
    </w:p>
    <w:p w14:paraId="137846A3" w14:textId="77777777" w:rsidR="008F3ABD" w:rsidRDefault="00FC3B58">
      <w:pPr>
        <w:ind w:right="0"/>
      </w:pPr>
      <w:r>
        <w:t xml:space="preserve">The classes in our custom library will be designed as follows: </w:t>
      </w:r>
    </w:p>
    <w:p w14:paraId="083AA0AD" w14:textId="77777777" w:rsidR="008F3ABD" w:rsidRDefault="00FC3B58">
      <w:pPr>
        <w:spacing w:after="27" w:line="259" w:lineRule="auto"/>
        <w:ind w:left="0" w:right="0" w:firstLine="0"/>
      </w:pPr>
      <w:r>
        <w:t xml:space="preserve"> </w:t>
      </w:r>
    </w:p>
    <w:p w14:paraId="4C32CEEF" w14:textId="77777777" w:rsidR="008F3ABD" w:rsidRDefault="00FC3B58">
      <w:pPr>
        <w:ind w:right="0"/>
      </w:pPr>
      <w:r>
        <w:t xml:space="preserve">Superclass: Kickstarter Campaign </w:t>
      </w:r>
    </w:p>
    <w:p w14:paraId="5439889B" w14:textId="77777777" w:rsidR="008F3ABD" w:rsidRDefault="00FC3B58">
      <w:pPr>
        <w:numPr>
          <w:ilvl w:val="0"/>
          <w:numId w:val="2"/>
        </w:numPr>
        <w:ind w:right="0" w:hanging="360"/>
      </w:pPr>
      <w:r>
        <w:t xml:space="preserve">Attributes shared by both datasets. Example: </w:t>
      </w:r>
      <w:proofErr w:type="spellStart"/>
      <w:proofErr w:type="gramStart"/>
      <w:r>
        <w:t>amt.pledged</w:t>
      </w:r>
      <w:proofErr w:type="spellEnd"/>
      <w:proofErr w:type="gramEnd"/>
      <w:r>
        <w:t xml:space="preserve">, by, currency, location, title, </w:t>
      </w:r>
      <w:proofErr w:type="spellStart"/>
      <w:r>
        <w:t>url</w:t>
      </w:r>
      <w:proofErr w:type="spellEnd"/>
      <w:r>
        <w:t xml:space="preserve"> </w:t>
      </w:r>
    </w:p>
    <w:p w14:paraId="3E3A7DB9" w14:textId="77777777" w:rsidR="008F3ABD" w:rsidRDefault="00FC3B58">
      <w:pPr>
        <w:numPr>
          <w:ilvl w:val="0"/>
          <w:numId w:val="2"/>
        </w:numPr>
        <w:ind w:right="0" w:hanging="360"/>
      </w:pPr>
      <w:r>
        <w:t xml:space="preserve">Methods: Getters for data that we will analyze. </w:t>
      </w:r>
    </w:p>
    <w:p w14:paraId="64F5ECC2" w14:textId="77777777" w:rsidR="008F3ABD" w:rsidRDefault="00FC3B58">
      <w:pPr>
        <w:spacing w:after="27" w:line="259" w:lineRule="auto"/>
        <w:ind w:left="0" w:right="0" w:firstLine="0"/>
      </w:pPr>
      <w:r>
        <w:t xml:space="preserve"> </w:t>
      </w:r>
    </w:p>
    <w:p w14:paraId="4988C46A" w14:textId="77777777" w:rsidR="008F3ABD" w:rsidRDefault="00FC3B58">
      <w:pPr>
        <w:ind w:right="0"/>
      </w:pPr>
      <w:r>
        <w:t>Subclass: L</w:t>
      </w:r>
      <w:r>
        <w:t xml:space="preserve">ive Campaign </w:t>
      </w:r>
    </w:p>
    <w:p w14:paraId="1EE3EC9A" w14:textId="77777777" w:rsidR="008F3ABD" w:rsidRDefault="00FC3B58">
      <w:pPr>
        <w:numPr>
          <w:ilvl w:val="0"/>
          <w:numId w:val="2"/>
        </w:numPr>
        <w:ind w:right="0" w:hanging="360"/>
      </w:pPr>
      <w:r>
        <w:t xml:space="preserve">Attributes unique to campaigns that are still active. Example: country, </w:t>
      </w:r>
      <w:proofErr w:type="spellStart"/>
      <w:proofErr w:type="gramStart"/>
      <w:r>
        <w:t>end.time</w:t>
      </w:r>
      <w:proofErr w:type="spellEnd"/>
      <w:proofErr w:type="gramEnd"/>
      <w:r>
        <w:t xml:space="preserve">, </w:t>
      </w:r>
      <w:proofErr w:type="spellStart"/>
      <w:r>
        <w:t>percentage.funded</w:t>
      </w:r>
      <w:proofErr w:type="spellEnd"/>
      <w:r>
        <w:t xml:space="preserve">, state, type </w:t>
      </w:r>
    </w:p>
    <w:p w14:paraId="28F89E79" w14:textId="77777777" w:rsidR="008F3ABD" w:rsidRDefault="00FC3B58">
      <w:pPr>
        <w:numPr>
          <w:ilvl w:val="0"/>
          <w:numId w:val="2"/>
        </w:numPr>
        <w:ind w:right="0" w:hanging="360"/>
      </w:pPr>
      <w:r>
        <w:t xml:space="preserve">Methods: Additional getters for data that we will analyze. </w:t>
      </w:r>
    </w:p>
    <w:p w14:paraId="64E44938" w14:textId="77777777" w:rsidR="008F3ABD" w:rsidRDefault="00FC3B58">
      <w:pPr>
        <w:spacing w:after="27" w:line="259" w:lineRule="auto"/>
        <w:ind w:left="0" w:right="0" w:firstLine="0"/>
      </w:pPr>
      <w:r>
        <w:t xml:space="preserve"> </w:t>
      </w:r>
    </w:p>
    <w:p w14:paraId="24D9CB34" w14:textId="77777777" w:rsidR="008F3ABD" w:rsidRDefault="00FC3B58">
      <w:pPr>
        <w:ind w:right="0"/>
      </w:pPr>
      <w:r>
        <w:t xml:space="preserve">Subclass: Most Backed Campaign </w:t>
      </w:r>
    </w:p>
    <w:p w14:paraId="525545E8" w14:textId="77777777" w:rsidR="008F3ABD" w:rsidRDefault="00FC3B58">
      <w:pPr>
        <w:numPr>
          <w:ilvl w:val="0"/>
          <w:numId w:val="2"/>
        </w:numPr>
        <w:ind w:right="0" w:hanging="360"/>
      </w:pPr>
      <w:r>
        <w:t>Attributes unique to the campaigns</w:t>
      </w:r>
      <w:r>
        <w:t xml:space="preserve"> that were the most successful. Example: category, goal, </w:t>
      </w:r>
      <w:proofErr w:type="spellStart"/>
      <w:proofErr w:type="gramStart"/>
      <w:r>
        <w:t>num.backers</w:t>
      </w:r>
      <w:proofErr w:type="spellEnd"/>
      <w:proofErr w:type="gramEnd"/>
      <w:r>
        <w:t xml:space="preserve">, </w:t>
      </w:r>
      <w:proofErr w:type="spellStart"/>
      <w:r>
        <w:t>num.backers.tier</w:t>
      </w:r>
      <w:proofErr w:type="spellEnd"/>
      <w:r>
        <w:t xml:space="preserve">, </w:t>
      </w:r>
      <w:proofErr w:type="spellStart"/>
      <w:r>
        <w:t>pledge.tier</w:t>
      </w:r>
      <w:proofErr w:type="spellEnd"/>
      <w:r>
        <w:t xml:space="preserve"> </w:t>
      </w:r>
    </w:p>
    <w:p w14:paraId="2C67C214" w14:textId="77777777" w:rsidR="008F3ABD" w:rsidRDefault="00FC3B58">
      <w:pPr>
        <w:numPr>
          <w:ilvl w:val="0"/>
          <w:numId w:val="2"/>
        </w:numPr>
        <w:ind w:right="0" w:hanging="360"/>
      </w:pPr>
      <w:r>
        <w:t xml:space="preserve">Methods: Additional getters for data that we will analyze. </w:t>
      </w:r>
    </w:p>
    <w:p w14:paraId="238D4937" w14:textId="77777777" w:rsidR="008F3ABD" w:rsidRDefault="00FC3B58">
      <w:pPr>
        <w:spacing w:after="477" w:line="259" w:lineRule="auto"/>
        <w:ind w:left="0" w:right="0" w:firstLine="0"/>
      </w:pPr>
      <w:r>
        <w:t xml:space="preserve"> </w:t>
      </w:r>
    </w:p>
    <w:p w14:paraId="7E3E958C" w14:textId="77777777" w:rsidR="008F3ABD" w:rsidRDefault="00FC3B58">
      <w:pPr>
        <w:pStyle w:val="Heading2"/>
        <w:ind w:left="355"/>
      </w:pPr>
      <w:r>
        <w:t xml:space="preserve">2. File I/O </w:t>
      </w:r>
    </w:p>
    <w:p w14:paraId="41FC2281" w14:textId="77777777" w:rsidR="008F3ABD" w:rsidRDefault="00FC3B58">
      <w:pPr>
        <w:spacing w:after="0" w:line="400" w:lineRule="auto"/>
        <w:ind w:right="0"/>
      </w:pPr>
      <w:r>
        <w:t xml:space="preserve">We will begin by using the </w:t>
      </w:r>
      <w:r>
        <w:rPr>
          <w:rFonts w:ascii="Calibri" w:eastAsia="Calibri" w:hAnsi="Calibri" w:cs="Calibri"/>
        </w:rPr>
        <w:t>​</w:t>
      </w:r>
      <w:r>
        <w:rPr>
          <w:b/>
        </w:rPr>
        <w:t>CSV</w:t>
      </w:r>
      <w:r>
        <w:t xml:space="preserve"> module in Python to read in our two data files. </w:t>
      </w:r>
      <w:r>
        <w:t>Then, we expect</w:t>
      </w:r>
      <w:r>
        <w:rPr>
          <w:rFonts w:ascii="Calibri" w:eastAsia="Calibri" w:hAnsi="Calibri" w:cs="Calibri"/>
        </w:rPr>
        <w:t>​</w:t>
      </w:r>
      <w:r>
        <w:rPr>
          <w:rFonts w:ascii="Calibri" w:eastAsia="Calibri" w:hAnsi="Calibri" w:cs="Calibri"/>
        </w:rPr>
        <w:tab/>
      </w:r>
      <w:r>
        <w:t xml:space="preserve"> to load the data into a </w:t>
      </w:r>
      <w:r>
        <w:rPr>
          <w:rFonts w:ascii="Calibri" w:eastAsia="Calibri" w:hAnsi="Calibri" w:cs="Calibri"/>
        </w:rPr>
        <w:t>​</w:t>
      </w:r>
      <w:r>
        <w:rPr>
          <w:b/>
        </w:rPr>
        <w:t xml:space="preserve">Pandas </w:t>
      </w:r>
      <w:proofErr w:type="spellStart"/>
      <w:r>
        <w:t>dataframe</w:t>
      </w:r>
      <w:proofErr w:type="spellEnd"/>
      <w:r>
        <w:t xml:space="preserve"> </w:t>
      </w:r>
      <w:proofErr w:type="gramStart"/>
      <w:r>
        <w:t>in order to</w:t>
      </w:r>
      <w:proofErr w:type="gramEnd"/>
      <w:r>
        <w:t xml:space="preserve"> explore the data in a more organized</w:t>
      </w:r>
      <w:r>
        <w:rPr>
          <w:rFonts w:ascii="Calibri" w:eastAsia="Calibri" w:hAnsi="Calibri" w:cs="Calibri"/>
        </w:rPr>
        <w:t>​</w:t>
      </w:r>
      <w:r>
        <w:rPr>
          <w:rFonts w:ascii="Calibri" w:eastAsia="Calibri" w:hAnsi="Calibri" w:cs="Calibri"/>
        </w:rPr>
        <w:tab/>
      </w:r>
      <w:r>
        <w:t xml:space="preserve"> manner.  </w:t>
      </w:r>
    </w:p>
    <w:p w14:paraId="00C49871" w14:textId="77777777" w:rsidR="008F3ABD" w:rsidRDefault="00FC3B58">
      <w:pPr>
        <w:spacing w:after="477" w:line="259" w:lineRule="auto"/>
        <w:ind w:left="0" w:right="0" w:firstLine="0"/>
      </w:pPr>
      <w:r>
        <w:t xml:space="preserve"> </w:t>
      </w:r>
    </w:p>
    <w:p w14:paraId="1118D7E8" w14:textId="77777777" w:rsidR="008F3ABD" w:rsidRDefault="00FC3B58">
      <w:pPr>
        <w:pStyle w:val="Heading2"/>
        <w:ind w:left="355"/>
      </w:pPr>
      <w:r>
        <w:t xml:space="preserve">3. Data Structure </w:t>
      </w:r>
    </w:p>
    <w:p w14:paraId="011FA33F" w14:textId="77777777" w:rsidR="008F3ABD" w:rsidRDefault="00FC3B58">
      <w:pPr>
        <w:spacing w:after="46"/>
        <w:ind w:right="0"/>
      </w:pPr>
      <w:r>
        <w:t xml:space="preserve">Next, using </w:t>
      </w:r>
      <w:r>
        <w:rPr>
          <w:rFonts w:ascii="Calibri" w:eastAsia="Calibri" w:hAnsi="Calibri" w:cs="Calibri"/>
        </w:rPr>
        <w:t>​</w:t>
      </w:r>
      <w:r>
        <w:rPr>
          <w:b/>
        </w:rPr>
        <w:t>matplotlib</w:t>
      </w:r>
      <w:r>
        <w:rPr>
          <w:rFonts w:ascii="Calibri" w:eastAsia="Calibri" w:hAnsi="Calibri" w:cs="Calibri"/>
        </w:rPr>
        <w:t>​</w:t>
      </w:r>
      <w:r>
        <w:t xml:space="preserve">, we can visualize some of the key aspects of the data. One potential </w:t>
      </w:r>
      <w:r>
        <w:t>visualization that comes to mind is grouping the pledge goals into different tiers and making a bar graph or histogram based on how many successful campaigns exist for each tier. This will help to identify any trends, and the same can be done for other cat</w:t>
      </w:r>
      <w:r>
        <w:t xml:space="preserve">egories, like staff picks and campaign length.  </w:t>
      </w:r>
    </w:p>
    <w:p w14:paraId="35C65D33" w14:textId="77777777" w:rsidR="008F3ABD" w:rsidRDefault="00FC3B58">
      <w:pPr>
        <w:spacing w:after="27" w:line="259" w:lineRule="auto"/>
        <w:ind w:left="0" w:right="0" w:firstLine="0"/>
      </w:pPr>
      <w:r>
        <w:t xml:space="preserve"> </w:t>
      </w:r>
    </w:p>
    <w:p w14:paraId="15F23D4B" w14:textId="77777777" w:rsidR="008F3ABD" w:rsidRDefault="00FC3B58">
      <w:pPr>
        <w:ind w:right="0"/>
      </w:pPr>
      <w:r>
        <w:t xml:space="preserve">As a finished product, we hope that our program will be able to answer some of the following questions, using visualizations to aid us: </w:t>
      </w:r>
    </w:p>
    <w:p w14:paraId="09261FB8" w14:textId="77777777" w:rsidR="008F3ABD" w:rsidRDefault="00FC3B58">
      <w:pPr>
        <w:spacing w:after="0" w:line="259" w:lineRule="auto"/>
        <w:ind w:left="0" w:right="0" w:firstLine="0"/>
      </w:pPr>
      <w:r>
        <w:rPr>
          <w:i/>
          <w:color w:val="FF0000"/>
        </w:rPr>
        <w:t xml:space="preserve"> </w:t>
      </w:r>
    </w:p>
    <w:p w14:paraId="169B9589" w14:textId="77777777" w:rsidR="008F3ABD" w:rsidRDefault="00FC3B58">
      <w:pPr>
        <w:numPr>
          <w:ilvl w:val="0"/>
          <w:numId w:val="3"/>
        </w:numPr>
        <w:ind w:right="0" w:hanging="360"/>
      </w:pPr>
      <w:r>
        <w:t>Do longer campaigns tend to fare poorly or are they more successfu</w:t>
      </w:r>
      <w:r>
        <w:t xml:space="preserve">l? </w:t>
      </w:r>
    </w:p>
    <w:p w14:paraId="69C46B61" w14:textId="77777777" w:rsidR="008F3ABD" w:rsidRDefault="00FC3B58">
      <w:pPr>
        <w:numPr>
          <w:ilvl w:val="0"/>
          <w:numId w:val="3"/>
        </w:numPr>
        <w:ind w:right="0" w:hanging="360"/>
      </w:pPr>
      <w:r>
        <w:lastRenderedPageBreak/>
        <w:t xml:space="preserve">What is the impact of a campaign being chosen as a staff pick or spotlight pick? </w:t>
      </w:r>
    </w:p>
    <w:p w14:paraId="2F585470" w14:textId="77777777" w:rsidR="008F3ABD" w:rsidRDefault="00FC3B58">
      <w:pPr>
        <w:numPr>
          <w:ilvl w:val="0"/>
          <w:numId w:val="3"/>
        </w:numPr>
        <w:ind w:right="0" w:hanging="360"/>
      </w:pPr>
      <w:r>
        <w:t xml:space="preserve">Should campaigns aim for higher, more lofty goals or more conservative amounts? </w:t>
      </w:r>
    </w:p>
    <w:p w14:paraId="6AAC0B40" w14:textId="77777777" w:rsidR="008F3ABD" w:rsidRDefault="00FC3B58">
      <w:pPr>
        <w:numPr>
          <w:ilvl w:val="0"/>
          <w:numId w:val="3"/>
        </w:numPr>
        <w:ind w:right="0" w:hanging="360"/>
      </w:pPr>
      <w:r>
        <w:t xml:space="preserve">Does location play a factor in a campaign’s success? </w:t>
      </w:r>
    </w:p>
    <w:p w14:paraId="653889CA" w14:textId="77777777" w:rsidR="008F3ABD" w:rsidRDefault="00FC3B58">
      <w:pPr>
        <w:numPr>
          <w:ilvl w:val="0"/>
          <w:numId w:val="3"/>
        </w:numPr>
        <w:ind w:right="0" w:hanging="360"/>
      </w:pPr>
      <w:r>
        <w:t>How does the campaign description l</w:t>
      </w:r>
      <w:r>
        <w:t xml:space="preserve">ength impact the success of a campaign? </w:t>
      </w:r>
    </w:p>
    <w:p w14:paraId="450AE7AB" w14:textId="77777777" w:rsidR="008F3ABD" w:rsidRDefault="00FC3B58">
      <w:pPr>
        <w:spacing w:after="27" w:line="259" w:lineRule="auto"/>
        <w:ind w:left="0" w:right="0" w:firstLine="0"/>
      </w:pPr>
      <w:r>
        <w:t xml:space="preserve"> </w:t>
      </w:r>
    </w:p>
    <w:p w14:paraId="4E666A6E" w14:textId="77777777" w:rsidR="008F3ABD" w:rsidRDefault="00FC3B58">
      <w:pPr>
        <w:spacing w:after="27" w:line="259" w:lineRule="auto"/>
        <w:ind w:left="0" w:right="0" w:firstLine="0"/>
      </w:pPr>
      <w:r>
        <w:t xml:space="preserve"> </w:t>
      </w:r>
    </w:p>
    <w:p w14:paraId="4A0DD999" w14:textId="77777777" w:rsidR="008F3ABD" w:rsidRDefault="00FC3B58">
      <w:pPr>
        <w:spacing w:after="27" w:line="259" w:lineRule="auto"/>
        <w:ind w:left="0" w:right="0" w:firstLine="0"/>
      </w:pPr>
      <w:r>
        <w:t xml:space="preserve"> </w:t>
      </w:r>
    </w:p>
    <w:p w14:paraId="1061A20B" w14:textId="77777777" w:rsidR="008F3ABD" w:rsidRDefault="00FC3B58">
      <w:pPr>
        <w:spacing w:after="27" w:line="259" w:lineRule="auto"/>
        <w:ind w:left="0" w:right="0" w:firstLine="0"/>
      </w:pPr>
      <w:r>
        <w:t xml:space="preserve"> </w:t>
      </w:r>
    </w:p>
    <w:p w14:paraId="0C924336" w14:textId="77777777" w:rsidR="008F3ABD" w:rsidRDefault="00FC3B58">
      <w:pPr>
        <w:spacing w:after="27" w:line="259" w:lineRule="auto"/>
        <w:ind w:left="0" w:right="0" w:firstLine="0"/>
      </w:pPr>
      <w:r>
        <w:t xml:space="preserve"> </w:t>
      </w:r>
    </w:p>
    <w:p w14:paraId="62291F78" w14:textId="77777777" w:rsidR="008F3ABD" w:rsidRDefault="00FC3B58">
      <w:pPr>
        <w:spacing w:after="0" w:line="259" w:lineRule="auto"/>
        <w:ind w:left="0" w:right="0" w:firstLine="0"/>
      </w:pPr>
      <w:r>
        <w:t xml:space="preserve"> </w:t>
      </w:r>
    </w:p>
    <w:sectPr w:rsidR="008F3ABD">
      <w:headerReference w:type="even" r:id="rId8"/>
      <w:headerReference w:type="default" r:id="rId9"/>
      <w:footerReference w:type="even" r:id="rId10"/>
      <w:footerReference w:type="default" r:id="rId11"/>
      <w:headerReference w:type="first" r:id="rId12"/>
      <w:footerReference w:type="first" r:id="rId13"/>
      <w:pgSz w:w="12240" w:h="15840"/>
      <w:pgMar w:top="1466" w:right="1452" w:bottom="1588" w:left="1440" w:header="131"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AF956" w14:textId="77777777" w:rsidR="00FC3B58" w:rsidRDefault="00FC3B58">
      <w:pPr>
        <w:spacing w:after="0" w:line="240" w:lineRule="auto"/>
      </w:pPr>
      <w:r>
        <w:separator/>
      </w:r>
    </w:p>
  </w:endnote>
  <w:endnote w:type="continuationSeparator" w:id="0">
    <w:p w14:paraId="2AB70B85" w14:textId="77777777" w:rsidR="00FC3B58" w:rsidRDefault="00FC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B7AFA" w14:textId="77777777" w:rsidR="008F3ABD" w:rsidRDefault="00FC3B58">
    <w:pPr>
      <w:spacing w:after="0" w:line="259" w:lineRule="auto"/>
      <w:ind w:left="0" w:right="0" w:firstLine="0"/>
    </w:pP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5AE17" w14:textId="77777777" w:rsidR="008F3ABD" w:rsidRDefault="00FC3B58">
    <w:pPr>
      <w:spacing w:after="0" w:line="259" w:lineRule="auto"/>
      <w:ind w:left="0" w:right="0" w:firstLine="0"/>
    </w:pP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14786" w14:textId="77777777" w:rsidR="008F3ABD" w:rsidRDefault="00FC3B58">
    <w:pPr>
      <w:spacing w:after="0" w:line="259" w:lineRule="auto"/>
      <w:ind w:left="0" w:right="0" w:firstLine="0"/>
    </w:pPr>
    <w:r>
      <w:fldChar w:fldCharType="begin"/>
    </w:r>
    <w:r>
      <w:instrText xml:space="preserve"> PAGE   \* MERG</w:instrText>
    </w:r>
    <w:r>
      <w:instrText xml:space="preserve">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2EC01" w14:textId="77777777" w:rsidR="00FC3B58" w:rsidRDefault="00FC3B58">
      <w:pPr>
        <w:spacing w:after="0" w:line="240" w:lineRule="auto"/>
      </w:pPr>
      <w:r>
        <w:separator/>
      </w:r>
    </w:p>
  </w:footnote>
  <w:footnote w:type="continuationSeparator" w:id="0">
    <w:p w14:paraId="28F00AE0" w14:textId="77777777" w:rsidR="00FC3B58" w:rsidRDefault="00FC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6DA0" w14:textId="77777777" w:rsidR="008F3ABD" w:rsidRDefault="00FC3B58">
    <w:pPr>
      <w:spacing w:after="27" w:line="259" w:lineRule="auto"/>
      <w:ind w:left="0" w:right="0" w:firstLine="0"/>
    </w:pPr>
    <w:r>
      <w:t xml:space="preserve"> </w:t>
    </w:r>
  </w:p>
  <w:p w14:paraId="29E04A59" w14:textId="77777777" w:rsidR="008F3ABD" w:rsidRDefault="00FC3B58">
    <w:pPr>
      <w:tabs>
        <w:tab w:val="center" w:pos="6915"/>
      </w:tabs>
      <w:spacing w:after="0" w:line="259" w:lineRule="auto"/>
      <w:ind w:left="0" w:right="0" w:firstLine="0"/>
    </w:pPr>
    <w:r>
      <w:rPr>
        <w:b/>
      </w:rPr>
      <w:t xml:space="preserve">P4DS Final Project Design - Group 8 </w:t>
    </w:r>
    <w:r>
      <w:rPr>
        <w:b/>
      </w:rPr>
      <w:tab/>
      <w:t xml:space="preserve">Increasing Crowdfunding Efficiency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25C53" w14:textId="77777777" w:rsidR="008F3ABD" w:rsidRDefault="00FC3B58">
    <w:pPr>
      <w:spacing w:after="27" w:line="259" w:lineRule="auto"/>
      <w:ind w:left="0" w:right="0" w:firstLine="0"/>
    </w:pPr>
    <w:r>
      <w:t xml:space="preserve"> </w:t>
    </w:r>
  </w:p>
  <w:p w14:paraId="6C8C96BE" w14:textId="77777777" w:rsidR="008F3ABD" w:rsidRDefault="00FC3B58">
    <w:pPr>
      <w:tabs>
        <w:tab w:val="center" w:pos="6915"/>
      </w:tabs>
      <w:spacing w:after="0" w:line="259" w:lineRule="auto"/>
      <w:ind w:left="0" w:right="0" w:firstLine="0"/>
    </w:pPr>
    <w:r>
      <w:rPr>
        <w:b/>
      </w:rPr>
      <w:t xml:space="preserve">P4DS Final Project Design - Group 8 </w:t>
    </w:r>
    <w:r>
      <w:rPr>
        <w:b/>
      </w:rPr>
      <w:tab/>
    </w:r>
    <w:r>
      <w:rPr>
        <w:b/>
      </w:rPr>
      <w:t xml:space="preserve">Increasing Crowdfunding Efficiency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E4E2" w14:textId="77777777" w:rsidR="008F3ABD" w:rsidRDefault="00FC3B58">
    <w:pPr>
      <w:spacing w:after="27" w:line="259" w:lineRule="auto"/>
      <w:ind w:left="0" w:right="0" w:firstLine="0"/>
    </w:pPr>
    <w:r>
      <w:t xml:space="preserve"> </w:t>
    </w:r>
  </w:p>
  <w:p w14:paraId="4CC87D41" w14:textId="77777777" w:rsidR="008F3ABD" w:rsidRDefault="00FC3B58">
    <w:pPr>
      <w:tabs>
        <w:tab w:val="center" w:pos="6915"/>
      </w:tabs>
      <w:spacing w:after="0" w:line="259" w:lineRule="auto"/>
      <w:ind w:left="0" w:right="0" w:firstLine="0"/>
    </w:pPr>
    <w:r>
      <w:rPr>
        <w:b/>
      </w:rPr>
      <w:t xml:space="preserve">P4DS Final Project Design - Group 8 </w:t>
    </w:r>
    <w:r>
      <w:rPr>
        <w:b/>
      </w:rPr>
      <w:tab/>
      <w:t xml:space="preserve">Increasing Crowdfunding Efficiency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69AC"/>
    <w:multiLevelType w:val="hybridMultilevel"/>
    <w:tmpl w:val="4D38D988"/>
    <w:lvl w:ilvl="0" w:tplc="B0AE76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24F49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CE501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F0DD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E6F5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F881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4E5D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FE93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AC07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277DDF"/>
    <w:multiLevelType w:val="hybridMultilevel"/>
    <w:tmpl w:val="51D6E9B2"/>
    <w:lvl w:ilvl="0" w:tplc="EE0268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6481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4631C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58BD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D0FA3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C623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AEF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B25C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5285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B67B3E"/>
    <w:multiLevelType w:val="hybridMultilevel"/>
    <w:tmpl w:val="A8007F9E"/>
    <w:lvl w:ilvl="0" w:tplc="6896D5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D6C3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102F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761A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9042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B0CB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5CA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C8BA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9A4C0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BD"/>
    <w:rsid w:val="008F3ABD"/>
    <w:rsid w:val="00C85F8C"/>
    <w:rsid w:val="00FC3B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64A9"/>
  <w15:docId w15:val="{225DDD9A-42B3-40D1-8A09-A74569C2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14"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3"/>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80"/>
      <w:ind w:left="37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 pc</dc:creator>
  <cp:keywords/>
  <cp:lastModifiedBy>vishwak pc</cp:lastModifiedBy>
  <cp:revision>2</cp:revision>
  <dcterms:created xsi:type="dcterms:W3CDTF">2018-07-17T04:12:00Z</dcterms:created>
  <dcterms:modified xsi:type="dcterms:W3CDTF">2018-07-17T04:12:00Z</dcterms:modified>
</cp:coreProperties>
</file>