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CORE FUNCTIONALITIES DEVELOPMENT</w:t>
      </w:r>
    </w:p>
    <w:p>
      <w:pPr>
        <w:jc w:val="center"/>
      </w:pPr>
      <w:r>
        <w:rPr>
          <w:b/>
          <w:sz w:val="32"/>
        </w:rPr>
        <w:t>Development, Integration and Testing Guide</w:t>
      </w:r>
    </w:p>
    <w:p>
      <w:pPr>
        <w:jc w:val="center"/>
      </w:pPr>
      <w:r>
        <w:rPr>
          <w:i/>
        </w:rPr>
        <w:t>Project Documentation</w:t>
      </w:r>
    </w:p>
    <w:p>
      <w:pPr>
        <w:pStyle w:val="Heading1"/>
      </w:pPr>
      <w:r>
        <w:t>1. Introduction</w:t>
      </w:r>
    </w:p>
    <w:p>
      <w:r>
        <w:t>Core functionalities are the main features that make an application useful to its intended users. During development, these features are converted from project requirements into working modules, interfaces, services, and data operations. The goal is to build functionality that is reliable, easy to use, secure, and maintainable.</w:t>
      </w:r>
    </w:p>
    <w:p>
      <w:pPr>
        <w:pStyle w:val="Heading1"/>
      </w:pPr>
      <w:r>
        <w:t>2. Objectives</w:t>
      </w:r>
    </w:p>
    <w:p>
      <w:pPr>
        <w:pStyle w:val="ListBullet"/>
        <w:spacing w:after="60"/>
      </w:pPr>
      <w:r>
        <w:t>Convert functional requirements into working application features.</w:t>
      </w:r>
    </w:p>
    <w:p>
      <w:pPr>
        <w:pStyle w:val="ListBullet"/>
        <w:spacing w:after="60"/>
      </w:pPr>
      <w:r>
        <w:t>Create a clear structure for the application's major modules.</w:t>
      </w:r>
    </w:p>
    <w:p>
      <w:pPr>
        <w:pStyle w:val="ListBullet"/>
        <w:spacing w:after="60"/>
      </w:pPr>
      <w:r>
        <w:t>Connect the user interface with application logic and required services.</w:t>
      </w:r>
    </w:p>
    <w:p>
      <w:pPr>
        <w:pStyle w:val="ListBullet"/>
        <w:spacing w:after="60"/>
      </w:pPr>
      <w:r>
        <w:t>Handle user input, validation, errors, and application responses.</w:t>
      </w:r>
    </w:p>
    <w:p>
      <w:pPr>
        <w:pStyle w:val="ListBullet"/>
        <w:spacing w:after="60"/>
      </w:pPr>
      <w:r>
        <w:t>Store and retrieve required information safely.</w:t>
      </w:r>
    </w:p>
    <w:p>
      <w:pPr>
        <w:pStyle w:val="ListBullet"/>
        <w:spacing w:after="60"/>
      </w:pPr>
      <w:r>
        <w:t>Test each core feature before integrating it into the complete application.</w:t>
      </w:r>
    </w:p>
    <w:p>
      <w:pPr>
        <w:pStyle w:val="Heading1"/>
      </w:pPr>
      <w:r>
        <w:t>3. Core Development Areas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Area</w:t>
            </w:r>
          </w:p>
        </w:tc>
        <w:tc>
          <w:tcPr>
            <w:tcW w:type="dxa" w:w="3312"/>
          </w:tcPr>
          <w:p>
            <w:r>
              <w:t>Purpose</w:t>
            </w:r>
          </w:p>
        </w:tc>
        <w:tc>
          <w:tcPr>
            <w:tcW w:type="dxa" w:w="3312"/>
          </w:tcPr>
          <w:p>
            <w:r>
              <w:t>Typical Output</w:t>
            </w:r>
          </w:p>
        </w:tc>
      </w:tr>
      <w:tr>
        <w:tc>
          <w:tcPr>
            <w:tcW w:type="dxa" w:w="3312"/>
          </w:tcPr>
          <w:p>
            <w:r>
              <w:t>User Interface</w:t>
            </w:r>
          </w:p>
        </w:tc>
        <w:tc>
          <w:tcPr>
            <w:tcW w:type="dxa" w:w="3312"/>
          </w:tcPr>
          <w:p>
            <w:r>
              <w:t>Allows users to interact with the system.</w:t>
            </w:r>
          </w:p>
        </w:tc>
        <w:tc>
          <w:tcPr>
            <w:tcW w:type="dxa" w:w="3312"/>
          </w:tcPr>
          <w:p>
            <w:r>
              <w:t>Forms, buttons, dashboards</w:t>
            </w:r>
          </w:p>
        </w:tc>
      </w:tr>
      <w:tr>
        <w:tc>
          <w:tcPr>
            <w:tcW w:type="dxa" w:w="3312"/>
          </w:tcPr>
          <w:p>
            <w:r>
              <w:t>Business Logic</w:t>
            </w:r>
          </w:p>
        </w:tc>
        <w:tc>
          <w:tcPr>
            <w:tcW w:type="dxa" w:w="3312"/>
          </w:tcPr>
          <w:p>
            <w:r>
              <w:t>Processes rules and application operations.</w:t>
            </w:r>
          </w:p>
        </w:tc>
        <w:tc>
          <w:tcPr>
            <w:tcW w:type="dxa" w:w="3312"/>
          </w:tcPr>
          <w:p>
            <w:r>
              <w:t>Functions, services, workflows</w:t>
            </w:r>
          </w:p>
        </w:tc>
      </w:tr>
      <w:tr>
        <w:tc>
          <w:tcPr>
            <w:tcW w:type="dxa" w:w="3312"/>
          </w:tcPr>
          <w:p>
            <w:r>
              <w:t>Data Management</w:t>
            </w:r>
          </w:p>
        </w:tc>
        <w:tc>
          <w:tcPr>
            <w:tcW w:type="dxa" w:w="3312"/>
          </w:tcPr>
          <w:p>
            <w:r>
              <w:t>Stores and retrieves application data.</w:t>
            </w:r>
          </w:p>
        </w:tc>
        <w:tc>
          <w:tcPr>
            <w:tcW w:type="dxa" w:w="3312"/>
          </w:tcPr>
          <w:p>
            <w:r>
              <w:t>Database records, queries</w:t>
            </w:r>
          </w:p>
        </w:tc>
      </w:tr>
      <w:tr>
        <w:tc>
          <w:tcPr>
            <w:tcW w:type="dxa" w:w="3312"/>
          </w:tcPr>
          <w:p>
            <w:r>
              <w:t>API Integration</w:t>
            </w:r>
          </w:p>
        </w:tc>
        <w:tc>
          <w:tcPr>
            <w:tcW w:type="dxa" w:w="3312"/>
          </w:tcPr>
          <w:p>
            <w:r>
              <w:t>Communicates with external services.</w:t>
            </w:r>
          </w:p>
        </w:tc>
        <w:tc>
          <w:tcPr>
            <w:tcW w:type="dxa" w:w="3312"/>
          </w:tcPr>
          <w:p>
            <w:r>
              <w:t>API requests and responses</w:t>
            </w:r>
          </w:p>
        </w:tc>
      </w:tr>
      <w:tr>
        <w:tc>
          <w:tcPr>
            <w:tcW w:type="dxa" w:w="3312"/>
          </w:tcPr>
          <w:p>
            <w:r>
              <w:t>Authentication</w:t>
            </w:r>
          </w:p>
        </w:tc>
        <w:tc>
          <w:tcPr>
            <w:tcW w:type="dxa" w:w="3312"/>
          </w:tcPr>
          <w:p>
            <w:r>
              <w:t>Controls access to protected features.</w:t>
            </w:r>
          </w:p>
        </w:tc>
        <w:tc>
          <w:tcPr>
            <w:tcW w:type="dxa" w:w="3312"/>
          </w:tcPr>
          <w:p>
            <w:r>
              <w:t>Login, sessions, permissions</w:t>
            </w:r>
          </w:p>
        </w:tc>
      </w:tr>
    </w:tbl>
    <w:p>
      <w:pPr>
        <w:pStyle w:val="Heading1"/>
      </w:pPr>
      <w:r>
        <w:t>4. Development Workflow</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8"/>
              </w:rPr>
              <w:t>Requirements</w:t>
              <w:br/>
              <w:t xml:space="preserve">    ↓</w:t>
              <w:br/>
              <w:t>Feature Design</w:t>
              <w:br/>
              <w:t xml:space="preserve">    ↓</w:t>
              <w:br/>
              <w:t>Module Development</w:t>
              <w:br/>
              <w:t xml:space="preserve">    ↓</w:t>
              <w:br/>
              <w:t>Input Validation</w:t>
              <w:br/>
              <w:t xml:space="preserve">    ↓</w:t>
              <w:br/>
              <w:t>API / Database Integration</w:t>
              <w:br/>
              <w:t xml:space="preserve">    ↓</w:t>
              <w:br/>
              <w:t>Testing</w:t>
              <w:br/>
              <w:t xml:space="preserve">    ↓</w:t>
              <w:br/>
              <w:t>Error Handling</w:t>
              <w:br/>
              <w:t xml:space="preserve">    ↓</w:t>
              <w:br/>
              <w:t>Integration and Deployment</w:t>
            </w:r>
          </w:p>
        </w:tc>
      </w:tr>
    </w:tbl>
    <w:p>
      <w:pPr>
        <w:spacing w:after="0"/>
      </w:pPr>
    </w:p>
    <w:p>
      <w:r>
        <w:br w:type="page"/>
      </w:r>
    </w:p>
    <w:p>
      <w:pPr>
        <w:pStyle w:val="Heading1"/>
      </w:pPr>
      <w:r>
        <w:t>5. Implementing Core Features</w:t>
      </w:r>
    </w:p>
    <w:p>
      <w:r>
        <w:t>Each feature should be developed as a focused module with a clear responsibility. A good implementation starts by defining what the user should be able to do, what data is required, what processing is needed, and what result should be returned.</w:t>
      </w:r>
    </w:p>
    <w:p>
      <w:pPr>
        <w:pStyle w:val="Heading2"/>
      </w:pPr>
      <w:r>
        <w:t>5.1 User Input and Validation</w:t>
      </w:r>
    </w:p>
    <w:p>
      <w:r>
        <w:t>Applications frequently receive input through forms, search fields, buttons, uploads, or API requests. Input should be checked before it is processed. Validation reduces incorrect data and prevents many common errors.</w:t>
      </w:r>
    </w:p>
    <w:p>
      <w:pPr>
        <w:pStyle w:val="ListBullet"/>
        <w:spacing w:after="60"/>
      </w:pPr>
      <w:r>
        <w:t>Check required fields before submitting data.</w:t>
      </w:r>
    </w:p>
    <w:p>
      <w:pPr>
        <w:pStyle w:val="ListBullet"/>
        <w:spacing w:after="60"/>
      </w:pPr>
      <w:r>
        <w:t>Validate email, phone number, date, and numeric formats where applicable.</w:t>
      </w:r>
    </w:p>
    <w:p>
      <w:pPr>
        <w:pStyle w:val="ListBullet"/>
        <w:spacing w:after="60"/>
      </w:pPr>
      <w:r>
        <w:t>Set reasonable limits for text length and uploaded files.</w:t>
      </w:r>
    </w:p>
    <w:p>
      <w:pPr>
        <w:pStyle w:val="ListBullet"/>
        <w:spacing w:after="60"/>
      </w:pPr>
      <w:r>
        <w:t>Display clear messages when input is invalid.</w:t>
      </w:r>
    </w:p>
    <w:p>
      <w:pPr>
        <w:pStyle w:val="ListBullet"/>
        <w:spacing w:after="60"/>
      </w:pPr>
      <w:r>
        <w:t>Validate important values on the server as well as in the interface.</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8"/>
              </w:rPr>
              <w:t>function validateInput(data) {</w:t>
              <w:br/>
              <w:t xml:space="preserve">    if (!data.name || data.name.trim() === "") {</w:t>
              <w:br/>
              <w:t xml:space="preserve">        return "Name is required";</w:t>
              <w:br/>
              <w:t xml:space="preserve">    }</w:t>
              <w:br/>
              <w:br/>
              <w:t xml:space="preserve">    if (!data.email || !data.email.includes("@")) {</w:t>
              <w:br/>
              <w:t xml:space="preserve">        return "Valid email is required";</w:t>
              <w:br/>
              <w:t xml:space="preserve">    }</w:t>
              <w:br/>
              <w:br/>
              <w:t xml:space="preserve">    return "valid";</w:t>
              <w:br/>
              <w:t>}</w:t>
            </w:r>
          </w:p>
        </w:tc>
      </w:tr>
    </w:tbl>
    <w:p>
      <w:pPr>
        <w:spacing w:after="0"/>
      </w:pPr>
    </w:p>
    <w:p>
      <w:pPr>
        <w:pStyle w:val="Heading2"/>
      </w:pPr>
      <w:r>
        <w:t>5.2 Business Logic</w:t>
      </w:r>
    </w:p>
    <w:p>
      <w:r>
        <w:t>Business logic represents the rules that determine how the application behaves. For example, an ordering system may calculate totals, apply discounts, check stock, and create an order. Keeping these rules in a separate service or module makes the application easier to maintain.</w:t>
      </w:r>
    </w:p>
    <w:p>
      <w:pPr>
        <w:pStyle w:val="Heading2"/>
      </w:pPr>
      <w:r>
        <w:t>5.3 Database Operations</w:t>
      </w:r>
    </w:p>
    <w:p>
      <w:r>
        <w:t>If the application requires persistent information, database operations should be implemented through a well-defined data-access layer. Typical operations include creating, reading, updating, and deleting records.</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8"/>
              </w:rPr>
              <w:t>CREATE → Add a new record</w:t>
              <w:br/>
              <w:t>READ   → Retrieve existing information</w:t>
              <w:br/>
              <w:t>UPDATE → Modify an existing record</w:t>
              <w:br/>
              <w:t>DELETE → Remove a record</w:t>
            </w:r>
          </w:p>
        </w:tc>
      </w:tr>
    </w:tbl>
    <w:p>
      <w:pPr>
        <w:spacing w:after="0"/>
      </w:pPr>
    </w:p>
    <w:p>
      <w:r>
        <w:t>Database queries should use safe parameterized methods or the appropriate ORM/database library. Sensitive information should not be stored unnecessarily.</w:t>
      </w:r>
    </w:p>
    <w:p>
      <w:pPr>
        <w:pStyle w:val="Heading2"/>
      </w:pPr>
      <w:r>
        <w:t>5.4 API Integration</w:t>
      </w:r>
    </w:p>
    <w:p>
      <w:r>
        <w:t>Many modern applications depend on external APIs for services such as AI, payments, maps, messaging, authentication, or analytics. The integration layer should handle authentication, requests, responses, timeouts, and errors.</w:t>
      </w:r>
    </w:p>
    <w:p>
      <w:r>
        <w:br w:type="page"/>
      </w:r>
    </w:p>
    <w:p>
      <w:pPr>
        <w:pStyle w:val="Heading1"/>
      </w:pPr>
      <w:r>
        <w:t>6. Authentication and Access Control</w:t>
      </w:r>
    </w:p>
    <w:p>
      <w:r>
        <w:t>Applications that contain private user information or protected functions should implement authentication and authorization. Authentication verifies who the user is, while authorization determines what the user is allowed to access.</w:t>
      </w:r>
    </w:p>
    <w:p>
      <w:pPr>
        <w:pStyle w:val="ListBullet"/>
        <w:spacing w:after="60"/>
      </w:pPr>
      <w:r>
        <w:t>Provide a secure login and logout process.</w:t>
      </w:r>
    </w:p>
    <w:p>
      <w:pPr>
        <w:pStyle w:val="ListBullet"/>
        <w:spacing w:after="60"/>
      </w:pPr>
      <w:r>
        <w:t>Never store plain-text passwords.</w:t>
      </w:r>
    </w:p>
    <w:p>
      <w:pPr>
        <w:pStyle w:val="ListBullet"/>
        <w:spacing w:after="60"/>
      </w:pPr>
      <w:r>
        <w:t>Use secure session or token mechanisms appropriate to the application.</w:t>
      </w:r>
    </w:p>
    <w:p>
      <w:pPr>
        <w:pStyle w:val="ListBullet"/>
        <w:spacing w:after="60"/>
      </w:pPr>
      <w:r>
        <w:t>Restrict administrative features to authorized users.</w:t>
      </w:r>
    </w:p>
    <w:p>
      <w:pPr>
        <w:pStyle w:val="ListBullet"/>
        <w:spacing w:after="60"/>
      </w:pPr>
      <w:r>
        <w:t>Do not expose private API keys or credentials in client-side code.</w:t>
      </w:r>
    </w:p>
    <w:p>
      <w:pPr>
        <w:pStyle w:val="Heading1"/>
      </w:pPr>
      <w:r>
        <w:t>7. Error Handling</w:t>
      </w:r>
    </w:p>
    <w:p>
      <w:r>
        <w:t>Errors are expected during real-world application use. Core functionality should respond gracefully instead of exposing technical information or unexpectedly stopping the application.</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8"/>
              </w:rPr>
              <w:t>try:</w:t>
              <w:br/>
              <w:t xml:space="preserve">    result = perform_operation()</w:t>
              <w:br/>
              <w:t>except Exception:</w:t>
              <w:br/>
              <w:t xml:space="preserve">    show_user_message("Something went wrong. Please try again.")</w:t>
              <w:br/>
              <w:t xml:space="preserve">    log_error_for_developer()</w:t>
            </w:r>
          </w:p>
        </w:tc>
      </w:tr>
    </w:tbl>
    <w:p>
      <w:pPr>
        <w:spacing w:after="0"/>
      </w:pPr>
    </w:p>
    <w:p>
      <w:pPr>
        <w:pStyle w:val="ListBullet"/>
        <w:spacing w:after="60"/>
      </w:pPr>
      <w:r>
        <w:t>Show simple, useful messages to users.</w:t>
      </w:r>
    </w:p>
    <w:p>
      <w:pPr>
        <w:pStyle w:val="ListBullet"/>
        <w:spacing w:after="60"/>
      </w:pPr>
      <w:r>
        <w:t>Log technical details securely for developers.</w:t>
      </w:r>
    </w:p>
    <w:p>
      <w:pPr>
        <w:pStyle w:val="ListBullet"/>
        <w:spacing w:after="60"/>
      </w:pPr>
      <w:r>
        <w:t>Handle network failures and API timeouts.</w:t>
      </w:r>
    </w:p>
    <w:p>
      <w:pPr>
        <w:pStyle w:val="ListBullet"/>
        <w:spacing w:after="60"/>
      </w:pPr>
      <w:r>
        <w:t>Provide retry options where appropriate.</w:t>
      </w:r>
    </w:p>
    <w:p>
      <w:pPr>
        <w:pStyle w:val="ListBullet"/>
        <w:spacing w:after="60"/>
      </w:pPr>
      <w:r>
        <w:t>Avoid exposing passwords, API keys, database details, or stack traces to users.</w:t>
      </w:r>
    </w:p>
    <w:p>
      <w:pPr>
        <w:pStyle w:val="Heading1"/>
      </w:pPr>
      <w:r>
        <w:t>8. Testing Core Functionalities</w:t>
      </w:r>
    </w:p>
    <w:p>
      <w:r>
        <w:t>Testing confirms that each feature behaves according to the requirements. Testing should begin at the individual module level and continue through complete user workflows.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Test Type</w:t>
            </w:r>
          </w:p>
        </w:tc>
        <w:tc>
          <w:tcPr>
            <w:tcW w:type="dxa" w:w="3312"/>
          </w:tcPr>
          <w:p>
            <w:r>
              <w:t>What It Checks</w:t>
            </w:r>
          </w:p>
        </w:tc>
        <w:tc>
          <w:tcPr>
            <w:tcW w:type="dxa" w:w="3312"/>
          </w:tcPr>
          <w:p>
            <w:r>
              <w:t>Example</w:t>
            </w:r>
          </w:p>
        </w:tc>
      </w:tr>
      <w:tr>
        <w:tc>
          <w:tcPr>
            <w:tcW w:type="dxa" w:w="3312"/>
          </w:tcPr>
          <w:p>
            <w:r>
              <w:t>Unit Testing</w:t>
            </w:r>
          </w:p>
        </w:tc>
        <w:tc>
          <w:tcPr>
            <w:tcW w:type="dxa" w:w="3312"/>
          </w:tcPr>
          <w:p>
            <w:r>
              <w:t>Individual functions or modules</w:t>
            </w:r>
          </w:p>
        </w:tc>
        <w:tc>
          <w:tcPr>
            <w:tcW w:type="dxa" w:w="3312"/>
          </w:tcPr>
          <w:p>
            <w:r>
              <w:t>Check calculation function</w:t>
            </w:r>
          </w:p>
        </w:tc>
      </w:tr>
      <w:tr>
        <w:tc>
          <w:tcPr>
            <w:tcW w:type="dxa" w:w="3312"/>
          </w:tcPr>
          <w:p>
            <w:r>
              <w:t>Integration Testing</w:t>
            </w:r>
          </w:p>
        </w:tc>
        <w:tc>
          <w:tcPr>
            <w:tcW w:type="dxa" w:w="3312"/>
          </w:tcPr>
          <w:p>
            <w:r>
              <w:t>Communication between modules</w:t>
            </w:r>
          </w:p>
        </w:tc>
        <w:tc>
          <w:tcPr>
            <w:tcW w:type="dxa" w:w="3312"/>
          </w:tcPr>
          <w:p>
            <w:r>
              <w:t>Form → API → database</w:t>
            </w:r>
          </w:p>
        </w:tc>
      </w:tr>
      <w:tr>
        <w:tc>
          <w:tcPr>
            <w:tcW w:type="dxa" w:w="3312"/>
          </w:tcPr>
          <w:p>
            <w:r>
              <w:t>Functional Testing</w:t>
            </w:r>
          </w:p>
        </w:tc>
        <w:tc>
          <w:tcPr>
            <w:tcW w:type="dxa" w:w="3312"/>
          </w:tcPr>
          <w:p>
            <w:r>
              <w:t>Feature behavior against requirements</w:t>
            </w:r>
          </w:p>
        </w:tc>
        <w:tc>
          <w:tcPr>
            <w:tcW w:type="dxa" w:w="3312"/>
          </w:tcPr>
          <w:p>
            <w:r>
              <w:t>Successful user registration</w:t>
            </w:r>
          </w:p>
        </w:tc>
      </w:tr>
      <w:tr>
        <w:tc>
          <w:tcPr>
            <w:tcW w:type="dxa" w:w="3312"/>
          </w:tcPr>
          <w:p>
            <w:r>
              <w:t>Negative Testing</w:t>
            </w:r>
          </w:p>
        </w:tc>
        <w:tc>
          <w:tcPr>
            <w:tcW w:type="dxa" w:w="3312"/>
          </w:tcPr>
          <w:p>
            <w:r>
              <w:t>Invalid or unexpected inputs</w:t>
            </w:r>
          </w:p>
        </w:tc>
        <w:tc>
          <w:tcPr>
            <w:tcW w:type="dxa" w:w="3312"/>
          </w:tcPr>
          <w:p>
            <w:r>
              <w:t>Empty or incorrect form values</w:t>
            </w:r>
          </w:p>
        </w:tc>
      </w:tr>
      <w:tr>
        <w:tc>
          <w:tcPr>
            <w:tcW w:type="dxa" w:w="3312"/>
          </w:tcPr>
          <w:p>
            <w:r>
              <w:t>User Acceptance Testing</w:t>
            </w:r>
          </w:p>
        </w:tc>
        <w:tc>
          <w:tcPr>
            <w:tcW w:type="dxa" w:w="3312"/>
          </w:tcPr>
          <w:p>
            <w:r>
              <w:t>Practical user workflow</w:t>
            </w:r>
          </w:p>
        </w:tc>
        <w:tc>
          <w:tcPr>
            <w:tcW w:type="dxa" w:w="3312"/>
          </w:tcPr>
          <w:p>
            <w:r>
              <w:t>Complete task from start to finish</w:t>
            </w:r>
          </w:p>
        </w:tc>
      </w:tr>
    </w:tbl>
    <w:p>
      <w:pPr>
        <w:pStyle w:val="Heading1"/>
      </w:pPr>
      <w:r>
        <w:t>9. Example Feature Flow</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8"/>
              </w:rPr>
              <w:t>User enters information</w:t>
              <w:br/>
              <w:t xml:space="preserve">        ↓</w:t>
              <w:br/>
              <w:t>Frontend validates input</w:t>
              <w:br/>
              <w:t xml:space="preserve">        ↓</w:t>
              <w:br/>
              <w:t>Request sent to backend</w:t>
              <w:br/>
              <w:t xml:space="preserve">        ↓</w:t>
              <w:br/>
              <w:t>Backend validates request</w:t>
              <w:br/>
              <w:t xml:space="preserve">        ↓</w:t>
              <w:br/>
              <w:t>Business logic executes</w:t>
              <w:br/>
              <w:t xml:space="preserve">        ↓</w:t>
              <w:br/>
              <w:t>Database / external API is accessed</w:t>
              <w:br/>
              <w:t xml:space="preserve">        ↓</w:t>
              <w:br/>
              <w:t>Result is returned</w:t>
              <w:br/>
              <w:t xml:space="preserve">        ↓</w:t>
              <w:br/>
              <w:t>User receives success or error message</w:t>
            </w:r>
          </w:p>
        </w:tc>
      </w:tr>
    </w:tbl>
    <w:p>
      <w:pPr>
        <w:spacing w:after="0"/>
      </w:pPr>
    </w:p>
    <w:p>
      <w:r>
        <w:br w:type="page"/>
      </w:r>
    </w:p>
    <w:p>
      <w:pPr>
        <w:pStyle w:val="Heading1"/>
      </w:pPr>
      <w:r>
        <w:t>10. Performance and Reliability</w:t>
      </w:r>
    </w:p>
    <w:p>
      <w:r>
        <w:t>Core features should be designed to work consistently under normal usage. Performance improvements should focus on real bottlenecks rather than unnecessary complexity.</w:t>
      </w:r>
    </w:p>
    <w:p>
      <w:pPr>
        <w:pStyle w:val="ListBullet"/>
        <w:spacing w:after="60"/>
      </w:pPr>
      <w:r>
        <w:t>Avoid repeated database or API calls when one request is sufficient.</w:t>
      </w:r>
    </w:p>
    <w:p>
      <w:pPr>
        <w:pStyle w:val="ListBullet"/>
        <w:spacing w:after="60"/>
      </w:pPr>
      <w:r>
        <w:t>Use pagination for large data sets.</w:t>
      </w:r>
    </w:p>
    <w:p>
      <w:pPr>
        <w:pStyle w:val="ListBullet"/>
        <w:spacing w:after="60"/>
      </w:pPr>
      <w:r>
        <w:t>Cache data when appropriate and safe.</w:t>
      </w:r>
    </w:p>
    <w:p>
      <w:pPr>
        <w:pStyle w:val="ListBullet"/>
        <w:spacing w:after="60"/>
      </w:pPr>
      <w:r>
        <w:t>Use asynchronous processing for long-running tasks where suitable.</w:t>
      </w:r>
    </w:p>
    <w:p>
      <w:pPr>
        <w:pStyle w:val="ListBullet"/>
        <w:spacing w:after="60"/>
      </w:pPr>
      <w:r>
        <w:t>Set timeouts for external services.</w:t>
      </w:r>
    </w:p>
    <w:p>
      <w:pPr>
        <w:pStyle w:val="ListBullet"/>
        <w:spacing w:after="60"/>
      </w:pPr>
      <w:r>
        <w:t>Monitor errors and important application events.</w:t>
      </w:r>
    </w:p>
    <w:p>
      <w:pPr>
        <w:pStyle w:val="Heading1"/>
      </w:pPr>
      <w:r>
        <w:t>11. Security Considerations</w:t>
      </w:r>
    </w:p>
    <w:p>
      <w:pPr>
        <w:pStyle w:val="ListBullet"/>
        <w:spacing w:after="60"/>
      </w:pPr>
      <w:r>
        <w:t>Keep API keys and secrets in environment variables or a secure secret manager.</w:t>
      </w:r>
    </w:p>
    <w:p>
      <w:pPr>
        <w:pStyle w:val="ListBullet"/>
        <w:spacing w:after="60"/>
      </w:pPr>
      <w:r>
        <w:t>Use HTTPS for sensitive communication.</w:t>
      </w:r>
    </w:p>
    <w:p>
      <w:pPr>
        <w:pStyle w:val="ListBullet"/>
        <w:spacing w:after="60"/>
      </w:pPr>
      <w:r>
        <w:t>Validate and sanitize user input.</w:t>
      </w:r>
    </w:p>
    <w:p>
      <w:pPr>
        <w:pStyle w:val="ListBullet"/>
        <w:spacing w:after="60"/>
      </w:pPr>
      <w:r>
        <w:t>Use parameterized database queries.</w:t>
      </w:r>
    </w:p>
    <w:p>
      <w:pPr>
        <w:pStyle w:val="ListBullet"/>
        <w:spacing w:after="60"/>
      </w:pPr>
      <w:r>
        <w:t>Apply least-privilege access to users and services.</w:t>
      </w:r>
    </w:p>
    <w:p>
      <w:pPr>
        <w:pStyle w:val="ListBullet"/>
        <w:spacing w:after="60"/>
      </w:pPr>
      <w:r>
        <w:t>Keep dependencies updated and review security advisories.</w:t>
      </w:r>
    </w:p>
    <w:p>
      <w:pPr>
        <w:pStyle w:val="ListBullet"/>
        <w:spacing w:after="60"/>
      </w:pPr>
      <w:r>
        <w:t>Do not include sensitive data in application logs.</w:t>
      </w:r>
    </w:p>
    <w:p>
      <w:pPr>
        <w:pStyle w:val="Heading1"/>
      </w:pPr>
      <w:r>
        <w:t>12. Core Functionality Completion Checklist</w:t>
      </w:r>
    </w:p>
    <w:p>
      <w:pPr>
        <w:pStyle w:val="ListNumber"/>
        <w:spacing w:after="60"/>
      </w:pPr>
      <w:r>
        <w:t>Functional requirements have been identified and documented.</w:t>
      </w:r>
    </w:p>
    <w:p>
      <w:pPr>
        <w:pStyle w:val="ListNumber"/>
        <w:spacing w:after="60"/>
      </w:pPr>
      <w:r>
        <w:t>Each major feature has a defined module or service.</w:t>
      </w:r>
    </w:p>
    <w:p>
      <w:pPr>
        <w:pStyle w:val="ListNumber"/>
        <w:spacing w:after="60"/>
      </w:pPr>
      <w:r>
        <w:t>User input is validated.</w:t>
      </w:r>
    </w:p>
    <w:p>
      <w:pPr>
        <w:pStyle w:val="ListNumber"/>
        <w:spacing w:after="60"/>
      </w:pPr>
      <w:r>
        <w:t>Business rules are implemented and tested.</w:t>
      </w:r>
    </w:p>
    <w:p>
      <w:pPr>
        <w:pStyle w:val="ListNumber"/>
        <w:spacing w:after="60"/>
      </w:pPr>
      <w:r>
        <w:t>Database operations work correctly where required.</w:t>
      </w:r>
    </w:p>
    <w:p>
      <w:pPr>
        <w:pStyle w:val="ListNumber"/>
        <w:spacing w:after="60"/>
      </w:pPr>
      <w:r>
        <w:t>External APIs are connected and error-handled.</w:t>
      </w:r>
    </w:p>
    <w:p>
      <w:pPr>
        <w:pStyle w:val="ListNumber"/>
        <w:spacing w:after="60"/>
      </w:pPr>
      <w:r>
        <w:t>Authentication and authorization are implemented where required.</w:t>
      </w:r>
    </w:p>
    <w:p>
      <w:pPr>
        <w:pStyle w:val="ListNumber"/>
        <w:spacing w:after="60"/>
      </w:pPr>
      <w:r>
        <w:t>Success and failure states are clearly communicated.</w:t>
      </w:r>
    </w:p>
    <w:p>
      <w:pPr>
        <w:pStyle w:val="ListNumber"/>
        <w:spacing w:after="60"/>
      </w:pPr>
      <w:r>
        <w:t>Unit and integration tests have been completed.</w:t>
      </w:r>
    </w:p>
    <w:p>
      <w:pPr>
        <w:pStyle w:val="ListNumber"/>
        <w:spacing w:after="60"/>
      </w:pPr>
      <w:r>
        <w:t>Security checks have been performed.</w:t>
      </w:r>
    </w:p>
    <w:p>
      <w:pPr>
        <w:pStyle w:val="ListNumber"/>
        <w:spacing w:after="60"/>
      </w:pPr>
      <w:r>
        <w:t>The complete user workflow has been tested.</w:t>
      </w:r>
    </w:p>
    <w:p>
      <w:pPr>
        <w:pStyle w:val="Heading1"/>
      </w:pPr>
      <w:r>
        <w:t>13. Conclusion</w:t>
      </w:r>
    </w:p>
    <w:p>
      <w:r>
        <w:t>Core functionalities development is the central stage where project requirements become a usable application. A structured approach—requirements analysis, modular development, validation, integration, testing, error handling, and security—helps produce software that is dependable and easier to maintain. Once the core features are stable, additional improvements such as performance optimization, analytics, accessibility, and advanced user experience can be added.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Core Functionalities Development • Page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