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0542B" w14:textId="77777777" w:rsidR="00FF3AD0" w:rsidRPr="008C5AB4" w:rsidRDefault="00FF3AD0" w:rsidP="008C5AB4">
      <w:pPr>
        <w:tabs>
          <w:tab w:val="num" w:pos="720"/>
        </w:tabs>
        <w:ind w:left="720" w:hanging="360"/>
        <w:jc w:val="center"/>
        <w:rPr>
          <w:b/>
          <w:bCs/>
          <w:color w:val="00B0F0"/>
          <w:sz w:val="40"/>
          <w:szCs w:val="40"/>
        </w:rPr>
      </w:pPr>
      <w:r w:rsidRPr="008C5AB4">
        <w:rPr>
          <w:b/>
          <w:bCs/>
          <w:color w:val="00B0F0"/>
          <w:sz w:val="40"/>
          <w:szCs w:val="40"/>
        </w:rPr>
        <w:t>EDA and Business Insights</w:t>
      </w:r>
    </w:p>
    <w:p w14:paraId="0EF9DA2E" w14:textId="77777777" w:rsidR="00FF3AD0" w:rsidRPr="008C5AB4" w:rsidRDefault="00FF3AD0" w:rsidP="00FF3AD0">
      <w:pPr>
        <w:numPr>
          <w:ilvl w:val="0"/>
          <w:numId w:val="1"/>
        </w:numPr>
        <w:rPr>
          <w:color w:val="00B050"/>
          <w:sz w:val="28"/>
          <w:szCs w:val="28"/>
        </w:rPr>
      </w:pPr>
      <w:r w:rsidRPr="008C5AB4">
        <w:rPr>
          <w:b/>
          <w:bCs/>
          <w:color w:val="00B050"/>
          <w:sz w:val="28"/>
          <w:szCs w:val="28"/>
        </w:rPr>
        <w:t>Product Popularity:</w:t>
      </w:r>
    </w:p>
    <w:p w14:paraId="2233C133" w14:textId="77777777" w:rsidR="00FF3AD0" w:rsidRPr="00F117D0" w:rsidRDefault="00FF3AD0" w:rsidP="00FF3AD0">
      <w:pPr>
        <w:numPr>
          <w:ilvl w:val="1"/>
          <w:numId w:val="1"/>
        </w:numPr>
      </w:pPr>
      <w:r w:rsidRPr="00F117D0">
        <w:rPr>
          <w:b/>
          <w:bCs/>
        </w:rPr>
        <w:t>Books</w:t>
      </w:r>
      <w:r w:rsidRPr="00F117D0">
        <w:t xml:space="preserve"> and </w:t>
      </w:r>
      <w:r w:rsidRPr="00F117D0">
        <w:rPr>
          <w:b/>
          <w:bCs/>
        </w:rPr>
        <w:t>Electronics</w:t>
      </w:r>
      <w:r w:rsidRPr="00F117D0">
        <w:t xml:space="preserve"> are the most frequently purchased categories, while </w:t>
      </w:r>
      <w:r w:rsidRPr="00F117D0">
        <w:rPr>
          <w:b/>
          <w:bCs/>
        </w:rPr>
        <w:t>Home Decor</w:t>
      </w:r>
      <w:r w:rsidRPr="00F117D0">
        <w:t xml:space="preserve"> has relatively fewer transactions.</w:t>
      </w:r>
    </w:p>
    <w:p w14:paraId="368774A1" w14:textId="77777777" w:rsidR="00FF3AD0" w:rsidRPr="00F117D0" w:rsidRDefault="00FF3AD0" w:rsidP="00FF3AD0">
      <w:pPr>
        <w:numPr>
          <w:ilvl w:val="1"/>
          <w:numId w:val="1"/>
        </w:numPr>
      </w:pPr>
      <w:r w:rsidRPr="00F117D0">
        <w:t>High-demand products may need better inventory management to avoid stockouts during peak seasons.</w:t>
      </w:r>
    </w:p>
    <w:p w14:paraId="059219B0" w14:textId="77777777" w:rsidR="00FF3AD0" w:rsidRPr="008C5AB4" w:rsidRDefault="00FF3AD0" w:rsidP="00FF3AD0">
      <w:pPr>
        <w:numPr>
          <w:ilvl w:val="0"/>
          <w:numId w:val="1"/>
        </w:numPr>
        <w:rPr>
          <w:color w:val="00B050"/>
          <w:sz w:val="28"/>
          <w:szCs w:val="28"/>
        </w:rPr>
      </w:pPr>
      <w:r w:rsidRPr="008C5AB4">
        <w:rPr>
          <w:b/>
          <w:bCs/>
          <w:color w:val="00B050"/>
          <w:sz w:val="28"/>
          <w:szCs w:val="28"/>
        </w:rPr>
        <w:t>Geographical Trends:</w:t>
      </w:r>
    </w:p>
    <w:p w14:paraId="50F01634" w14:textId="77777777" w:rsidR="00FF3AD0" w:rsidRPr="00F117D0" w:rsidRDefault="00FF3AD0" w:rsidP="00FF3AD0">
      <w:pPr>
        <w:numPr>
          <w:ilvl w:val="1"/>
          <w:numId w:val="1"/>
        </w:numPr>
      </w:pPr>
      <w:r w:rsidRPr="00F117D0">
        <w:rPr>
          <w:b/>
          <w:bCs/>
        </w:rPr>
        <w:t>South America</w:t>
      </w:r>
      <w:r w:rsidRPr="00F117D0">
        <w:t xml:space="preserve"> leads in total sales, which may indicate strong market presence or higher purchasing power in that region.</w:t>
      </w:r>
    </w:p>
    <w:p w14:paraId="2590BB9C" w14:textId="77777777" w:rsidR="00FF3AD0" w:rsidRPr="00F117D0" w:rsidRDefault="00FF3AD0" w:rsidP="00FF3AD0">
      <w:pPr>
        <w:numPr>
          <w:ilvl w:val="1"/>
          <w:numId w:val="1"/>
        </w:numPr>
      </w:pPr>
      <w:r w:rsidRPr="00F117D0">
        <w:rPr>
          <w:b/>
          <w:bCs/>
        </w:rPr>
        <w:t>North America</w:t>
      </w:r>
      <w:r w:rsidRPr="00F117D0">
        <w:t xml:space="preserve"> has lower average order values, which could suggest pricing sensitivity or different consumer preferences.</w:t>
      </w:r>
    </w:p>
    <w:p w14:paraId="3C7A06AB" w14:textId="77777777" w:rsidR="00FF3AD0" w:rsidRPr="008C5AB4" w:rsidRDefault="00FF3AD0" w:rsidP="00FF3AD0">
      <w:pPr>
        <w:numPr>
          <w:ilvl w:val="0"/>
          <w:numId w:val="1"/>
        </w:numPr>
        <w:rPr>
          <w:color w:val="00B050"/>
          <w:sz w:val="28"/>
          <w:szCs w:val="28"/>
        </w:rPr>
      </w:pPr>
      <w:r w:rsidRPr="008C5AB4">
        <w:rPr>
          <w:b/>
          <w:bCs/>
          <w:color w:val="00B050"/>
          <w:sz w:val="28"/>
          <w:szCs w:val="28"/>
        </w:rPr>
        <w:t>Sales Distribution Over Time:</w:t>
      </w:r>
    </w:p>
    <w:p w14:paraId="305EB466" w14:textId="77777777" w:rsidR="00FF3AD0" w:rsidRPr="00F117D0" w:rsidRDefault="00FF3AD0" w:rsidP="00FF3AD0">
      <w:pPr>
        <w:numPr>
          <w:ilvl w:val="1"/>
          <w:numId w:val="1"/>
        </w:numPr>
      </w:pPr>
      <w:r w:rsidRPr="00F117D0">
        <w:t xml:space="preserve">There are noticeable </w:t>
      </w:r>
      <w:r w:rsidRPr="00F117D0">
        <w:rPr>
          <w:b/>
          <w:bCs/>
        </w:rPr>
        <w:t>sales spikes at the start and end of the year</w:t>
      </w:r>
      <w:r w:rsidRPr="00F117D0">
        <w:t>, possibly driven by seasonal promotions or holiday periods.</w:t>
      </w:r>
    </w:p>
    <w:p w14:paraId="3C3B8492" w14:textId="77777777" w:rsidR="00FF3AD0" w:rsidRPr="00F117D0" w:rsidRDefault="00FF3AD0" w:rsidP="00FF3AD0">
      <w:pPr>
        <w:numPr>
          <w:ilvl w:val="1"/>
          <w:numId w:val="1"/>
        </w:numPr>
      </w:pPr>
      <w:r w:rsidRPr="00F117D0">
        <w:t xml:space="preserve">The </w:t>
      </w:r>
      <w:r w:rsidRPr="00F117D0">
        <w:rPr>
          <w:b/>
          <w:bCs/>
        </w:rPr>
        <w:t>mid-year months (July-September)</w:t>
      </w:r>
      <w:r w:rsidRPr="00F117D0">
        <w:t xml:space="preserve"> also show an increase in sales, which may correspond to back-to-school or summer promotions.</w:t>
      </w:r>
    </w:p>
    <w:p w14:paraId="5259B4DF" w14:textId="77777777" w:rsidR="00FF3AD0" w:rsidRPr="008C5AB4" w:rsidRDefault="00FF3AD0" w:rsidP="00FF3AD0">
      <w:pPr>
        <w:numPr>
          <w:ilvl w:val="0"/>
          <w:numId w:val="1"/>
        </w:numPr>
        <w:rPr>
          <w:color w:val="00B050"/>
          <w:sz w:val="28"/>
          <w:szCs w:val="28"/>
        </w:rPr>
      </w:pPr>
      <w:r w:rsidRPr="008C5AB4">
        <w:rPr>
          <w:b/>
          <w:bCs/>
          <w:color w:val="00B050"/>
          <w:sz w:val="28"/>
          <w:szCs w:val="28"/>
        </w:rPr>
        <w:t>Data Imbalance:</w:t>
      </w:r>
    </w:p>
    <w:p w14:paraId="567CB510" w14:textId="77777777" w:rsidR="00FF3AD0" w:rsidRPr="00F117D0" w:rsidRDefault="00FF3AD0" w:rsidP="00FF3AD0">
      <w:pPr>
        <w:numPr>
          <w:ilvl w:val="1"/>
          <w:numId w:val="1"/>
        </w:numPr>
      </w:pPr>
      <w:r w:rsidRPr="00F117D0">
        <w:t xml:space="preserve">The dataset is heavily skewed towards </w:t>
      </w:r>
      <w:r w:rsidRPr="00F117D0">
        <w:rPr>
          <w:b/>
          <w:bCs/>
        </w:rPr>
        <w:t>2024</w:t>
      </w:r>
      <w:r w:rsidRPr="00F117D0">
        <w:t xml:space="preserve">, with very limited data from </w:t>
      </w:r>
      <w:r w:rsidRPr="00F117D0">
        <w:rPr>
          <w:b/>
          <w:bCs/>
        </w:rPr>
        <w:t>2023</w:t>
      </w:r>
      <w:r w:rsidRPr="00F117D0">
        <w:t>, which may affect trend predictions and historical comparisons.</w:t>
      </w:r>
    </w:p>
    <w:p w14:paraId="093B0FCA" w14:textId="77777777" w:rsidR="00FF3AD0" w:rsidRDefault="00FF3AD0" w:rsidP="00FF3AD0">
      <w:pPr>
        <w:numPr>
          <w:ilvl w:val="1"/>
          <w:numId w:val="1"/>
        </w:numPr>
      </w:pPr>
      <w:r w:rsidRPr="00F117D0">
        <w:t xml:space="preserve">Some categories and regions have </w:t>
      </w:r>
      <w:r w:rsidRPr="00F117D0">
        <w:rPr>
          <w:b/>
          <w:bCs/>
        </w:rPr>
        <w:t>uneven representation</w:t>
      </w:r>
      <w:r w:rsidRPr="00F117D0">
        <w:t>, which should be considered when drawing business insights</w:t>
      </w:r>
      <w:r>
        <w:t>.</w:t>
      </w:r>
    </w:p>
    <w:p w14:paraId="39D97E37" w14:textId="77777777" w:rsidR="00FF3AD0" w:rsidRDefault="00FF3AD0" w:rsidP="00FF3AD0"/>
    <w:p w14:paraId="6EC46590" w14:textId="28F2C4FB" w:rsidR="00F117D0" w:rsidRPr="00E50211" w:rsidRDefault="00F117D0" w:rsidP="00E50211"/>
    <w:sectPr w:rsidR="00F117D0" w:rsidRPr="00E5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142E7"/>
    <w:multiLevelType w:val="multilevel"/>
    <w:tmpl w:val="C31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19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D0"/>
    <w:rsid w:val="00240811"/>
    <w:rsid w:val="0082253B"/>
    <w:rsid w:val="008C25B8"/>
    <w:rsid w:val="008C5AB4"/>
    <w:rsid w:val="00D03698"/>
    <w:rsid w:val="00D47D9C"/>
    <w:rsid w:val="00E50211"/>
    <w:rsid w:val="00F117D0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6F48"/>
  <w15:chartTrackingRefBased/>
  <w15:docId w15:val="{4BE526E0-EE43-4D84-8F2C-29D0D89A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D0"/>
  </w:style>
  <w:style w:type="paragraph" w:styleId="Heading1">
    <w:name w:val="heading 1"/>
    <w:basedOn w:val="Normal"/>
    <w:next w:val="Normal"/>
    <w:link w:val="Heading1Char"/>
    <w:uiPriority w:val="9"/>
    <w:qFormat/>
    <w:rsid w:val="00F1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D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F11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B030C-6052-4D6C-8C45-4A978C78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Vishwamohan Singh Negi</dc:creator>
  <cp:keywords/>
  <dc:description/>
  <cp:lastModifiedBy>Vishwamohan Singh Negi</cp:lastModifiedBy>
  <cp:revision>7</cp:revision>
  <cp:lastPrinted>2025-01-25T21:52:00Z</cp:lastPrinted>
  <dcterms:created xsi:type="dcterms:W3CDTF">2025-01-24T19:17:00Z</dcterms:created>
  <dcterms:modified xsi:type="dcterms:W3CDTF">2025-01-25T21:55:00Z</dcterms:modified>
</cp:coreProperties>
</file>