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3D85" w:rsidRPr="00614420" w:rsidRDefault="00691A1B" w:rsidP="00691A1B">
      <w:pPr>
        <w:jc w:val="center"/>
        <w:rPr>
          <w:rFonts w:ascii="Calibri" w:hAnsi="Calibri"/>
          <w:b/>
          <w:sz w:val="28"/>
          <w:szCs w:val="28"/>
        </w:rPr>
      </w:pPr>
      <w:r w:rsidRPr="00614420">
        <w:rPr>
          <w:rFonts w:ascii="Calibri" w:hAnsi="Calibri"/>
          <w:b/>
          <w:sz w:val="28"/>
          <w:szCs w:val="28"/>
        </w:rPr>
        <w:t>Assignment 4.5:  Strategy Outline</w:t>
      </w:r>
    </w:p>
    <w:p w:rsidR="00691A1B" w:rsidRPr="00614420" w:rsidRDefault="00691A1B">
      <w:pPr>
        <w:rPr>
          <w:rFonts w:ascii="Calibri" w:hAnsi="Calibri"/>
        </w:rPr>
      </w:pPr>
    </w:p>
    <w:p w:rsidR="00691A1B" w:rsidRPr="00614420" w:rsidRDefault="00691A1B">
      <w:pPr>
        <w:rPr>
          <w:rFonts w:ascii="Calibri" w:hAnsi="Calibri"/>
        </w:rPr>
      </w:pPr>
    </w:p>
    <w:p w:rsidR="00804BF8" w:rsidRPr="005A318F" w:rsidRDefault="00804BF8" w:rsidP="00CD2CF0">
      <w:pPr>
        <w:tabs>
          <w:tab w:val="left" w:pos="1440"/>
          <w:tab w:val="left" w:pos="1800"/>
          <w:tab w:val="left" w:pos="6300"/>
          <w:tab w:val="left" w:pos="6840"/>
          <w:tab w:val="left" w:pos="9270"/>
        </w:tabs>
        <w:spacing w:line="360" w:lineRule="auto"/>
        <w:rPr>
          <w:rFonts w:ascii="Calibri" w:hAnsi="Calibri"/>
          <w:sz w:val="24"/>
          <w:szCs w:val="24"/>
        </w:rPr>
      </w:pPr>
      <w:r w:rsidRPr="00614420">
        <w:rPr>
          <w:rFonts w:ascii="Calibri" w:hAnsi="Calibri"/>
          <w:sz w:val="24"/>
          <w:szCs w:val="24"/>
        </w:rPr>
        <w:t xml:space="preserve">Team </w:t>
      </w:r>
      <w:r w:rsidR="005A318F">
        <w:rPr>
          <w:rFonts w:ascii="Calibri" w:hAnsi="Calibri"/>
          <w:sz w:val="24"/>
          <w:szCs w:val="24"/>
        </w:rPr>
        <w:t># 01</w:t>
      </w:r>
      <w:r w:rsidR="00691A1B" w:rsidRPr="00614420">
        <w:rPr>
          <w:rFonts w:ascii="Calibri" w:hAnsi="Calibri"/>
          <w:sz w:val="24"/>
          <w:szCs w:val="24"/>
        </w:rPr>
        <w:tab/>
        <w:t>Company:</w:t>
      </w:r>
      <w:r w:rsidR="005A318F">
        <w:rPr>
          <w:rFonts w:ascii="Calibri" w:hAnsi="Calibri"/>
          <w:sz w:val="24"/>
          <w:szCs w:val="24"/>
        </w:rPr>
        <w:t xml:space="preserve"> Elizabeth Arden</w:t>
      </w:r>
      <w:r w:rsidR="00691A1B" w:rsidRPr="00614420">
        <w:rPr>
          <w:rFonts w:ascii="Calibri" w:hAnsi="Calibri"/>
          <w:sz w:val="24"/>
          <w:szCs w:val="24"/>
        </w:rPr>
        <w:tab/>
        <w:t>Ticker:</w:t>
      </w:r>
      <w:r w:rsidR="005A318F">
        <w:rPr>
          <w:rFonts w:ascii="Calibri" w:hAnsi="Calibri"/>
          <w:sz w:val="24"/>
          <w:szCs w:val="24"/>
        </w:rPr>
        <w:t xml:space="preserve"> RDEN</w:t>
      </w:r>
    </w:p>
    <w:p w:rsidR="00804BF8" w:rsidRPr="00614420" w:rsidRDefault="00804BF8" w:rsidP="00DF094E">
      <w:pPr>
        <w:tabs>
          <w:tab w:val="left" w:pos="8640"/>
        </w:tabs>
        <w:rPr>
          <w:rFonts w:ascii="Calibri" w:hAnsi="Calibri"/>
          <w:sz w:val="24"/>
          <w:szCs w:val="24"/>
        </w:rPr>
      </w:pPr>
    </w:p>
    <w:p w:rsidR="00CE7242" w:rsidRPr="005A318F" w:rsidRDefault="004D4453" w:rsidP="00CD2CF0">
      <w:pPr>
        <w:tabs>
          <w:tab w:val="left" w:pos="9270"/>
        </w:tabs>
        <w:spacing w:line="360" w:lineRule="auto"/>
        <w:rPr>
          <w:rFonts w:ascii="Calibri" w:hAnsi="Calibri"/>
          <w:sz w:val="24"/>
          <w:szCs w:val="24"/>
        </w:rPr>
      </w:pPr>
      <w:r w:rsidRPr="00614420">
        <w:rPr>
          <w:rFonts w:ascii="Calibri" w:hAnsi="Calibri"/>
          <w:sz w:val="24"/>
          <w:szCs w:val="24"/>
        </w:rPr>
        <w:t xml:space="preserve">The name of </w:t>
      </w:r>
      <w:r w:rsidRPr="00614420">
        <w:rPr>
          <w:rFonts w:ascii="Calibri" w:hAnsi="Calibri"/>
          <w:b/>
          <w:sz w:val="24"/>
          <w:szCs w:val="24"/>
        </w:rPr>
        <w:t xml:space="preserve">the </w:t>
      </w:r>
      <w:r w:rsidR="00804BF8" w:rsidRPr="00614420">
        <w:rPr>
          <w:rFonts w:ascii="Calibri" w:hAnsi="Calibri"/>
          <w:b/>
          <w:sz w:val="24"/>
          <w:szCs w:val="24"/>
        </w:rPr>
        <w:t xml:space="preserve">first </w:t>
      </w:r>
      <w:r w:rsidRPr="00614420">
        <w:rPr>
          <w:rFonts w:ascii="Calibri" w:hAnsi="Calibri"/>
          <w:b/>
          <w:sz w:val="24"/>
          <w:szCs w:val="24"/>
        </w:rPr>
        <w:t>strategy</w:t>
      </w:r>
      <w:r w:rsidRPr="00614420">
        <w:rPr>
          <w:rFonts w:ascii="Calibri" w:hAnsi="Calibri"/>
          <w:sz w:val="24"/>
          <w:szCs w:val="24"/>
        </w:rPr>
        <w:t xml:space="preserve"> is </w:t>
      </w:r>
      <w:r w:rsidR="005A318F">
        <w:rPr>
          <w:rFonts w:ascii="Calibri" w:hAnsi="Calibri"/>
          <w:sz w:val="24"/>
          <w:szCs w:val="24"/>
        </w:rPr>
        <w:t>down-sizing.</w:t>
      </w:r>
    </w:p>
    <w:p w:rsidR="00804BF8" w:rsidRPr="00614420" w:rsidRDefault="00804BF8" w:rsidP="00CD2CF0">
      <w:pPr>
        <w:tabs>
          <w:tab w:val="left" w:pos="9270"/>
        </w:tabs>
        <w:spacing w:line="360" w:lineRule="auto"/>
        <w:rPr>
          <w:rFonts w:ascii="Calibri" w:hAnsi="Calibri"/>
          <w:sz w:val="24"/>
          <w:szCs w:val="24"/>
          <w:u w:val="single"/>
        </w:rPr>
      </w:pPr>
      <w:r w:rsidRPr="00614420">
        <w:rPr>
          <w:rFonts w:ascii="Calibri" w:hAnsi="Calibri"/>
          <w:sz w:val="24"/>
          <w:szCs w:val="24"/>
        </w:rPr>
        <w:t>This is</w:t>
      </w:r>
      <w:r w:rsidR="00016128" w:rsidRPr="00614420">
        <w:rPr>
          <w:rFonts w:ascii="Calibri" w:hAnsi="Calibri"/>
          <w:sz w:val="24"/>
          <w:szCs w:val="24"/>
        </w:rPr>
        <w:t xml:space="preserve"> w</w:t>
      </w:r>
      <w:r w:rsidRPr="00614420">
        <w:rPr>
          <w:rFonts w:ascii="Calibri" w:hAnsi="Calibri"/>
          <w:sz w:val="24"/>
          <w:szCs w:val="24"/>
        </w:rPr>
        <w:t>hat the strategy entails:</w:t>
      </w:r>
      <w:r w:rsidR="005A318F">
        <w:rPr>
          <w:rFonts w:ascii="Calibri" w:hAnsi="Calibri"/>
          <w:sz w:val="24"/>
          <w:szCs w:val="24"/>
        </w:rPr>
        <w:t xml:space="preserve"> </w:t>
      </w:r>
      <w:r w:rsidR="00417314">
        <w:rPr>
          <w:rFonts w:ascii="Calibri" w:hAnsi="Calibri"/>
          <w:sz w:val="24"/>
          <w:szCs w:val="24"/>
        </w:rPr>
        <w:t>Elizabeth Arden has store locations worldwide. Closing 50% of the overseas locations can help the company to lowe</w:t>
      </w:r>
      <w:r w:rsidR="00D06E37">
        <w:rPr>
          <w:rFonts w:ascii="Calibri" w:hAnsi="Calibri"/>
          <w:sz w:val="24"/>
          <w:szCs w:val="24"/>
        </w:rPr>
        <w:t>r the cost of operation and perform well.</w:t>
      </w:r>
    </w:p>
    <w:p w:rsidR="00804BF8" w:rsidRPr="00614420" w:rsidRDefault="00804BF8">
      <w:pPr>
        <w:rPr>
          <w:rFonts w:ascii="Calibri" w:hAnsi="Calibri"/>
        </w:rPr>
      </w:pPr>
    </w:p>
    <w:p w:rsidR="00804BF8" w:rsidRPr="00614420" w:rsidRDefault="00804BF8">
      <w:pPr>
        <w:rPr>
          <w:rFonts w:ascii="Calibri" w:hAnsi="Calibri"/>
          <w:sz w:val="24"/>
          <w:szCs w:val="24"/>
        </w:rPr>
      </w:pPr>
      <w:r w:rsidRPr="00614420">
        <w:rPr>
          <w:rFonts w:ascii="Calibri" w:hAnsi="Calibri"/>
          <w:sz w:val="24"/>
          <w:szCs w:val="24"/>
        </w:rPr>
        <w:t>The forecast bases that will be affected by this strategy are:</w:t>
      </w:r>
    </w:p>
    <w:p w:rsidR="00CE7242" w:rsidRPr="00614420" w:rsidRDefault="00CE7242">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990"/>
        <w:gridCol w:w="1350"/>
        <w:gridCol w:w="1260"/>
        <w:gridCol w:w="2340"/>
      </w:tblGrid>
      <w:tr w:rsidR="00804BF8" w:rsidRPr="00614420" w:rsidTr="00804BF8">
        <w:trPr>
          <w:trHeight w:val="288"/>
        </w:trPr>
        <w:tc>
          <w:tcPr>
            <w:tcW w:w="3438" w:type="dxa"/>
            <w:shd w:val="clear" w:color="auto" w:fill="D9D9D9"/>
            <w:noWrap/>
          </w:tcPr>
          <w:p w:rsidR="004D4453" w:rsidRPr="00614420" w:rsidRDefault="004D4453" w:rsidP="00CE7242">
            <w:pPr>
              <w:rPr>
                <w:rFonts w:ascii="Calibri" w:hAnsi="Calibri"/>
                <w:b/>
                <w:bCs/>
              </w:rPr>
            </w:pPr>
            <w:r w:rsidRPr="00614420">
              <w:rPr>
                <w:rFonts w:ascii="Calibri" w:hAnsi="Calibri"/>
                <w:b/>
                <w:bCs/>
              </w:rPr>
              <w:t>Forecast bases</w:t>
            </w:r>
          </w:p>
        </w:tc>
        <w:tc>
          <w:tcPr>
            <w:tcW w:w="990" w:type="dxa"/>
            <w:shd w:val="clear" w:color="auto" w:fill="D9D9D9"/>
            <w:noWrap/>
          </w:tcPr>
          <w:p w:rsidR="004D4453" w:rsidRPr="00614420" w:rsidRDefault="004D4453" w:rsidP="00CE7242">
            <w:pPr>
              <w:rPr>
                <w:rFonts w:ascii="Calibri" w:hAnsi="Calibri"/>
                <w:b/>
                <w:bCs/>
              </w:rPr>
            </w:pPr>
            <w:r w:rsidRPr="00614420">
              <w:rPr>
                <w:rFonts w:ascii="Calibri" w:hAnsi="Calibri"/>
                <w:b/>
                <w:bCs/>
              </w:rPr>
              <w:t>goes up by</w:t>
            </w:r>
          </w:p>
        </w:tc>
        <w:tc>
          <w:tcPr>
            <w:tcW w:w="1350" w:type="dxa"/>
            <w:shd w:val="clear" w:color="auto" w:fill="D9D9D9"/>
          </w:tcPr>
          <w:p w:rsidR="004D4453" w:rsidRPr="00614420" w:rsidRDefault="004D4453" w:rsidP="00CE7242">
            <w:pPr>
              <w:rPr>
                <w:rFonts w:ascii="Calibri" w:hAnsi="Calibri"/>
                <w:b/>
                <w:bCs/>
              </w:rPr>
            </w:pPr>
            <w:r w:rsidRPr="00614420">
              <w:rPr>
                <w:rFonts w:ascii="Calibri" w:hAnsi="Calibri"/>
                <w:b/>
                <w:bCs/>
              </w:rPr>
              <w:t>goes down by</w:t>
            </w:r>
          </w:p>
        </w:tc>
        <w:tc>
          <w:tcPr>
            <w:tcW w:w="1260" w:type="dxa"/>
            <w:shd w:val="clear" w:color="auto" w:fill="D9D9D9"/>
          </w:tcPr>
          <w:p w:rsidR="004D4453" w:rsidRPr="00614420" w:rsidRDefault="004D4453" w:rsidP="00CE7242">
            <w:pPr>
              <w:rPr>
                <w:rFonts w:ascii="Calibri" w:hAnsi="Calibri"/>
                <w:b/>
                <w:bCs/>
              </w:rPr>
            </w:pPr>
            <w:r w:rsidRPr="00614420">
              <w:rPr>
                <w:rFonts w:ascii="Calibri" w:hAnsi="Calibri"/>
                <w:b/>
                <w:bCs/>
              </w:rPr>
              <w:t>no change</w:t>
            </w:r>
          </w:p>
        </w:tc>
        <w:tc>
          <w:tcPr>
            <w:tcW w:w="2340" w:type="dxa"/>
            <w:shd w:val="clear" w:color="auto" w:fill="D9D9D9"/>
          </w:tcPr>
          <w:p w:rsidR="004D4453" w:rsidRPr="00614420" w:rsidRDefault="00DF094E" w:rsidP="00CE7242">
            <w:pPr>
              <w:rPr>
                <w:rFonts w:ascii="Calibri" w:hAnsi="Calibri"/>
                <w:b/>
                <w:bCs/>
              </w:rPr>
            </w:pPr>
            <w:r w:rsidRPr="00614420">
              <w:rPr>
                <w:rFonts w:ascii="Calibri" w:hAnsi="Calibri"/>
                <w:b/>
                <w:bCs/>
              </w:rPr>
              <w:t>R</w:t>
            </w:r>
            <w:r w:rsidR="004D4453" w:rsidRPr="00614420">
              <w:rPr>
                <w:rFonts w:ascii="Calibri" w:hAnsi="Calibri"/>
                <w:b/>
                <w:bCs/>
              </w:rPr>
              <w:t>eason</w:t>
            </w:r>
          </w:p>
        </w:tc>
      </w:tr>
      <w:tr w:rsidR="00804BF8" w:rsidRPr="00614420" w:rsidTr="00804BF8">
        <w:trPr>
          <w:trHeight w:val="288"/>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Sales Growth</w:t>
            </w:r>
          </w:p>
        </w:tc>
        <w:tc>
          <w:tcPr>
            <w:tcW w:w="990" w:type="dxa"/>
            <w:shd w:val="clear" w:color="auto" w:fill="auto"/>
            <w:noWrap/>
            <w:hideMark/>
          </w:tcPr>
          <w:p w:rsidR="004D4453" w:rsidRPr="00614420" w:rsidRDefault="004D4453" w:rsidP="00CE7242">
            <w:pPr>
              <w:rPr>
                <w:rFonts w:ascii="Calibri" w:hAnsi="Calibri"/>
                <w:b/>
                <w:bCs/>
              </w:rPr>
            </w:pPr>
            <w:bookmarkStart w:id="0" w:name="RANGE!B5"/>
            <w:r w:rsidRPr="00614420">
              <w:rPr>
                <w:rFonts w:ascii="Calibri" w:hAnsi="Calibri"/>
                <w:b/>
                <w:bCs/>
              </w:rPr>
              <w:t> </w:t>
            </w:r>
            <w:bookmarkEnd w:id="0"/>
          </w:p>
        </w:tc>
        <w:tc>
          <w:tcPr>
            <w:tcW w:w="1350" w:type="dxa"/>
            <w:shd w:val="clear" w:color="auto" w:fill="auto"/>
          </w:tcPr>
          <w:p w:rsidR="004D4453" w:rsidRPr="00614420" w:rsidRDefault="006F5573" w:rsidP="00CE7242">
            <w:pPr>
              <w:rPr>
                <w:rFonts w:ascii="Calibri" w:hAnsi="Calibri"/>
                <w:b/>
                <w:bCs/>
              </w:rPr>
            </w:pPr>
            <w:r>
              <w:rPr>
                <w:rFonts w:ascii="Calibri" w:hAnsi="Calibri"/>
                <w:b/>
                <w:bCs/>
              </w:rPr>
              <w:t>-4.0%</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EB3FA7" w:rsidP="00CE7242">
            <w:pPr>
              <w:rPr>
                <w:rFonts w:ascii="Calibri" w:hAnsi="Calibri"/>
                <w:b/>
                <w:bCs/>
              </w:rPr>
            </w:pPr>
            <w:r>
              <w:rPr>
                <w:rFonts w:ascii="Calibri" w:hAnsi="Calibri"/>
                <w:b/>
                <w:bCs/>
              </w:rPr>
              <w:t>Sales will decrease after closing overseas locations</w:t>
            </w:r>
          </w:p>
        </w:tc>
      </w:tr>
      <w:tr w:rsidR="00804BF8" w:rsidRPr="00614420" w:rsidTr="00804BF8">
        <w:trPr>
          <w:trHeight w:val="276"/>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COGS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6F5573" w:rsidP="00CE7242">
            <w:pPr>
              <w:rPr>
                <w:rFonts w:ascii="Calibri" w:hAnsi="Calibri"/>
                <w:b/>
                <w:bCs/>
              </w:rPr>
            </w:pPr>
            <w:r>
              <w:rPr>
                <w:rFonts w:ascii="Calibri" w:hAnsi="Calibri"/>
                <w:b/>
                <w:bCs/>
              </w:rPr>
              <w:t>50.8%</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A33B77" w:rsidP="00CE7242">
            <w:pPr>
              <w:rPr>
                <w:rFonts w:ascii="Calibri" w:hAnsi="Calibri"/>
                <w:b/>
                <w:bCs/>
              </w:rPr>
            </w:pPr>
            <w:r>
              <w:rPr>
                <w:rFonts w:ascii="Calibri" w:hAnsi="Calibri"/>
                <w:b/>
                <w:bCs/>
              </w:rPr>
              <w:t>Downsizing will lower the COGS/Sales</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Operating expenses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6F5573" w:rsidP="00CE7242">
            <w:pPr>
              <w:rPr>
                <w:rFonts w:ascii="Calibri" w:hAnsi="Calibri"/>
                <w:b/>
                <w:bCs/>
              </w:rPr>
            </w:pPr>
            <w:r>
              <w:rPr>
                <w:rFonts w:ascii="Calibri" w:hAnsi="Calibri"/>
                <w:b/>
                <w:bCs/>
              </w:rPr>
              <w:t>38.5%</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8B4A5C" w:rsidP="00CE7242">
            <w:pPr>
              <w:rPr>
                <w:rFonts w:ascii="Calibri" w:hAnsi="Calibri"/>
                <w:b/>
                <w:bCs/>
              </w:rPr>
            </w:pPr>
            <w:r>
              <w:rPr>
                <w:rFonts w:ascii="Calibri" w:hAnsi="Calibri"/>
                <w:b/>
                <w:bCs/>
              </w:rPr>
              <w:t>Closing the overseas locations will lower the operating expenses</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Non-operating expenses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6F5573" w:rsidP="006F5573">
            <w:pPr>
              <w:rPr>
                <w:rFonts w:ascii="Calibri" w:hAnsi="Calibri"/>
                <w:b/>
                <w:bCs/>
              </w:rPr>
            </w:pPr>
            <w:r>
              <w:rPr>
                <w:rFonts w:ascii="Calibri" w:hAnsi="Calibri"/>
                <w:b/>
                <w:bCs/>
              </w:rPr>
              <w:t>0%</w:t>
            </w:r>
          </w:p>
        </w:tc>
        <w:tc>
          <w:tcPr>
            <w:tcW w:w="2340" w:type="dxa"/>
            <w:shd w:val="clear" w:color="auto" w:fill="auto"/>
          </w:tcPr>
          <w:p w:rsidR="004D4453" w:rsidRPr="00614420" w:rsidRDefault="0054200F" w:rsidP="00CE7242">
            <w:pPr>
              <w:rPr>
                <w:rFonts w:ascii="Calibri" w:hAnsi="Calibri"/>
                <w:b/>
                <w:bCs/>
              </w:rPr>
            </w:pPr>
            <w:r>
              <w:rPr>
                <w:rFonts w:ascii="Calibri" w:hAnsi="Calibri"/>
                <w:b/>
                <w:bCs/>
              </w:rPr>
              <w:t>Should be the same, downsizing will not affect it</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Depreciation / Net plant &amp; equip.</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6F5573" w:rsidP="00CE7242">
            <w:pPr>
              <w:rPr>
                <w:rFonts w:ascii="Calibri" w:hAnsi="Calibri"/>
                <w:b/>
                <w:bCs/>
              </w:rPr>
            </w:pPr>
            <w:r>
              <w:rPr>
                <w:rFonts w:ascii="Calibri" w:hAnsi="Calibri"/>
                <w:b/>
                <w:bCs/>
              </w:rPr>
              <w:t>38.5%</w:t>
            </w:r>
          </w:p>
        </w:tc>
        <w:tc>
          <w:tcPr>
            <w:tcW w:w="2340" w:type="dxa"/>
            <w:shd w:val="clear" w:color="auto" w:fill="auto"/>
          </w:tcPr>
          <w:p w:rsidR="004D4453" w:rsidRPr="00614420" w:rsidRDefault="00DD58BB" w:rsidP="00CE7242">
            <w:pPr>
              <w:rPr>
                <w:rFonts w:ascii="Calibri" w:hAnsi="Calibri"/>
                <w:b/>
                <w:bCs/>
              </w:rPr>
            </w:pPr>
            <w:r>
              <w:rPr>
                <w:rFonts w:ascii="Calibri" w:hAnsi="Calibri"/>
                <w:b/>
                <w:bCs/>
              </w:rPr>
              <w:t>It will stay the same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Cash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6F5573" w:rsidP="00CE7242">
            <w:pPr>
              <w:rPr>
                <w:rFonts w:ascii="Calibri" w:hAnsi="Calibri"/>
                <w:b/>
                <w:bCs/>
              </w:rPr>
            </w:pPr>
            <w:r>
              <w:rPr>
                <w:rFonts w:ascii="Calibri" w:hAnsi="Calibri"/>
                <w:b/>
                <w:bCs/>
              </w:rPr>
              <w:t>4.7%</w:t>
            </w:r>
          </w:p>
        </w:tc>
        <w:tc>
          <w:tcPr>
            <w:tcW w:w="2340" w:type="dxa"/>
            <w:shd w:val="clear" w:color="auto" w:fill="auto"/>
          </w:tcPr>
          <w:p w:rsidR="004D4453" w:rsidRPr="00614420" w:rsidRDefault="003437D9" w:rsidP="00CE7242">
            <w:pPr>
              <w:rPr>
                <w:rFonts w:ascii="Calibri" w:hAnsi="Calibri"/>
                <w:b/>
                <w:bCs/>
              </w:rPr>
            </w:pPr>
            <w:r>
              <w:rPr>
                <w:rFonts w:ascii="Calibri" w:hAnsi="Calibri"/>
                <w:b/>
                <w:bCs/>
              </w:rPr>
              <w:t>Still have the same ratio of cash on hand.</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Accounts Rec.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6F5573" w:rsidP="00CE7242">
            <w:pPr>
              <w:rPr>
                <w:rFonts w:ascii="Calibri" w:hAnsi="Calibri"/>
                <w:b/>
                <w:bCs/>
              </w:rPr>
            </w:pPr>
            <w:r>
              <w:rPr>
                <w:rFonts w:ascii="Calibri" w:hAnsi="Calibri"/>
                <w:b/>
                <w:bCs/>
              </w:rPr>
              <w:t>7.0%</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153210" w:rsidP="00CE7242">
            <w:pPr>
              <w:rPr>
                <w:rFonts w:ascii="Calibri" w:hAnsi="Calibri"/>
                <w:b/>
                <w:bCs/>
              </w:rPr>
            </w:pPr>
            <w:r>
              <w:rPr>
                <w:rFonts w:ascii="Calibri" w:hAnsi="Calibri"/>
                <w:b/>
                <w:bCs/>
              </w:rPr>
              <w:t>Sales will decrease which will result in less Account Rec.</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Inventory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6F5573" w:rsidP="00CE7242">
            <w:pPr>
              <w:rPr>
                <w:rFonts w:ascii="Calibri" w:hAnsi="Calibri"/>
                <w:b/>
                <w:bCs/>
              </w:rPr>
            </w:pPr>
            <w:r>
              <w:rPr>
                <w:rFonts w:ascii="Calibri" w:hAnsi="Calibri"/>
                <w:b/>
                <w:bCs/>
              </w:rPr>
              <w:t>20%</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5D59FE" w:rsidP="00CE7242">
            <w:pPr>
              <w:rPr>
                <w:rFonts w:ascii="Calibri" w:hAnsi="Calibri"/>
                <w:b/>
                <w:bCs/>
              </w:rPr>
            </w:pPr>
            <w:r>
              <w:rPr>
                <w:rFonts w:ascii="Calibri" w:hAnsi="Calibri"/>
                <w:b/>
                <w:bCs/>
              </w:rPr>
              <w:t>Closing the overseas stores will result in need of less inventory</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Other current assets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6F5573" w:rsidP="00CE7242">
            <w:pPr>
              <w:rPr>
                <w:rFonts w:ascii="Calibri" w:hAnsi="Calibri"/>
                <w:b/>
                <w:bCs/>
              </w:rPr>
            </w:pPr>
            <w:r>
              <w:rPr>
                <w:rFonts w:ascii="Calibri" w:hAnsi="Calibri"/>
                <w:b/>
                <w:bCs/>
              </w:rPr>
              <w:t>3.3%</w:t>
            </w:r>
          </w:p>
        </w:tc>
        <w:tc>
          <w:tcPr>
            <w:tcW w:w="2340" w:type="dxa"/>
            <w:shd w:val="clear" w:color="auto" w:fill="auto"/>
          </w:tcPr>
          <w:p w:rsidR="004D4453" w:rsidRPr="00614420" w:rsidRDefault="005D59FE" w:rsidP="00CE7242">
            <w:pPr>
              <w:rPr>
                <w:rFonts w:ascii="Calibri" w:hAnsi="Calibri"/>
                <w:b/>
                <w:bCs/>
              </w:rPr>
            </w:pPr>
            <w:r>
              <w:rPr>
                <w:rFonts w:ascii="Calibri" w:hAnsi="Calibri"/>
                <w:b/>
                <w:bCs/>
              </w:rPr>
              <w:t>Should stay the same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Net PP&amp;E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6F5573" w:rsidP="00CE7242">
            <w:pPr>
              <w:rPr>
                <w:rFonts w:ascii="Calibri" w:hAnsi="Calibri"/>
                <w:b/>
                <w:bCs/>
              </w:rPr>
            </w:pPr>
            <w:r>
              <w:rPr>
                <w:rFonts w:ascii="Calibri" w:hAnsi="Calibri"/>
                <w:b/>
                <w:bCs/>
              </w:rPr>
              <w:t>10.9%</w:t>
            </w:r>
          </w:p>
        </w:tc>
        <w:tc>
          <w:tcPr>
            <w:tcW w:w="2340" w:type="dxa"/>
            <w:shd w:val="clear" w:color="auto" w:fill="auto"/>
          </w:tcPr>
          <w:p w:rsidR="004D4453" w:rsidRPr="00614420" w:rsidRDefault="004F51B2" w:rsidP="00CE7242">
            <w:pPr>
              <w:rPr>
                <w:rFonts w:ascii="Calibri" w:hAnsi="Calibri"/>
                <w:b/>
                <w:bCs/>
              </w:rPr>
            </w:pPr>
            <w:r>
              <w:rPr>
                <w:rFonts w:ascii="Calibri" w:hAnsi="Calibri"/>
                <w:b/>
                <w:bCs/>
              </w:rPr>
              <w:t>Downsizing will not affect PP&amp;E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Other assets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4D4453" w:rsidP="00CE7242">
            <w:pPr>
              <w:rPr>
                <w:rFonts w:ascii="Calibri" w:hAnsi="Calibri"/>
                <w:b/>
                <w:bCs/>
              </w:rPr>
            </w:pPr>
          </w:p>
        </w:tc>
        <w:tc>
          <w:tcPr>
            <w:tcW w:w="1260" w:type="dxa"/>
            <w:shd w:val="clear" w:color="auto" w:fill="auto"/>
          </w:tcPr>
          <w:p w:rsidR="004D4453" w:rsidRPr="00614420" w:rsidRDefault="006F5573" w:rsidP="00CE7242">
            <w:pPr>
              <w:rPr>
                <w:rFonts w:ascii="Calibri" w:hAnsi="Calibri"/>
                <w:b/>
                <w:bCs/>
              </w:rPr>
            </w:pPr>
            <w:r>
              <w:rPr>
                <w:rFonts w:ascii="Calibri" w:hAnsi="Calibri"/>
                <w:b/>
                <w:bCs/>
              </w:rPr>
              <w:t>28.9%</w:t>
            </w:r>
          </w:p>
        </w:tc>
        <w:tc>
          <w:tcPr>
            <w:tcW w:w="2340" w:type="dxa"/>
            <w:shd w:val="clear" w:color="auto" w:fill="auto"/>
          </w:tcPr>
          <w:p w:rsidR="004D4453" w:rsidRPr="00614420" w:rsidRDefault="00392317" w:rsidP="00CE7242">
            <w:pPr>
              <w:rPr>
                <w:rFonts w:ascii="Calibri" w:hAnsi="Calibri"/>
                <w:b/>
                <w:bCs/>
              </w:rPr>
            </w:pPr>
            <w:r>
              <w:rPr>
                <w:rFonts w:ascii="Calibri" w:hAnsi="Calibri"/>
                <w:b/>
                <w:bCs/>
              </w:rPr>
              <w:t>Downsizing should not affect other assets</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t>Accounts Pay.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6F5573" w:rsidP="00CE7242">
            <w:pPr>
              <w:rPr>
                <w:rFonts w:ascii="Calibri" w:hAnsi="Calibri"/>
                <w:b/>
                <w:bCs/>
              </w:rPr>
            </w:pPr>
            <w:r>
              <w:rPr>
                <w:rFonts w:ascii="Calibri" w:hAnsi="Calibri"/>
                <w:b/>
                <w:bCs/>
              </w:rPr>
              <w:t>4.1%</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392317" w:rsidP="00CE7242">
            <w:pPr>
              <w:rPr>
                <w:rFonts w:ascii="Calibri" w:hAnsi="Calibri"/>
                <w:b/>
                <w:bCs/>
              </w:rPr>
            </w:pPr>
            <w:r>
              <w:rPr>
                <w:rFonts w:ascii="Calibri" w:hAnsi="Calibri"/>
                <w:b/>
                <w:bCs/>
              </w:rPr>
              <w:t xml:space="preserve">Downsizing will increase cash on hand and less operating expenses which will help to payoff account </w:t>
            </w:r>
            <w:r>
              <w:rPr>
                <w:rFonts w:ascii="Calibri" w:hAnsi="Calibri"/>
                <w:b/>
                <w:bCs/>
              </w:rPr>
              <w:lastRenderedPageBreak/>
              <w:t>payable</w:t>
            </w:r>
          </w:p>
        </w:tc>
      </w:tr>
      <w:tr w:rsidR="00804BF8" w:rsidRPr="00614420" w:rsidTr="00804BF8">
        <w:trPr>
          <w:trHeight w:val="264"/>
        </w:trPr>
        <w:tc>
          <w:tcPr>
            <w:tcW w:w="3438" w:type="dxa"/>
            <w:shd w:val="clear" w:color="auto" w:fill="auto"/>
            <w:noWrap/>
            <w:hideMark/>
          </w:tcPr>
          <w:p w:rsidR="004D4453" w:rsidRPr="00614420" w:rsidRDefault="004D4453" w:rsidP="00CE7242">
            <w:pPr>
              <w:rPr>
                <w:rFonts w:ascii="Calibri" w:hAnsi="Calibri"/>
                <w:b/>
                <w:bCs/>
              </w:rPr>
            </w:pPr>
            <w:r w:rsidRPr="00614420">
              <w:rPr>
                <w:rFonts w:ascii="Calibri" w:hAnsi="Calibri"/>
                <w:b/>
                <w:bCs/>
              </w:rPr>
              <w:lastRenderedPageBreak/>
              <w:t>Accruals / Sales</w:t>
            </w:r>
          </w:p>
        </w:tc>
        <w:tc>
          <w:tcPr>
            <w:tcW w:w="990" w:type="dxa"/>
            <w:shd w:val="clear" w:color="auto" w:fill="auto"/>
            <w:noWrap/>
          </w:tcPr>
          <w:p w:rsidR="004D4453" w:rsidRPr="00614420" w:rsidRDefault="004D4453" w:rsidP="00CE7242">
            <w:pPr>
              <w:rPr>
                <w:rFonts w:ascii="Calibri" w:hAnsi="Calibri"/>
                <w:b/>
                <w:bCs/>
              </w:rPr>
            </w:pPr>
          </w:p>
        </w:tc>
        <w:tc>
          <w:tcPr>
            <w:tcW w:w="1350" w:type="dxa"/>
            <w:shd w:val="clear" w:color="auto" w:fill="auto"/>
          </w:tcPr>
          <w:p w:rsidR="004D4453" w:rsidRPr="00614420" w:rsidRDefault="006F5573" w:rsidP="00CE7242">
            <w:pPr>
              <w:rPr>
                <w:rFonts w:ascii="Calibri" w:hAnsi="Calibri"/>
                <w:b/>
                <w:bCs/>
              </w:rPr>
            </w:pPr>
            <w:r>
              <w:rPr>
                <w:rFonts w:ascii="Calibri" w:hAnsi="Calibri"/>
                <w:b/>
                <w:bCs/>
              </w:rPr>
              <w:t>9.4%</w:t>
            </w:r>
          </w:p>
        </w:tc>
        <w:tc>
          <w:tcPr>
            <w:tcW w:w="1260" w:type="dxa"/>
            <w:shd w:val="clear" w:color="auto" w:fill="auto"/>
          </w:tcPr>
          <w:p w:rsidR="004D4453" w:rsidRPr="00614420" w:rsidRDefault="004D4453" w:rsidP="00CE7242">
            <w:pPr>
              <w:rPr>
                <w:rFonts w:ascii="Calibri" w:hAnsi="Calibri"/>
                <w:b/>
                <w:bCs/>
              </w:rPr>
            </w:pPr>
          </w:p>
        </w:tc>
        <w:tc>
          <w:tcPr>
            <w:tcW w:w="2340" w:type="dxa"/>
            <w:shd w:val="clear" w:color="auto" w:fill="auto"/>
          </w:tcPr>
          <w:p w:rsidR="004D4453" w:rsidRPr="00614420" w:rsidRDefault="00392317" w:rsidP="00CE7242">
            <w:pPr>
              <w:rPr>
                <w:rFonts w:ascii="Calibri" w:hAnsi="Calibri"/>
                <w:b/>
                <w:bCs/>
              </w:rPr>
            </w:pPr>
            <w:r>
              <w:rPr>
                <w:rFonts w:ascii="Calibri" w:hAnsi="Calibri"/>
                <w:b/>
                <w:bCs/>
              </w:rPr>
              <w:t>Downsizing will result in less expense adjustments</w:t>
            </w:r>
          </w:p>
        </w:tc>
      </w:tr>
    </w:tbl>
    <w:p w:rsidR="00CE7242" w:rsidRPr="00CD2CF0" w:rsidRDefault="00CE7242">
      <w:pPr>
        <w:rPr>
          <w:rFonts w:ascii="Calibri" w:hAnsi="Calibri"/>
          <w:sz w:val="28"/>
          <w:szCs w:val="28"/>
        </w:rPr>
      </w:pPr>
    </w:p>
    <w:p w:rsidR="00CE7242" w:rsidRPr="00DF094E" w:rsidRDefault="00F329EF">
      <w:pPr>
        <w:rPr>
          <w:rFonts w:ascii="Calibri" w:hAnsi="Calibri"/>
          <w:sz w:val="24"/>
          <w:szCs w:val="24"/>
        </w:rPr>
      </w:pPr>
      <w:r w:rsidRPr="00DF094E">
        <w:rPr>
          <w:rFonts w:ascii="Calibri" w:hAnsi="Calibri"/>
          <w:sz w:val="24"/>
          <w:szCs w:val="24"/>
        </w:rPr>
        <w:t>Thi</w:t>
      </w:r>
      <w:r w:rsidR="00A62D51">
        <w:rPr>
          <w:rFonts w:ascii="Calibri" w:hAnsi="Calibri"/>
          <w:sz w:val="24"/>
          <w:szCs w:val="24"/>
        </w:rPr>
        <w:t xml:space="preserve">s strategy will </w:t>
      </w:r>
      <w:r w:rsidR="00844719" w:rsidRPr="00DF094E">
        <w:rPr>
          <w:rFonts w:ascii="Calibri" w:hAnsi="Calibri"/>
          <w:sz w:val="24"/>
          <w:szCs w:val="24"/>
        </w:rPr>
        <w:t>increase</w:t>
      </w:r>
      <w:r w:rsidRPr="00DF094E">
        <w:rPr>
          <w:rFonts w:ascii="Calibri" w:hAnsi="Calibri"/>
          <w:sz w:val="24"/>
          <w:szCs w:val="24"/>
        </w:rPr>
        <w:t xml:space="preserve"> the business risk (i.e. uncertainty of revenues or operating profits).</w:t>
      </w:r>
    </w:p>
    <w:p w:rsidR="00F329EF" w:rsidRPr="00DF094E" w:rsidRDefault="00F329EF" w:rsidP="00DF094E">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xml:space="preserve">. </w:t>
      </w:r>
      <w:r w:rsidR="00DF094E" w:rsidRPr="00DF094E">
        <w:rPr>
          <w:rFonts w:ascii="Calibri" w:hAnsi="Calibri"/>
          <w:sz w:val="24"/>
          <w:szCs w:val="24"/>
        </w:rPr>
        <w:t xml:space="preserve">not change; b. </w:t>
      </w:r>
      <w:r w:rsidRPr="00844719">
        <w:rPr>
          <w:rFonts w:ascii="Calibri" w:hAnsi="Calibri"/>
          <w:b/>
          <w:sz w:val="24"/>
          <w:szCs w:val="24"/>
        </w:rPr>
        <w:t>increase</w:t>
      </w:r>
      <w:r w:rsidRPr="00DF094E">
        <w:rPr>
          <w:rFonts w:ascii="Calibri" w:hAnsi="Calibri"/>
          <w:sz w:val="24"/>
          <w:szCs w:val="24"/>
        </w:rPr>
        <w:t xml:space="preserve">; </w:t>
      </w:r>
      <w:r w:rsidR="00DF094E" w:rsidRPr="00DF094E">
        <w:rPr>
          <w:rFonts w:ascii="Calibri" w:hAnsi="Calibri"/>
          <w:sz w:val="24"/>
          <w:szCs w:val="24"/>
        </w:rPr>
        <w:t>c</w:t>
      </w:r>
      <w:r w:rsidRPr="00DF094E">
        <w:rPr>
          <w:rFonts w:ascii="Calibri" w:hAnsi="Calibri"/>
          <w:sz w:val="24"/>
          <w:szCs w:val="24"/>
        </w:rPr>
        <w:t>. decrease</w:t>
      </w:r>
    </w:p>
    <w:p w:rsidR="00DF094E" w:rsidRPr="00DF094E" w:rsidRDefault="00DF094E">
      <w:pPr>
        <w:rPr>
          <w:rFonts w:ascii="Calibri" w:hAnsi="Calibri"/>
          <w:sz w:val="18"/>
          <w:szCs w:val="18"/>
        </w:rPr>
      </w:pPr>
    </w:p>
    <w:p w:rsidR="00DF094E" w:rsidRDefault="00F329EF" w:rsidP="00844719">
      <w:pPr>
        <w:spacing w:line="360" w:lineRule="auto"/>
        <w:rPr>
          <w:rFonts w:ascii="Calibri" w:hAnsi="Calibri"/>
          <w:sz w:val="24"/>
          <w:szCs w:val="24"/>
        </w:rPr>
      </w:pPr>
      <w:r w:rsidRPr="00DF094E">
        <w:rPr>
          <w:rFonts w:ascii="Calibri" w:hAnsi="Calibri"/>
          <w:sz w:val="24"/>
          <w:szCs w:val="24"/>
        </w:rPr>
        <w:t>Reason:</w:t>
      </w:r>
    </w:p>
    <w:p w:rsidR="00844719" w:rsidRPr="00844719" w:rsidRDefault="00DD2F60" w:rsidP="00844719">
      <w:pPr>
        <w:spacing w:line="360" w:lineRule="auto"/>
        <w:rPr>
          <w:rFonts w:ascii="Calibri" w:hAnsi="Calibri"/>
          <w:sz w:val="24"/>
          <w:szCs w:val="24"/>
        </w:rPr>
      </w:pPr>
      <w:r>
        <w:rPr>
          <w:rFonts w:ascii="Calibri" w:hAnsi="Calibri"/>
          <w:sz w:val="24"/>
          <w:szCs w:val="24"/>
        </w:rPr>
        <w:t>If the sales decrease dramatically after downsizing, it can cause no or negative revenue.</w:t>
      </w:r>
    </w:p>
    <w:p w:rsidR="00DF094E" w:rsidRPr="00614420" w:rsidRDefault="00DF094E" w:rsidP="00DF094E">
      <w:pPr>
        <w:rPr>
          <w:rFonts w:ascii="Calibri" w:hAnsi="Calibri"/>
        </w:rPr>
      </w:pPr>
    </w:p>
    <w:p w:rsidR="00F329EF" w:rsidRPr="006D6B1E" w:rsidRDefault="00F329EF" w:rsidP="00DF094E">
      <w:pPr>
        <w:tabs>
          <w:tab w:val="left" w:pos="9270"/>
        </w:tabs>
        <w:rPr>
          <w:rFonts w:ascii="Calibri" w:hAnsi="Calibri"/>
          <w:sz w:val="24"/>
          <w:szCs w:val="24"/>
        </w:rPr>
      </w:pPr>
      <w:r w:rsidRPr="00DF094E">
        <w:rPr>
          <w:rFonts w:ascii="Calibri" w:hAnsi="Calibri"/>
          <w:sz w:val="24"/>
          <w:szCs w:val="24"/>
        </w:rPr>
        <w:t xml:space="preserve">This strategy’s impact on the capital structure of the company is </w:t>
      </w:r>
      <w:r w:rsidR="006D6B1E">
        <w:rPr>
          <w:rFonts w:ascii="Calibri" w:hAnsi="Calibri"/>
          <w:sz w:val="24"/>
          <w:szCs w:val="24"/>
        </w:rPr>
        <w:t>that debt ratio will drop.</w:t>
      </w:r>
    </w:p>
    <w:p w:rsidR="00DF094E" w:rsidRPr="00DF094E" w:rsidRDefault="00DF094E" w:rsidP="00DF094E">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xml:space="preserve">. none; b. that debt ratio will rise; c. </w:t>
      </w:r>
      <w:r w:rsidRPr="00DD2F60">
        <w:rPr>
          <w:rFonts w:ascii="Calibri" w:hAnsi="Calibri"/>
          <w:b/>
          <w:sz w:val="24"/>
          <w:szCs w:val="24"/>
        </w:rPr>
        <w:t>that debt ratio will drop</w:t>
      </w:r>
      <w:r w:rsidRPr="00DF094E">
        <w:rPr>
          <w:rFonts w:ascii="Calibri" w:hAnsi="Calibri"/>
          <w:sz w:val="24"/>
          <w:szCs w:val="24"/>
        </w:rPr>
        <w:t xml:space="preserve"> </w:t>
      </w:r>
    </w:p>
    <w:p w:rsidR="00DF094E" w:rsidRPr="00DF094E" w:rsidRDefault="00DF094E" w:rsidP="00CD2CF0">
      <w:pPr>
        <w:rPr>
          <w:rFonts w:ascii="Calibri" w:hAnsi="Calibri"/>
          <w:sz w:val="24"/>
          <w:szCs w:val="24"/>
        </w:rPr>
      </w:pPr>
    </w:p>
    <w:p w:rsidR="00DF094E" w:rsidRPr="00DF094E" w:rsidRDefault="00DF094E">
      <w:pPr>
        <w:spacing w:after="200" w:line="276" w:lineRule="auto"/>
        <w:rPr>
          <w:rFonts w:ascii="Calibri" w:hAnsi="Calibri"/>
          <w:sz w:val="24"/>
          <w:szCs w:val="24"/>
        </w:rPr>
      </w:pPr>
      <w:r w:rsidRPr="00DF094E">
        <w:rPr>
          <w:rFonts w:ascii="Calibri" w:hAnsi="Calibri"/>
          <w:sz w:val="24"/>
          <w:szCs w:val="24"/>
        </w:rPr>
        <w:t>Reason:</w:t>
      </w:r>
    </w:p>
    <w:p w:rsidR="00DF094E" w:rsidRPr="00DD2F60" w:rsidRDefault="00DD2F60" w:rsidP="00CD2CF0">
      <w:pPr>
        <w:tabs>
          <w:tab w:val="left" w:pos="9270"/>
        </w:tabs>
        <w:rPr>
          <w:rFonts w:ascii="Calibri" w:hAnsi="Calibri"/>
          <w:sz w:val="24"/>
          <w:szCs w:val="24"/>
        </w:rPr>
      </w:pPr>
      <w:r>
        <w:rPr>
          <w:rFonts w:ascii="Calibri" w:hAnsi="Calibri"/>
          <w:sz w:val="24"/>
          <w:szCs w:val="24"/>
        </w:rPr>
        <w:t xml:space="preserve">Closing the overseas store locations will decrease cost of </w:t>
      </w:r>
      <w:r w:rsidR="00A231F6">
        <w:rPr>
          <w:rFonts w:ascii="Calibri" w:hAnsi="Calibri"/>
          <w:sz w:val="24"/>
          <w:szCs w:val="24"/>
        </w:rPr>
        <w:t>operations, which means the company will need less debt to operate. It will drop the debt ratio.</w:t>
      </w:r>
    </w:p>
    <w:p w:rsidR="00804BF8" w:rsidRPr="00614420" w:rsidRDefault="00804BF8">
      <w:pPr>
        <w:spacing w:after="200" w:line="276" w:lineRule="auto"/>
        <w:rPr>
          <w:rFonts w:ascii="Calibri" w:hAnsi="Calibri"/>
        </w:rPr>
      </w:pPr>
      <w:r w:rsidRPr="00614420">
        <w:rPr>
          <w:rFonts w:ascii="Calibri" w:hAnsi="Calibri"/>
        </w:rPr>
        <w:br w:type="page"/>
      </w:r>
    </w:p>
    <w:p w:rsidR="00CE7242" w:rsidRPr="00614420" w:rsidRDefault="00CE7242">
      <w:pPr>
        <w:rPr>
          <w:rFonts w:ascii="Calibri" w:hAnsi="Calibri"/>
        </w:rPr>
      </w:pPr>
    </w:p>
    <w:p w:rsidR="00804BF8" w:rsidRPr="0038319C" w:rsidRDefault="00804BF8" w:rsidP="00CD2CF0">
      <w:pPr>
        <w:tabs>
          <w:tab w:val="left" w:pos="9270"/>
        </w:tabs>
        <w:spacing w:line="360" w:lineRule="auto"/>
        <w:rPr>
          <w:rFonts w:ascii="Calibri" w:hAnsi="Calibri"/>
          <w:sz w:val="24"/>
          <w:szCs w:val="24"/>
        </w:rPr>
      </w:pPr>
      <w:r w:rsidRPr="00614420">
        <w:rPr>
          <w:rFonts w:ascii="Calibri" w:hAnsi="Calibri"/>
          <w:sz w:val="24"/>
          <w:szCs w:val="24"/>
        </w:rPr>
        <w:t xml:space="preserve">The name of </w:t>
      </w:r>
      <w:r w:rsidRPr="00614420">
        <w:rPr>
          <w:rFonts w:ascii="Calibri" w:hAnsi="Calibri"/>
          <w:b/>
          <w:sz w:val="24"/>
          <w:szCs w:val="24"/>
        </w:rPr>
        <w:t>the second strategy</w:t>
      </w:r>
      <w:r w:rsidRPr="00614420">
        <w:rPr>
          <w:rFonts w:ascii="Calibri" w:hAnsi="Calibri"/>
          <w:sz w:val="24"/>
          <w:szCs w:val="24"/>
        </w:rPr>
        <w:t xml:space="preserve"> is </w:t>
      </w:r>
      <w:r w:rsidR="0038319C">
        <w:rPr>
          <w:rFonts w:ascii="Calibri" w:hAnsi="Calibri"/>
          <w:sz w:val="24"/>
          <w:szCs w:val="24"/>
        </w:rPr>
        <w:t>Expansion</w:t>
      </w:r>
      <w:r w:rsidR="009A20A7">
        <w:rPr>
          <w:rFonts w:ascii="Calibri" w:hAnsi="Calibri"/>
          <w:sz w:val="24"/>
          <w:szCs w:val="24"/>
        </w:rPr>
        <w:t>/ Market Development.</w:t>
      </w:r>
    </w:p>
    <w:p w:rsidR="00CD2CF0" w:rsidRPr="0038319C" w:rsidRDefault="00CD2CF0" w:rsidP="00CD2CF0">
      <w:pPr>
        <w:tabs>
          <w:tab w:val="left" w:pos="9270"/>
        </w:tabs>
        <w:spacing w:line="360" w:lineRule="auto"/>
        <w:rPr>
          <w:rFonts w:ascii="Calibri" w:hAnsi="Calibri"/>
          <w:sz w:val="24"/>
          <w:szCs w:val="24"/>
        </w:rPr>
      </w:pPr>
      <w:r w:rsidRPr="00614420">
        <w:rPr>
          <w:rFonts w:ascii="Calibri" w:hAnsi="Calibri"/>
          <w:sz w:val="24"/>
          <w:szCs w:val="24"/>
        </w:rPr>
        <w:t xml:space="preserve">This is what the strategy entails: </w:t>
      </w:r>
      <w:r w:rsidR="009A20A7">
        <w:rPr>
          <w:rFonts w:ascii="Calibri" w:hAnsi="Calibri"/>
          <w:sz w:val="24"/>
          <w:szCs w:val="24"/>
        </w:rPr>
        <w:t xml:space="preserve">Opening </w:t>
      </w:r>
      <w:r w:rsidR="00A83977">
        <w:rPr>
          <w:rFonts w:ascii="Calibri" w:hAnsi="Calibri"/>
          <w:sz w:val="24"/>
          <w:szCs w:val="24"/>
        </w:rPr>
        <w:t>new store locations in India will</w:t>
      </w:r>
      <w:r w:rsidR="009A20A7">
        <w:rPr>
          <w:rFonts w:ascii="Calibri" w:hAnsi="Calibri"/>
          <w:sz w:val="24"/>
          <w:szCs w:val="24"/>
        </w:rPr>
        <w:t xml:space="preserve"> increase sales. More sales mean more cash flow, more net profit margin. Currently the company’s NPM is -25.50%, this </w:t>
      </w:r>
      <w:r w:rsidR="00A83977">
        <w:rPr>
          <w:rFonts w:ascii="Calibri" w:hAnsi="Calibri"/>
          <w:sz w:val="24"/>
          <w:szCs w:val="24"/>
        </w:rPr>
        <w:t xml:space="preserve">will bring the NPM to positive number. </w:t>
      </w:r>
    </w:p>
    <w:p w:rsidR="00CD2CF0" w:rsidRPr="00614420" w:rsidRDefault="00CD2CF0" w:rsidP="00CD2CF0">
      <w:pPr>
        <w:rPr>
          <w:rFonts w:ascii="Calibri" w:hAnsi="Calibri"/>
        </w:rPr>
      </w:pPr>
    </w:p>
    <w:p w:rsidR="00CD2CF0" w:rsidRPr="00614420" w:rsidRDefault="00CD2CF0" w:rsidP="00CD2CF0">
      <w:pPr>
        <w:rPr>
          <w:rFonts w:ascii="Calibri" w:hAnsi="Calibri"/>
          <w:sz w:val="24"/>
          <w:szCs w:val="24"/>
        </w:rPr>
      </w:pPr>
      <w:r w:rsidRPr="00614420">
        <w:rPr>
          <w:rFonts w:ascii="Calibri" w:hAnsi="Calibri"/>
          <w:sz w:val="24"/>
          <w:szCs w:val="24"/>
        </w:rPr>
        <w:t>The forecast bases that will be affected by this strategy are:</w:t>
      </w:r>
    </w:p>
    <w:p w:rsidR="00CD2CF0" w:rsidRPr="00614420" w:rsidRDefault="00CD2CF0" w:rsidP="00CD2CF0">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8"/>
        <w:gridCol w:w="990"/>
        <w:gridCol w:w="1350"/>
        <w:gridCol w:w="1260"/>
        <w:gridCol w:w="2340"/>
      </w:tblGrid>
      <w:tr w:rsidR="00CD2CF0" w:rsidRPr="00614420" w:rsidTr="007748B1">
        <w:trPr>
          <w:trHeight w:val="288"/>
        </w:trPr>
        <w:tc>
          <w:tcPr>
            <w:tcW w:w="3438" w:type="dxa"/>
            <w:shd w:val="clear" w:color="auto" w:fill="D9D9D9"/>
            <w:noWrap/>
          </w:tcPr>
          <w:p w:rsidR="00CD2CF0" w:rsidRPr="00614420" w:rsidRDefault="00CD2CF0" w:rsidP="007748B1">
            <w:pPr>
              <w:rPr>
                <w:rFonts w:ascii="Calibri" w:hAnsi="Calibri"/>
                <w:b/>
                <w:bCs/>
              </w:rPr>
            </w:pPr>
            <w:r w:rsidRPr="00614420">
              <w:rPr>
                <w:rFonts w:ascii="Calibri" w:hAnsi="Calibri"/>
                <w:b/>
                <w:bCs/>
              </w:rPr>
              <w:t>Forecast bases</w:t>
            </w:r>
          </w:p>
        </w:tc>
        <w:tc>
          <w:tcPr>
            <w:tcW w:w="990" w:type="dxa"/>
            <w:shd w:val="clear" w:color="auto" w:fill="D9D9D9"/>
            <w:noWrap/>
          </w:tcPr>
          <w:p w:rsidR="00CD2CF0" w:rsidRPr="00614420" w:rsidRDefault="00CD2CF0" w:rsidP="007748B1">
            <w:pPr>
              <w:rPr>
                <w:rFonts w:ascii="Calibri" w:hAnsi="Calibri"/>
                <w:b/>
                <w:bCs/>
              </w:rPr>
            </w:pPr>
            <w:r w:rsidRPr="00614420">
              <w:rPr>
                <w:rFonts w:ascii="Calibri" w:hAnsi="Calibri"/>
                <w:b/>
                <w:bCs/>
              </w:rPr>
              <w:t>goes up by</w:t>
            </w:r>
          </w:p>
        </w:tc>
        <w:tc>
          <w:tcPr>
            <w:tcW w:w="1350" w:type="dxa"/>
            <w:shd w:val="clear" w:color="auto" w:fill="D9D9D9"/>
          </w:tcPr>
          <w:p w:rsidR="00CD2CF0" w:rsidRPr="00614420" w:rsidRDefault="00CD2CF0" w:rsidP="007748B1">
            <w:pPr>
              <w:rPr>
                <w:rFonts w:ascii="Calibri" w:hAnsi="Calibri"/>
                <w:b/>
                <w:bCs/>
              </w:rPr>
            </w:pPr>
            <w:r w:rsidRPr="00614420">
              <w:rPr>
                <w:rFonts w:ascii="Calibri" w:hAnsi="Calibri"/>
                <w:b/>
                <w:bCs/>
              </w:rPr>
              <w:t>goes down by</w:t>
            </w:r>
          </w:p>
        </w:tc>
        <w:tc>
          <w:tcPr>
            <w:tcW w:w="1260" w:type="dxa"/>
            <w:shd w:val="clear" w:color="auto" w:fill="D9D9D9"/>
          </w:tcPr>
          <w:p w:rsidR="00CD2CF0" w:rsidRPr="00614420" w:rsidRDefault="00CD2CF0" w:rsidP="007748B1">
            <w:pPr>
              <w:rPr>
                <w:rFonts w:ascii="Calibri" w:hAnsi="Calibri"/>
                <w:b/>
                <w:bCs/>
              </w:rPr>
            </w:pPr>
            <w:r w:rsidRPr="00614420">
              <w:rPr>
                <w:rFonts w:ascii="Calibri" w:hAnsi="Calibri"/>
                <w:b/>
                <w:bCs/>
              </w:rPr>
              <w:t>no change</w:t>
            </w:r>
          </w:p>
        </w:tc>
        <w:tc>
          <w:tcPr>
            <w:tcW w:w="2340" w:type="dxa"/>
            <w:shd w:val="clear" w:color="auto" w:fill="D9D9D9"/>
          </w:tcPr>
          <w:p w:rsidR="00CD2CF0" w:rsidRPr="00614420" w:rsidRDefault="00CD2CF0" w:rsidP="007748B1">
            <w:pPr>
              <w:rPr>
                <w:rFonts w:ascii="Calibri" w:hAnsi="Calibri"/>
                <w:b/>
                <w:bCs/>
              </w:rPr>
            </w:pPr>
            <w:r w:rsidRPr="00614420">
              <w:rPr>
                <w:rFonts w:ascii="Calibri" w:hAnsi="Calibri"/>
                <w:b/>
                <w:bCs/>
              </w:rPr>
              <w:t>Reason</w:t>
            </w:r>
          </w:p>
        </w:tc>
      </w:tr>
      <w:tr w:rsidR="00CD2CF0" w:rsidRPr="00614420" w:rsidTr="007748B1">
        <w:trPr>
          <w:trHeight w:val="288"/>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Sales Growth</w:t>
            </w:r>
          </w:p>
        </w:tc>
        <w:tc>
          <w:tcPr>
            <w:tcW w:w="990"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 </w:t>
            </w:r>
            <w:r w:rsidR="00AB6DB7">
              <w:rPr>
                <w:rFonts w:ascii="Calibri" w:hAnsi="Calibri"/>
                <w:b/>
                <w:bCs/>
              </w:rPr>
              <w:t>8.6%</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 xml:space="preserve">New market will result in more sales </w:t>
            </w:r>
          </w:p>
        </w:tc>
      </w:tr>
      <w:tr w:rsidR="00CD2CF0" w:rsidRPr="00614420" w:rsidTr="007748B1">
        <w:trPr>
          <w:trHeight w:val="276"/>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COGS / Sales</w:t>
            </w:r>
          </w:p>
        </w:tc>
        <w:tc>
          <w:tcPr>
            <w:tcW w:w="990" w:type="dxa"/>
            <w:shd w:val="clear" w:color="auto" w:fill="auto"/>
            <w:noWrap/>
          </w:tcPr>
          <w:p w:rsidR="00CD2CF0" w:rsidRPr="00614420" w:rsidRDefault="00AB6DB7" w:rsidP="007748B1">
            <w:pPr>
              <w:rPr>
                <w:rFonts w:ascii="Calibri" w:hAnsi="Calibri"/>
                <w:b/>
                <w:bCs/>
              </w:rPr>
            </w:pPr>
            <w:r>
              <w:rPr>
                <w:rFonts w:ascii="Calibri" w:hAnsi="Calibri"/>
                <w:b/>
                <w:bCs/>
              </w:rPr>
              <w:t>75%</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Inventory, marketing, production cost will go up because of new store opening</w:t>
            </w:r>
            <w:r w:rsidR="00C42107">
              <w:rPr>
                <w:rFonts w:ascii="Calibri" w:hAnsi="Calibri"/>
                <w:b/>
                <w:bCs/>
              </w:rPr>
              <w:t xml:space="preserve"> at new locations.</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Operating expenses / Sales</w:t>
            </w:r>
          </w:p>
        </w:tc>
        <w:tc>
          <w:tcPr>
            <w:tcW w:w="990" w:type="dxa"/>
            <w:shd w:val="clear" w:color="auto" w:fill="auto"/>
            <w:noWrap/>
          </w:tcPr>
          <w:p w:rsidR="00CD2CF0" w:rsidRPr="00614420" w:rsidRDefault="00AB6DB7" w:rsidP="007748B1">
            <w:pPr>
              <w:rPr>
                <w:rFonts w:ascii="Calibri" w:hAnsi="Calibri"/>
                <w:b/>
                <w:bCs/>
              </w:rPr>
            </w:pPr>
            <w:r>
              <w:rPr>
                <w:rFonts w:ascii="Calibri" w:hAnsi="Calibri"/>
                <w:b/>
                <w:bCs/>
              </w:rPr>
              <w:t>60%</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By opening new locations, company will have more operating cost</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Non-operating expenses /Sales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AB6DB7" w:rsidP="007748B1">
            <w:pPr>
              <w:rPr>
                <w:rFonts w:ascii="Calibri" w:hAnsi="Calibri"/>
                <w:b/>
                <w:bCs/>
              </w:rPr>
            </w:pPr>
            <w:r>
              <w:rPr>
                <w:rFonts w:ascii="Calibri" w:hAnsi="Calibri"/>
                <w:b/>
                <w:bCs/>
              </w:rPr>
              <w:t>0%</w:t>
            </w:r>
          </w:p>
        </w:tc>
        <w:tc>
          <w:tcPr>
            <w:tcW w:w="2340" w:type="dxa"/>
            <w:shd w:val="clear" w:color="auto" w:fill="auto"/>
          </w:tcPr>
          <w:p w:rsidR="00CD2CF0" w:rsidRPr="00614420" w:rsidRDefault="00A83977" w:rsidP="007748B1">
            <w:pPr>
              <w:rPr>
                <w:rFonts w:ascii="Calibri" w:hAnsi="Calibri"/>
                <w:b/>
                <w:bCs/>
              </w:rPr>
            </w:pPr>
            <w:r>
              <w:rPr>
                <w:rFonts w:ascii="Calibri" w:hAnsi="Calibri"/>
                <w:b/>
                <w:bCs/>
              </w:rPr>
              <w:t>New store locations should not affect this</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Depreciation / Net plant &amp; equip.</w:t>
            </w:r>
          </w:p>
        </w:tc>
        <w:tc>
          <w:tcPr>
            <w:tcW w:w="990" w:type="dxa"/>
            <w:shd w:val="clear" w:color="auto" w:fill="auto"/>
            <w:noWrap/>
          </w:tcPr>
          <w:p w:rsidR="00CD2CF0" w:rsidRPr="00614420" w:rsidRDefault="00AB6DB7" w:rsidP="007748B1">
            <w:pPr>
              <w:rPr>
                <w:rFonts w:ascii="Calibri" w:hAnsi="Calibri"/>
                <w:b/>
                <w:bCs/>
              </w:rPr>
            </w:pPr>
            <w:r>
              <w:rPr>
                <w:rFonts w:ascii="Calibri" w:hAnsi="Calibri"/>
                <w:b/>
                <w:bCs/>
              </w:rPr>
              <w:t>40%</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More production and inventory will result in more depreciation</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Cash / Sales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AB6DB7" w:rsidP="007748B1">
            <w:pPr>
              <w:rPr>
                <w:rFonts w:ascii="Calibri" w:hAnsi="Calibri"/>
                <w:b/>
                <w:bCs/>
              </w:rPr>
            </w:pPr>
            <w:r>
              <w:rPr>
                <w:rFonts w:ascii="Calibri" w:hAnsi="Calibri"/>
                <w:b/>
                <w:bCs/>
              </w:rPr>
              <w:t>4.7%</w:t>
            </w:r>
          </w:p>
        </w:tc>
        <w:tc>
          <w:tcPr>
            <w:tcW w:w="2340" w:type="dxa"/>
            <w:shd w:val="clear" w:color="auto" w:fill="auto"/>
          </w:tcPr>
          <w:p w:rsidR="00CD2CF0" w:rsidRPr="00614420" w:rsidRDefault="00C2757D" w:rsidP="007748B1">
            <w:pPr>
              <w:rPr>
                <w:rFonts w:ascii="Calibri" w:hAnsi="Calibri"/>
                <w:b/>
                <w:bCs/>
              </w:rPr>
            </w:pPr>
            <w:r>
              <w:rPr>
                <w:rFonts w:ascii="Calibri" w:hAnsi="Calibri"/>
                <w:b/>
                <w:bCs/>
              </w:rPr>
              <w:t>Same cash ratio in hand.</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Accounts Rec. / Sales</w:t>
            </w:r>
          </w:p>
        </w:tc>
        <w:tc>
          <w:tcPr>
            <w:tcW w:w="990" w:type="dxa"/>
            <w:shd w:val="clear" w:color="auto" w:fill="auto"/>
            <w:noWrap/>
          </w:tcPr>
          <w:p w:rsidR="00CD2CF0" w:rsidRPr="00614420" w:rsidRDefault="00AB6DB7" w:rsidP="007748B1">
            <w:pPr>
              <w:rPr>
                <w:rFonts w:ascii="Calibri" w:hAnsi="Calibri"/>
                <w:b/>
                <w:bCs/>
              </w:rPr>
            </w:pPr>
            <w:r>
              <w:rPr>
                <w:rFonts w:ascii="Calibri" w:hAnsi="Calibri"/>
                <w:b/>
                <w:bCs/>
              </w:rPr>
              <w:t>13.8%</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New sales at new locations will increase account receivable</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Inventory / Sales</w:t>
            </w:r>
          </w:p>
        </w:tc>
        <w:tc>
          <w:tcPr>
            <w:tcW w:w="990" w:type="dxa"/>
            <w:shd w:val="clear" w:color="auto" w:fill="auto"/>
            <w:noWrap/>
          </w:tcPr>
          <w:p w:rsidR="00CD2CF0" w:rsidRPr="00614420" w:rsidRDefault="00AB6DB7" w:rsidP="007748B1">
            <w:pPr>
              <w:rPr>
                <w:rFonts w:ascii="Calibri" w:hAnsi="Calibri"/>
                <w:b/>
                <w:bCs/>
              </w:rPr>
            </w:pPr>
            <w:r>
              <w:rPr>
                <w:rFonts w:ascii="Calibri" w:hAnsi="Calibri"/>
                <w:b/>
                <w:bCs/>
              </w:rPr>
              <w:t>40%</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A83977" w:rsidP="007748B1">
            <w:pPr>
              <w:rPr>
                <w:rFonts w:ascii="Calibri" w:hAnsi="Calibri"/>
                <w:b/>
                <w:bCs/>
              </w:rPr>
            </w:pPr>
            <w:r>
              <w:rPr>
                <w:rFonts w:ascii="Calibri" w:hAnsi="Calibri"/>
                <w:b/>
                <w:bCs/>
              </w:rPr>
              <w:t>Company will need more inventory for new locations</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Other current assets / sales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AB6DB7" w:rsidP="007748B1">
            <w:pPr>
              <w:rPr>
                <w:rFonts w:ascii="Calibri" w:hAnsi="Calibri"/>
                <w:b/>
                <w:bCs/>
              </w:rPr>
            </w:pPr>
            <w:r>
              <w:rPr>
                <w:rFonts w:ascii="Calibri" w:hAnsi="Calibri"/>
                <w:b/>
                <w:bCs/>
              </w:rPr>
              <w:t>3.3%</w:t>
            </w:r>
          </w:p>
        </w:tc>
        <w:tc>
          <w:tcPr>
            <w:tcW w:w="2340" w:type="dxa"/>
            <w:shd w:val="clear" w:color="auto" w:fill="auto"/>
          </w:tcPr>
          <w:p w:rsidR="00CD2CF0" w:rsidRPr="00614420" w:rsidRDefault="00A83977" w:rsidP="007748B1">
            <w:pPr>
              <w:rPr>
                <w:rFonts w:ascii="Calibri" w:hAnsi="Calibri"/>
                <w:b/>
                <w:bCs/>
              </w:rPr>
            </w:pPr>
            <w:r>
              <w:rPr>
                <w:rFonts w:ascii="Calibri" w:hAnsi="Calibri"/>
                <w:b/>
                <w:bCs/>
              </w:rPr>
              <w:t>It should remain the same</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Net PP&amp;E / sales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AB6DB7" w:rsidP="007748B1">
            <w:pPr>
              <w:rPr>
                <w:rFonts w:ascii="Calibri" w:hAnsi="Calibri"/>
                <w:b/>
                <w:bCs/>
              </w:rPr>
            </w:pPr>
            <w:r>
              <w:rPr>
                <w:rFonts w:ascii="Calibri" w:hAnsi="Calibri"/>
                <w:b/>
                <w:bCs/>
              </w:rPr>
              <w:t>10.9%</w:t>
            </w:r>
          </w:p>
        </w:tc>
        <w:tc>
          <w:tcPr>
            <w:tcW w:w="2340" w:type="dxa"/>
            <w:shd w:val="clear" w:color="auto" w:fill="auto"/>
          </w:tcPr>
          <w:p w:rsidR="00CD2CF0" w:rsidRPr="00614420" w:rsidRDefault="00C2757D" w:rsidP="007748B1">
            <w:pPr>
              <w:rPr>
                <w:rFonts w:ascii="Calibri" w:hAnsi="Calibri"/>
                <w:b/>
                <w:bCs/>
              </w:rPr>
            </w:pPr>
            <w:r>
              <w:rPr>
                <w:rFonts w:ascii="Calibri" w:hAnsi="Calibri"/>
                <w:b/>
                <w:bCs/>
              </w:rPr>
              <w:t>Just want to use same equipment for production</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Other assets</w:t>
            </w:r>
          </w:p>
        </w:tc>
        <w:tc>
          <w:tcPr>
            <w:tcW w:w="990" w:type="dxa"/>
            <w:shd w:val="clear" w:color="auto" w:fill="auto"/>
            <w:noWrap/>
          </w:tcPr>
          <w:p w:rsidR="00CD2CF0" w:rsidRPr="00614420" w:rsidRDefault="00CD2CF0" w:rsidP="007748B1">
            <w:pPr>
              <w:rPr>
                <w:rFonts w:ascii="Calibri" w:hAnsi="Calibri"/>
                <w:b/>
                <w:bCs/>
              </w:rPr>
            </w:pP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AB6DB7" w:rsidP="007748B1">
            <w:pPr>
              <w:rPr>
                <w:rFonts w:ascii="Calibri" w:hAnsi="Calibri"/>
                <w:b/>
                <w:bCs/>
              </w:rPr>
            </w:pPr>
            <w:r>
              <w:rPr>
                <w:rFonts w:ascii="Calibri" w:hAnsi="Calibri"/>
                <w:b/>
                <w:bCs/>
              </w:rPr>
              <w:t>28.9%</w:t>
            </w:r>
          </w:p>
        </w:tc>
        <w:tc>
          <w:tcPr>
            <w:tcW w:w="2340" w:type="dxa"/>
            <w:shd w:val="clear" w:color="auto" w:fill="auto"/>
          </w:tcPr>
          <w:p w:rsidR="00CD2CF0" w:rsidRPr="00614420" w:rsidRDefault="00ED7D87" w:rsidP="007748B1">
            <w:pPr>
              <w:rPr>
                <w:rFonts w:ascii="Calibri" w:hAnsi="Calibri"/>
                <w:b/>
                <w:bCs/>
              </w:rPr>
            </w:pPr>
            <w:r>
              <w:rPr>
                <w:rFonts w:ascii="Calibri" w:hAnsi="Calibri"/>
                <w:b/>
                <w:bCs/>
              </w:rPr>
              <w:t>It should remain the same</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t>Accounts Pay. / Sales</w:t>
            </w:r>
          </w:p>
        </w:tc>
        <w:tc>
          <w:tcPr>
            <w:tcW w:w="990" w:type="dxa"/>
            <w:shd w:val="clear" w:color="auto" w:fill="auto"/>
            <w:noWrap/>
          </w:tcPr>
          <w:p w:rsidR="00CD2CF0" w:rsidRPr="00614420" w:rsidRDefault="00AB6DB7" w:rsidP="007748B1">
            <w:pPr>
              <w:rPr>
                <w:rFonts w:ascii="Calibri" w:hAnsi="Calibri"/>
                <w:b/>
                <w:bCs/>
              </w:rPr>
            </w:pPr>
            <w:r>
              <w:rPr>
                <w:rFonts w:ascii="Calibri" w:hAnsi="Calibri"/>
                <w:b/>
                <w:bCs/>
              </w:rPr>
              <w:t>13%</w:t>
            </w:r>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ED7D87" w:rsidP="007748B1">
            <w:pPr>
              <w:rPr>
                <w:rFonts w:ascii="Calibri" w:hAnsi="Calibri"/>
                <w:b/>
                <w:bCs/>
              </w:rPr>
            </w:pPr>
            <w:r>
              <w:rPr>
                <w:rFonts w:ascii="Calibri" w:hAnsi="Calibri"/>
                <w:b/>
                <w:bCs/>
              </w:rPr>
              <w:t>To operate new store locations, company will need more debt, new loans</w:t>
            </w:r>
          </w:p>
        </w:tc>
      </w:tr>
      <w:tr w:rsidR="00CD2CF0" w:rsidRPr="00614420" w:rsidTr="007748B1">
        <w:trPr>
          <w:trHeight w:val="264"/>
        </w:trPr>
        <w:tc>
          <w:tcPr>
            <w:tcW w:w="3438" w:type="dxa"/>
            <w:shd w:val="clear" w:color="auto" w:fill="auto"/>
            <w:noWrap/>
            <w:hideMark/>
          </w:tcPr>
          <w:p w:rsidR="00CD2CF0" w:rsidRPr="00614420" w:rsidRDefault="00CD2CF0" w:rsidP="007748B1">
            <w:pPr>
              <w:rPr>
                <w:rFonts w:ascii="Calibri" w:hAnsi="Calibri"/>
                <w:b/>
                <w:bCs/>
              </w:rPr>
            </w:pPr>
            <w:r w:rsidRPr="00614420">
              <w:rPr>
                <w:rFonts w:ascii="Calibri" w:hAnsi="Calibri"/>
                <w:b/>
                <w:bCs/>
              </w:rPr>
              <w:lastRenderedPageBreak/>
              <w:t>Accruals / Sales</w:t>
            </w:r>
          </w:p>
        </w:tc>
        <w:tc>
          <w:tcPr>
            <w:tcW w:w="990" w:type="dxa"/>
            <w:shd w:val="clear" w:color="auto" w:fill="auto"/>
            <w:noWrap/>
          </w:tcPr>
          <w:p w:rsidR="00CD2CF0" w:rsidRPr="00614420" w:rsidRDefault="00AB6DB7" w:rsidP="007748B1">
            <w:pPr>
              <w:rPr>
                <w:rFonts w:ascii="Calibri" w:hAnsi="Calibri"/>
                <w:b/>
                <w:bCs/>
              </w:rPr>
            </w:pPr>
            <w:r>
              <w:rPr>
                <w:rFonts w:ascii="Calibri" w:hAnsi="Calibri"/>
                <w:b/>
                <w:bCs/>
              </w:rPr>
              <w:t>13%</w:t>
            </w:r>
            <w:bookmarkStart w:id="1" w:name="_GoBack"/>
            <w:bookmarkEnd w:id="1"/>
          </w:p>
        </w:tc>
        <w:tc>
          <w:tcPr>
            <w:tcW w:w="1350" w:type="dxa"/>
            <w:shd w:val="clear" w:color="auto" w:fill="auto"/>
          </w:tcPr>
          <w:p w:rsidR="00CD2CF0" w:rsidRPr="00614420" w:rsidRDefault="00CD2CF0" w:rsidP="007748B1">
            <w:pPr>
              <w:rPr>
                <w:rFonts w:ascii="Calibri" w:hAnsi="Calibri"/>
                <w:b/>
                <w:bCs/>
              </w:rPr>
            </w:pPr>
          </w:p>
        </w:tc>
        <w:tc>
          <w:tcPr>
            <w:tcW w:w="1260" w:type="dxa"/>
            <w:shd w:val="clear" w:color="auto" w:fill="auto"/>
          </w:tcPr>
          <w:p w:rsidR="00CD2CF0" w:rsidRPr="00614420" w:rsidRDefault="00CD2CF0" w:rsidP="007748B1">
            <w:pPr>
              <w:rPr>
                <w:rFonts w:ascii="Calibri" w:hAnsi="Calibri"/>
                <w:b/>
                <w:bCs/>
              </w:rPr>
            </w:pPr>
          </w:p>
        </w:tc>
        <w:tc>
          <w:tcPr>
            <w:tcW w:w="2340" w:type="dxa"/>
            <w:shd w:val="clear" w:color="auto" w:fill="auto"/>
          </w:tcPr>
          <w:p w:rsidR="00CD2CF0" w:rsidRPr="00614420" w:rsidRDefault="00C65B66" w:rsidP="007748B1">
            <w:pPr>
              <w:rPr>
                <w:rFonts w:ascii="Calibri" w:hAnsi="Calibri"/>
                <w:b/>
                <w:bCs/>
              </w:rPr>
            </w:pPr>
            <w:r>
              <w:rPr>
                <w:rFonts w:ascii="Calibri" w:hAnsi="Calibri"/>
                <w:b/>
                <w:bCs/>
              </w:rPr>
              <w:t>New sales will have more adjustments to be made</w:t>
            </w:r>
          </w:p>
        </w:tc>
      </w:tr>
    </w:tbl>
    <w:p w:rsidR="00CD2CF0" w:rsidRPr="00CD2CF0" w:rsidRDefault="00CD2CF0" w:rsidP="00CD2CF0">
      <w:pPr>
        <w:rPr>
          <w:rFonts w:ascii="Calibri" w:hAnsi="Calibri"/>
          <w:sz w:val="28"/>
          <w:szCs w:val="28"/>
        </w:rPr>
      </w:pPr>
    </w:p>
    <w:p w:rsidR="00CD2CF0" w:rsidRPr="00DF094E" w:rsidRDefault="00CD2CF0" w:rsidP="00CD2CF0">
      <w:pPr>
        <w:rPr>
          <w:rFonts w:ascii="Calibri" w:hAnsi="Calibri"/>
          <w:sz w:val="24"/>
          <w:szCs w:val="24"/>
        </w:rPr>
      </w:pPr>
      <w:r w:rsidRPr="00DF094E">
        <w:rPr>
          <w:rFonts w:ascii="Calibri" w:hAnsi="Calibri"/>
          <w:sz w:val="24"/>
          <w:szCs w:val="24"/>
        </w:rPr>
        <w:t>Thi</w:t>
      </w:r>
      <w:r w:rsidR="006D6B1E">
        <w:rPr>
          <w:rFonts w:ascii="Calibri" w:hAnsi="Calibri"/>
          <w:sz w:val="24"/>
          <w:szCs w:val="24"/>
        </w:rPr>
        <w:t>s strategy will increase</w:t>
      </w:r>
      <w:r w:rsidRPr="00DF094E">
        <w:rPr>
          <w:rFonts w:ascii="Calibri" w:hAnsi="Calibri"/>
          <w:sz w:val="24"/>
          <w:szCs w:val="24"/>
        </w:rPr>
        <w:t xml:space="preserve"> the business risk (i.e. uncertainty of revenues or operating profits).</w:t>
      </w:r>
    </w:p>
    <w:p w:rsidR="00CD2CF0" w:rsidRPr="00DF094E" w:rsidRDefault="00CD2CF0" w:rsidP="00CD2CF0">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not change; b.</w:t>
      </w:r>
      <w:r w:rsidRPr="00C65B66">
        <w:rPr>
          <w:rFonts w:ascii="Calibri" w:hAnsi="Calibri"/>
          <w:b/>
          <w:sz w:val="24"/>
          <w:szCs w:val="24"/>
        </w:rPr>
        <w:t xml:space="preserve"> increase</w:t>
      </w:r>
      <w:r w:rsidRPr="00DF094E">
        <w:rPr>
          <w:rFonts w:ascii="Calibri" w:hAnsi="Calibri"/>
          <w:sz w:val="24"/>
          <w:szCs w:val="24"/>
        </w:rPr>
        <w:t>; c. decrease</w:t>
      </w:r>
    </w:p>
    <w:p w:rsidR="00CD2CF0" w:rsidRPr="00DF094E" w:rsidRDefault="00CD2CF0" w:rsidP="00CD2CF0">
      <w:pPr>
        <w:rPr>
          <w:rFonts w:ascii="Calibri" w:hAnsi="Calibri"/>
          <w:sz w:val="18"/>
          <w:szCs w:val="18"/>
        </w:rPr>
      </w:pPr>
    </w:p>
    <w:p w:rsidR="00CD2CF0" w:rsidRPr="00DF094E" w:rsidRDefault="00CD2CF0" w:rsidP="00CD2CF0">
      <w:pPr>
        <w:spacing w:line="360" w:lineRule="auto"/>
        <w:rPr>
          <w:rFonts w:ascii="Calibri" w:hAnsi="Calibri"/>
          <w:sz w:val="24"/>
          <w:szCs w:val="24"/>
        </w:rPr>
      </w:pPr>
      <w:r w:rsidRPr="00DF094E">
        <w:rPr>
          <w:rFonts w:ascii="Calibri" w:hAnsi="Calibri"/>
          <w:sz w:val="24"/>
          <w:szCs w:val="24"/>
        </w:rPr>
        <w:t>Reason:</w:t>
      </w:r>
    </w:p>
    <w:p w:rsidR="00CD2CF0" w:rsidRPr="00614420" w:rsidRDefault="00C65B66" w:rsidP="00CD2CF0">
      <w:pPr>
        <w:rPr>
          <w:rFonts w:ascii="Calibri" w:hAnsi="Calibri"/>
        </w:rPr>
      </w:pPr>
      <w:r>
        <w:rPr>
          <w:rFonts w:ascii="Calibri" w:hAnsi="Calibri"/>
        </w:rPr>
        <w:t>If company is unable to make sales, this can affect the company dramatically. Company will have less incoming cash flow and because of the new debt, Elizabeth Arden will have worst Net profit margin which is already - 25.50% for 2015 year.</w:t>
      </w:r>
    </w:p>
    <w:p w:rsidR="00CD2CF0" w:rsidRPr="006D6B1E" w:rsidRDefault="00CD2CF0" w:rsidP="00CD2CF0">
      <w:pPr>
        <w:tabs>
          <w:tab w:val="left" w:pos="9270"/>
        </w:tabs>
        <w:rPr>
          <w:rFonts w:ascii="Calibri" w:hAnsi="Calibri"/>
          <w:sz w:val="24"/>
          <w:szCs w:val="24"/>
        </w:rPr>
      </w:pPr>
      <w:r w:rsidRPr="00DF094E">
        <w:rPr>
          <w:rFonts w:ascii="Calibri" w:hAnsi="Calibri"/>
          <w:sz w:val="24"/>
          <w:szCs w:val="24"/>
        </w:rPr>
        <w:t xml:space="preserve">This strategy’s impact on the capital structure of the company is </w:t>
      </w:r>
      <w:r w:rsidR="006D6B1E">
        <w:rPr>
          <w:rFonts w:ascii="Calibri" w:hAnsi="Calibri"/>
          <w:sz w:val="24"/>
          <w:szCs w:val="24"/>
        </w:rPr>
        <w:t>that debt ratio will rise.</w:t>
      </w:r>
    </w:p>
    <w:p w:rsidR="00CD2CF0" w:rsidRPr="00DF094E" w:rsidRDefault="00CD2CF0" w:rsidP="00CD2CF0">
      <w:pPr>
        <w:jc w:val="right"/>
        <w:rPr>
          <w:rFonts w:ascii="Calibri" w:hAnsi="Calibri"/>
          <w:sz w:val="24"/>
          <w:szCs w:val="24"/>
        </w:rPr>
      </w:pPr>
      <w:proofErr w:type="gramStart"/>
      <w:r w:rsidRPr="00DF094E">
        <w:rPr>
          <w:rFonts w:ascii="Calibri" w:hAnsi="Calibri"/>
          <w:sz w:val="24"/>
          <w:szCs w:val="24"/>
        </w:rPr>
        <w:t>a</w:t>
      </w:r>
      <w:proofErr w:type="gramEnd"/>
      <w:r w:rsidRPr="00DF094E">
        <w:rPr>
          <w:rFonts w:ascii="Calibri" w:hAnsi="Calibri"/>
          <w:sz w:val="24"/>
          <w:szCs w:val="24"/>
        </w:rPr>
        <w:t xml:space="preserve">. none; b. </w:t>
      </w:r>
      <w:r w:rsidRPr="00C65B66">
        <w:rPr>
          <w:rFonts w:ascii="Calibri" w:hAnsi="Calibri"/>
          <w:b/>
          <w:sz w:val="24"/>
          <w:szCs w:val="24"/>
        </w:rPr>
        <w:t>that debt ratio will rise</w:t>
      </w:r>
      <w:r w:rsidRPr="00DF094E">
        <w:rPr>
          <w:rFonts w:ascii="Calibri" w:hAnsi="Calibri"/>
          <w:sz w:val="24"/>
          <w:szCs w:val="24"/>
        </w:rPr>
        <w:t xml:space="preserve">; c. that debt ratio will drop </w:t>
      </w:r>
    </w:p>
    <w:p w:rsidR="00CD2CF0" w:rsidRPr="00DF094E" w:rsidRDefault="00CD2CF0" w:rsidP="00CD2CF0">
      <w:pPr>
        <w:rPr>
          <w:rFonts w:ascii="Calibri" w:hAnsi="Calibri"/>
          <w:sz w:val="24"/>
          <w:szCs w:val="24"/>
        </w:rPr>
      </w:pPr>
    </w:p>
    <w:p w:rsidR="00CD2CF0" w:rsidRPr="00DF094E" w:rsidRDefault="00CD2CF0" w:rsidP="00CD2CF0">
      <w:pPr>
        <w:spacing w:after="200" w:line="276" w:lineRule="auto"/>
        <w:rPr>
          <w:rFonts w:ascii="Calibri" w:hAnsi="Calibri"/>
          <w:sz w:val="24"/>
          <w:szCs w:val="24"/>
        </w:rPr>
      </w:pPr>
      <w:r w:rsidRPr="00DF094E">
        <w:rPr>
          <w:rFonts w:ascii="Calibri" w:hAnsi="Calibri"/>
          <w:sz w:val="24"/>
          <w:szCs w:val="24"/>
        </w:rPr>
        <w:t>Reason:</w:t>
      </w:r>
    </w:p>
    <w:p w:rsidR="00C65B66" w:rsidRPr="00C65B66" w:rsidRDefault="00C65B66" w:rsidP="00C65B66">
      <w:pPr>
        <w:tabs>
          <w:tab w:val="left" w:pos="9270"/>
        </w:tabs>
        <w:spacing w:line="360" w:lineRule="auto"/>
        <w:rPr>
          <w:rFonts w:ascii="Calibri" w:hAnsi="Calibri"/>
          <w:sz w:val="24"/>
          <w:szCs w:val="24"/>
        </w:rPr>
      </w:pPr>
      <w:r>
        <w:rPr>
          <w:rFonts w:ascii="Calibri" w:hAnsi="Calibri"/>
          <w:sz w:val="24"/>
          <w:szCs w:val="24"/>
        </w:rPr>
        <w:t xml:space="preserve">Elizabeth Arden already have high debt ratio. To operate new store locations in India, company will need to borrow more which will increase the debt ratio. </w:t>
      </w:r>
    </w:p>
    <w:p w:rsidR="00804BF8" w:rsidRPr="00C65B66" w:rsidRDefault="00804BF8" w:rsidP="00C65B66">
      <w:pPr>
        <w:tabs>
          <w:tab w:val="left" w:pos="9270"/>
        </w:tabs>
        <w:rPr>
          <w:rFonts w:ascii="Calibri" w:hAnsi="Calibri"/>
          <w:sz w:val="24"/>
          <w:szCs w:val="24"/>
          <w:u w:val="single"/>
        </w:rPr>
      </w:pPr>
    </w:p>
    <w:p w:rsidR="00CE7242" w:rsidRPr="00614420" w:rsidRDefault="00CE7242">
      <w:pPr>
        <w:rPr>
          <w:rFonts w:ascii="Calibri" w:hAnsi="Calibri"/>
        </w:rPr>
      </w:pPr>
    </w:p>
    <w:p w:rsidR="00CE7242" w:rsidRPr="00614420" w:rsidRDefault="00CE7242">
      <w:pPr>
        <w:rPr>
          <w:rFonts w:ascii="Calibri" w:hAnsi="Calibri"/>
        </w:rPr>
      </w:pPr>
    </w:p>
    <w:sectPr w:rsidR="00CE7242" w:rsidRPr="00614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DFKai-SB">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Gentium Basic">
    <w:altName w:val="Times New Roman"/>
    <w:charset w:val="00"/>
    <w:family w:val="auto"/>
    <w:pitch w:val="variable"/>
    <w:sig w:usb0="00000001" w:usb1="4000204A"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242"/>
    <w:rsid w:val="00016128"/>
    <w:rsid w:val="00153210"/>
    <w:rsid w:val="001F1D72"/>
    <w:rsid w:val="003437D9"/>
    <w:rsid w:val="0038319C"/>
    <w:rsid w:val="00392317"/>
    <w:rsid w:val="00417314"/>
    <w:rsid w:val="004B5B2E"/>
    <w:rsid w:val="004D4453"/>
    <w:rsid w:val="004E3D85"/>
    <w:rsid w:val="004F51B2"/>
    <w:rsid w:val="0054200F"/>
    <w:rsid w:val="005A318F"/>
    <w:rsid w:val="005D59FE"/>
    <w:rsid w:val="00614420"/>
    <w:rsid w:val="00691A1B"/>
    <w:rsid w:val="006D6B1E"/>
    <w:rsid w:val="006F5573"/>
    <w:rsid w:val="007748B1"/>
    <w:rsid w:val="00804BF8"/>
    <w:rsid w:val="00844719"/>
    <w:rsid w:val="008B4A5C"/>
    <w:rsid w:val="009A20A7"/>
    <w:rsid w:val="00A231F6"/>
    <w:rsid w:val="00A33B77"/>
    <w:rsid w:val="00A62D51"/>
    <w:rsid w:val="00A83977"/>
    <w:rsid w:val="00AB6DB7"/>
    <w:rsid w:val="00C2757D"/>
    <w:rsid w:val="00C42107"/>
    <w:rsid w:val="00C65B66"/>
    <w:rsid w:val="00CD2CF0"/>
    <w:rsid w:val="00CE7242"/>
    <w:rsid w:val="00D06E37"/>
    <w:rsid w:val="00DD2F60"/>
    <w:rsid w:val="00DD58BB"/>
    <w:rsid w:val="00DF094E"/>
    <w:rsid w:val="00EA42D4"/>
    <w:rsid w:val="00EB3FA7"/>
    <w:rsid w:val="00ED7D87"/>
    <w:rsid w:val="00EF1E32"/>
    <w:rsid w:val="00F3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FKai-SB"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32"/>
    <w:rPr>
      <w:rFonts w:ascii="Gentium Basic" w:hAnsi="Gentium Basic"/>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FKai-SB"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32"/>
    <w:rPr>
      <w:rFonts w:ascii="Gentium Basic" w:hAnsi="Gentium Basic"/>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E7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93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627</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ITS</Company>
  <LinksUpToDate>false</LinksUpToDate>
  <CharactersWithSpaces>4199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Rocky</dc:creator>
  <cp:lastModifiedBy>akuthotav657@students.strose.edu</cp:lastModifiedBy>
  <cp:revision>22</cp:revision>
  <dcterms:created xsi:type="dcterms:W3CDTF">2016-03-18T12:58:00Z</dcterms:created>
  <dcterms:modified xsi:type="dcterms:W3CDTF">2016-03-28T21:19:00Z</dcterms:modified>
</cp:coreProperties>
</file>