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FBB" w:rsidRPr="00CE478C" w:rsidRDefault="00F2000E" w:rsidP="00F2000E">
      <w:pPr>
        <w:jc w:val="center"/>
        <w:rPr>
          <w:rFonts w:ascii="Calibri" w:hAnsi="Calibri" w:cs="Calibri"/>
          <w:b/>
          <w:sz w:val="30"/>
          <w:lang w:val="en-US"/>
        </w:rPr>
      </w:pPr>
      <w:r w:rsidRPr="00CE478C">
        <w:rPr>
          <w:rFonts w:ascii="Calibri" w:hAnsi="Calibri" w:cs="Calibri"/>
          <w:b/>
          <w:sz w:val="30"/>
          <w:lang w:val="en-US"/>
        </w:rPr>
        <w:t>Vonage Voice API</w:t>
      </w:r>
    </w:p>
    <w:p w:rsidR="00F2000E" w:rsidRPr="00CE478C" w:rsidRDefault="00F2000E" w:rsidP="00F2000E">
      <w:pPr>
        <w:jc w:val="center"/>
        <w:rPr>
          <w:rFonts w:ascii="Calibri" w:hAnsi="Calibri" w:cs="Calibri"/>
          <w:sz w:val="16"/>
          <w:lang w:val="en-US"/>
        </w:rPr>
      </w:pPr>
    </w:p>
    <w:p w:rsidR="00F2000E" w:rsidRPr="00CE478C" w:rsidRDefault="00F2000E" w:rsidP="00F2000E">
      <w:pPr>
        <w:rPr>
          <w:rFonts w:ascii="Calibri" w:hAnsi="Calibri" w:cs="Calibri"/>
          <w:color w:val="0D0D0D"/>
          <w:sz w:val="24"/>
          <w:szCs w:val="30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30"/>
          <w:shd w:val="clear" w:color="auto" w:fill="FFFFFF"/>
        </w:rPr>
        <w:t>The Vonage Voice API allows you to connect people around the world and automate voice interactions that deliver a frictionless extension of your brand experience using AI technologies.</w:t>
      </w:r>
    </w:p>
    <w:p w:rsidR="00F2000E" w:rsidRPr="00CE478C" w:rsidRDefault="00F2000E" w:rsidP="00F2000E">
      <w:pPr>
        <w:rPr>
          <w:rFonts w:ascii="Calibri" w:hAnsi="Calibri" w:cs="Calibri"/>
          <w:sz w:val="16"/>
          <w:lang w:val="en-US"/>
        </w:rPr>
      </w:pPr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Text to Speech with over 50+ languages</w:t>
      </w:r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Create IVRs and Voice Bots</w:t>
      </w:r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 xml:space="preserve">Speech to text and </w:t>
      </w:r>
      <w:proofErr w:type="spellStart"/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WebSockets</w:t>
      </w:r>
      <w:proofErr w:type="spellEnd"/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Embed calls in web and mobile apps</w:t>
      </w:r>
    </w:p>
    <w:p w:rsidR="00F2000E" w:rsidRPr="00CE478C" w:rsidRDefault="00F2000E" w:rsidP="00F200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Web &amp; Mobile (iOS, Android) SDKs</w:t>
      </w:r>
    </w:p>
    <w:p w:rsidR="00F2000E" w:rsidRPr="00CE478C" w:rsidRDefault="00F2000E" w:rsidP="00F200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Record and store inbound or outbound calls</w:t>
      </w:r>
    </w:p>
    <w:p w:rsidR="00F2000E" w:rsidRPr="00CE478C" w:rsidRDefault="00F2000E" w:rsidP="00F2000E">
      <w:pPr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7D6940" w:rsidRPr="00CE478C" w:rsidRDefault="007D6940" w:rsidP="00F2000E">
      <w:pPr>
        <w:rPr>
          <w:rFonts w:ascii="Calibri" w:hAnsi="Calibri" w:cs="Calibri"/>
          <w:bCs/>
          <w:color w:val="0D0D0D"/>
          <w:sz w:val="24"/>
          <w:szCs w:val="24"/>
          <w:shd w:val="clear" w:color="auto" w:fill="FFFFFF"/>
        </w:rPr>
      </w:pPr>
    </w:p>
    <w:p w:rsidR="00F2000E" w:rsidRPr="00CE478C" w:rsidRDefault="00F2000E" w:rsidP="00F2000E">
      <w:pPr>
        <w:rPr>
          <w:rFonts w:ascii="Calibri" w:hAnsi="Calibri" w:cs="Calibri"/>
          <w:b/>
          <w:color w:val="0D0D0D"/>
          <w:sz w:val="26"/>
          <w:szCs w:val="26"/>
          <w:shd w:val="clear" w:color="auto" w:fill="FFFFFF"/>
        </w:rPr>
      </w:pPr>
      <w:r w:rsidRPr="00CE478C">
        <w:rPr>
          <w:rFonts w:ascii="Calibri" w:hAnsi="Calibri" w:cs="Calibri"/>
          <w:b/>
          <w:color w:val="0D0D0D"/>
          <w:sz w:val="26"/>
          <w:szCs w:val="26"/>
          <w:shd w:val="clear" w:color="auto" w:fill="FFFFFF"/>
        </w:rPr>
        <w:t>Enable the </w:t>
      </w:r>
      <w:r w:rsidRPr="00CE478C">
        <w:rPr>
          <w:rStyle w:val="Strong"/>
          <w:rFonts w:ascii="Calibri" w:hAnsi="Calibri" w:cs="Calibri"/>
          <w:color w:val="0D0D0D"/>
          <w:sz w:val="26"/>
          <w:szCs w:val="26"/>
          <w:shd w:val="clear" w:color="auto" w:fill="FFFFFF"/>
        </w:rPr>
        <w:t>Voice</w:t>
      </w:r>
      <w:r w:rsidRPr="00CE478C">
        <w:rPr>
          <w:rFonts w:ascii="Calibri" w:hAnsi="Calibri" w:cs="Calibri"/>
          <w:b/>
          <w:color w:val="0D0D0D"/>
          <w:sz w:val="26"/>
          <w:szCs w:val="26"/>
          <w:shd w:val="clear" w:color="auto" w:fill="FFFFFF"/>
        </w:rPr>
        <w:t> capability</w:t>
      </w:r>
    </w:p>
    <w:p w:rsidR="007D6940" w:rsidRPr="00CE478C" w:rsidRDefault="007D6940" w:rsidP="00F2000E">
      <w:pPr>
        <w:rPr>
          <w:rFonts w:ascii="Calibri" w:hAnsi="Calibri" w:cs="Calibri"/>
          <w:b/>
          <w:color w:val="0D0D0D"/>
          <w:sz w:val="26"/>
          <w:szCs w:val="26"/>
          <w:shd w:val="clear" w:color="auto" w:fill="FFFFFF"/>
        </w:rPr>
      </w:pPr>
    </w:p>
    <w:p w:rsidR="00F2000E" w:rsidRPr="00CE478C" w:rsidRDefault="00F2000E" w:rsidP="00F2000E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b/>
          <w:bCs/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45EDCA59" wp14:editId="028BDB5E">
            <wp:extent cx="3794803" cy="3686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34" cy="37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F2000E" w:rsidRPr="00CE478C" w:rsidRDefault="00F2000E">
      <w:pPr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br w:type="page"/>
      </w:r>
    </w:p>
    <w:p w:rsidR="00B91EFE" w:rsidRPr="00CE478C" w:rsidRDefault="00B556F4" w:rsidP="00B556F4">
      <w:pPr>
        <w:rPr>
          <w:rFonts w:ascii="Calibri" w:hAnsi="Calibri" w:cs="Calibri"/>
          <w:b/>
          <w:sz w:val="26"/>
          <w:szCs w:val="26"/>
        </w:rPr>
      </w:pPr>
      <w:r w:rsidRPr="00CE478C">
        <w:rPr>
          <w:rFonts w:ascii="Calibri" w:hAnsi="Calibri" w:cs="Calibri"/>
          <w:b/>
          <w:sz w:val="26"/>
          <w:szCs w:val="26"/>
        </w:rPr>
        <w:lastRenderedPageBreak/>
        <w:t>Voice API Webhooks</w:t>
      </w:r>
    </w:p>
    <w:p w:rsidR="00F64FA5" w:rsidRPr="00CE478C" w:rsidRDefault="00F64FA5" w:rsidP="00B556F4">
      <w:pPr>
        <w:rPr>
          <w:rFonts w:ascii="Calibri" w:hAnsi="Calibri" w:cs="Calibri"/>
          <w:b/>
          <w:color w:val="0F9ED5" w:themeColor="accent4"/>
          <w:sz w:val="26"/>
          <w:szCs w:val="26"/>
        </w:rPr>
      </w:pPr>
    </w:p>
    <w:p w:rsidR="00B91EFE" w:rsidRPr="00CE478C" w:rsidRDefault="00C65021" w:rsidP="00B556F4">
      <w:pPr>
        <w:rPr>
          <w:rFonts w:ascii="Calibri" w:hAnsi="Calibri" w:cs="Calibri"/>
          <w:b/>
          <w:color w:val="0F9ED5" w:themeColor="accent4"/>
          <w:sz w:val="26"/>
          <w:szCs w:val="26"/>
        </w:rPr>
      </w:pPr>
      <w:r w:rsidRPr="00CE478C">
        <w:rPr>
          <w:rFonts w:ascii="Calibri" w:hAnsi="Calibri" w:cs="Calibri"/>
          <w:b/>
          <w:color w:val="0F9ED5" w:themeColor="accent4"/>
          <w:sz w:val="26"/>
          <w:szCs w:val="26"/>
        </w:rPr>
        <w:drawing>
          <wp:inline distT="0" distB="0" distL="0" distR="0" wp14:anchorId="5DD9D4AC" wp14:editId="61671615">
            <wp:extent cx="5868219" cy="3238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3" w:rsidRDefault="00C65021" w:rsidP="00B556F4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Webhooks provide a convenient mechanism for Vonage to send information to your application for events such as an incoming call or message, or a change in call status.</w:t>
      </w:r>
    </w:p>
    <w:p w:rsidR="004E1645" w:rsidRPr="004E1645" w:rsidRDefault="004E1645" w:rsidP="00B556F4">
      <w:pPr>
        <w:rPr>
          <w:rFonts w:ascii="Calibri" w:hAnsi="Calibri" w:cs="Calibri"/>
          <w:color w:val="0D0D0D"/>
          <w:sz w:val="10"/>
          <w:szCs w:val="10"/>
          <w:shd w:val="clear" w:color="auto" w:fill="FFFFFF"/>
        </w:rPr>
      </w:pPr>
    </w:p>
    <w:p w:rsidR="007D6940" w:rsidRPr="00CE478C" w:rsidRDefault="007D6940" w:rsidP="00B556F4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t>Webhooks</w:t>
      </w:r>
    </w:p>
    <w:p w:rsidR="007D6940" w:rsidRPr="00CE478C" w:rsidRDefault="007D6940" w:rsidP="007D6940">
      <w:pPr>
        <w:pStyle w:val="ListParagraph"/>
        <w:numPr>
          <w:ilvl w:val="0"/>
          <w:numId w:val="5"/>
        </w:num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Answer Webhook</w:t>
      </w:r>
    </w:p>
    <w:p w:rsidR="007D6940" w:rsidRPr="00CE478C" w:rsidRDefault="007D6940" w:rsidP="007D6940">
      <w:pPr>
        <w:pStyle w:val="ListParagraph"/>
        <w:numPr>
          <w:ilvl w:val="0"/>
          <w:numId w:val="5"/>
        </w:num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Event Webhook</w:t>
      </w:r>
    </w:p>
    <w:p w:rsidR="00D73C23" w:rsidRDefault="007D6940" w:rsidP="007D6940">
      <w:pPr>
        <w:pStyle w:val="ListParagraph"/>
        <w:numPr>
          <w:ilvl w:val="0"/>
          <w:numId w:val="5"/>
        </w:num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proofErr w:type="spellStart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Fallback</w:t>
      </w:r>
      <w:proofErr w:type="spellEnd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URL</w:t>
      </w:r>
    </w:p>
    <w:p w:rsidR="004E1645" w:rsidRPr="004E1645" w:rsidRDefault="004E1645" w:rsidP="004E1645">
      <w:pPr>
        <w:rPr>
          <w:rFonts w:ascii="Calibri" w:hAnsi="Calibri" w:cs="Calibri"/>
          <w:color w:val="0D0D0D"/>
          <w:sz w:val="10"/>
          <w:szCs w:val="10"/>
          <w:shd w:val="clear" w:color="auto" w:fill="FFFFFF"/>
        </w:rPr>
      </w:pPr>
    </w:p>
    <w:p w:rsidR="00F64FA5" w:rsidRPr="00CE478C" w:rsidRDefault="007D6940" w:rsidP="00B556F4">
      <w:pPr>
        <w:rPr>
          <w:rFonts w:ascii="Calibri" w:hAnsi="Calibri" w:cs="Calibri"/>
          <w:b/>
          <w:color w:val="0F9ED5" w:themeColor="accent4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b/>
          <w:color w:val="0F9ED5" w:themeColor="accent4"/>
          <w:sz w:val="24"/>
          <w:szCs w:val="24"/>
          <w:shd w:val="clear" w:color="auto" w:fill="FFFFFF"/>
        </w:rPr>
        <w:t>Answer Webhook</w:t>
      </w:r>
    </w:p>
    <w:p w:rsidR="004348D8" w:rsidRPr="00CE478C" w:rsidRDefault="007D6940" w:rsidP="00CE478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CE478C">
        <w:rPr>
          <w:rFonts w:ascii="Calibri" w:hAnsi="Calibri" w:cs="Calibri"/>
          <w:color w:val="0D0D0D"/>
          <w:sz w:val="24"/>
          <w:szCs w:val="24"/>
        </w:rPr>
        <w:t xml:space="preserve">Answer webhook </w:t>
      </w:r>
      <w:r w:rsidR="00B556F4" w:rsidRPr="00CE478C">
        <w:rPr>
          <w:rFonts w:ascii="Calibri" w:hAnsi="Calibri" w:cs="Calibri"/>
          <w:color w:val="0D0D0D"/>
          <w:sz w:val="24"/>
          <w:szCs w:val="24"/>
        </w:rPr>
        <w:t>is sent when a call is answered. This is for both incoming and outgoing calls.</w:t>
      </w:r>
    </w:p>
    <w:p w:rsidR="00CE478C" w:rsidRPr="00CE478C" w:rsidRDefault="00CE478C" w:rsidP="00CE478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Calibri" w:hAnsi="Calibri" w:cs="Calibri"/>
          <w:color w:val="0D0D0D"/>
          <w:sz w:val="24"/>
          <w:szCs w:val="24"/>
        </w:rPr>
      </w:pPr>
    </w:p>
    <w:p w:rsidR="00D73C23" w:rsidRPr="00CE478C" w:rsidRDefault="00D73C23" w:rsidP="00CE478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When an incoming call is answered, an HTTP request is sent to the </w:t>
      </w:r>
      <w:proofErr w:type="spellStart"/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.</w:t>
      </w:r>
    </w:p>
    <w:p w:rsidR="007D6940" w:rsidRPr="004E1645" w:rsidRDefault="007D6940" w:rsidP="00D05BEE">
      <w:pPr>
        <w:rPr>
          <w:rFonts w:ascii="Calibri" w:hAnsi="Calibri" w:cs="Calibri"/>
          <w:b/>
          <w:sz w:val="24"/>
          <w:szCs w:val="24"/>
        </w:rPr>
      </w:pPr>
      <w:r w:rsidRPr="004E1645">
        <w:rPr>
          <w:rFonts w:ascii="Calibri" w:hAnsi="Calibri" w:cs="Calibri"/>
          <w:b/>
          <w:sz w:val="24"/>
          <w:szCs w:val="24"/>
        </w:rPr>
        <w:t>Answer webhook 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4E1645">
              <w:rPr>
                <w:rFonts w:ascii="Calibri" w:hAnsi="Calibri" w:cs="Calibri"/>
                <w:b/>
                <w:sz w:val="24"/>
                <w:szCs w:val="24"/>
              </w:rPr>
              <w:t>Fields</w:t>
            </w:r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4E1645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to</w:t>
            </w:r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The number that answered the call. 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from</w:t>
            </w:r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The number that called </w:t>
            </w:r>
            <w:r w:rsidRPr="004E1645">
              <w:rPr>
                <w:rFonts w:ascii="Calibri" w:hAnsi="Calibri" w:cs="Calibri"/>
                <w:b/>
                <w:sz w:val="24"/>
                <w:szCs w:val="24"/>
              </w:rPr>
              <w:t xml:space="preserve">to. </w:t>
            </w:r>
            <w:r w:rsidRPr="004E1645">
              <w:rPr>
                <w:rFonts w:ascii="Calibri" w:hAnsi="Calibri" w:cs="Calibri"/>
                <w:sz w:val="24"/>
                <w:szCs w:val="24"/>
              </w:rPr>
              <w:t>This could be a landline or mobile number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From_user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The username that called </w:t>
            </w:r>
            <w:r w:rsidRPr="004E1645">
              <w:rPr>
                <w:rFonts w:ascii="Calibri" w:hAnsi="Calibri" w:cs="Calibri"/>
                <w:b/>
                <w:sz w:val="24"/>
                <w:szCs w:val="24"/>
              </w:rPr>
              <w:t xml:space="preserve">to </w:t>
            </w:r>
            <w:r w:rsidRPr="004E1645">
              <w:rPr>
                <w:rFonts w:ascii="Calibri" w:hAnsi="Calibri" w:cs="Calibri"/>
                <w:sz w:val="24"/>
                <w:szCs w:val="24"/>
              </w:rPr>
              <w:t xml:space="preserve">only if the call was made </w:t>
            </w:r>
            <w:proofErr w:type="gramStart"/>
            <w:r w:rsidRPr="004E1645">
              <w:rPr>
                <w:rFonts w:ascii="Calibri" w:hAnsi="Calibri" w:cs="Calibri"/>
                <w:sz w:val="24"/>
                <w:szCs w:val="24"/>
              </w:rPr>
              <w:t>using  the</w:t>
            </w:r>
            <w:proofErr w:type="gramEnd"/>
            <w:r w:rsidRPr="004E1645">
              <w:rPr>
                <w:rFonts w:ascii="Calibri" w:hAnsi="Calibri" w:cs="Calibri"/>
                <w:sz w:val="24"/>
                <w:szCs w:val="24"/>
              </w:rPr>
              <w:t xml:space="preserve"> client SDK.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for this call.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Conversation_uuid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for this conversation</w:t>
            </w:r>
          </w:p>
        </w:tc>
      </w:tr>
      <w:tr w:rsidR="00D05BEE" w:rsidRPr="004E1645" w:rsidTr="004E1645">
        <w:trPr>
          <w:trHeight w:val="70"/>
        </w:trPr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Region_url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Regional API endpoint which should be used to control the call with </w:t>
            </w:r>
            <w:r w:rsidRPr="004E1645">
              <w:rPr>
                <w:rFonts w:ascii="Calibri" w:hAnsi="Calibri" w:cs="Calibri"/>
                <w:b/>
                <w:sz w:val="24"/>
                <w:szCs w:val="24"/>
              </w:rPr>
              <w:t>REST API</w:t>
            </w:r>
            <w:r w:rsidRPr="004E164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05BEE" w:rsidRPr="004E1645" w:rsidTr="004E1645">
        <w:tc>
          <w:tcPr>
            <w:tcW w:w="2405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E1645">
              <w:rPr>
                <w:rFonts w:ascii="Calibri" w:hAnsi="Calibri" w:cs="Calibri"/>
                <w:sz w:val="24"/>
                <w:szCs w:val="24"/>
              </w:rPr>
              <w:t>Custom_data</w:t>
            </w:r>
            <w:proofErr w:type="spellEnd"/>
          </w:p>
        </w:tc>
        <w:tc>
          <w:tcPr>
            <w:tcW w:w="8051" w:type="dxa"/>
          </w:tcPr>
          <w:p w:rsidR="00D05BEE" w:rsidRPr="004E1645" w:rsidRDefault="00D05BEE" w:rsidP="00D73C2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Custom data object</w:t>
            </w:r>
            <w:r w:rsidR="00D73C23" w:rsidRPr="004E1645">
              <w:rPr>
                <w:rFonts w:ascii="Calibri" w:hAnsi="Calibri" w:cs="Calibri"/>
                <w:sz w:val="24"/>
                <w:szCs w:val="24"/>
              </w:rPr>
              <w:t>, optionally passed as parameter.</w:t>
            </w:r>
          </w:p>
        </w:tc>
      </w:tr>
    </w:tbl>
    <w:p w:rsidR="00D73C23" w:rsidRPr="00CE478C" w:rsidRDefault="00D73C23" w:rsidP="00D73C23">
      <w:pPr>
        <w:rPr>
          <w:rFonts w:ascii="Calibri" w:hAnsi="Calibri" w:cs="Calibri"/>
          <w:b/>
          <w:color w:val="0F9ED5" w:themeColor="accent4"/>
          <w:sz w:val="26"/>
          <w:szCs w:val="26"/>
        </w:rPr>
      </w:pPr>
      <w:r w:rsidRPr="00CE478C">
        <w:rPr>
          <w:rFonts w:ascii="Calibri" w:hAnsi="Calibri" w:cs="Calibri"/>
          <w:b/>
          <w:color w:val="0F9ED5" w:themeColor="accent4"/>
          <w:sz w:val="26"/>
          <w:szCs w:val="26"/>
        </w:rPr>
        <w:lastRenderedPageBreak/>
        <w:t>Event webhook</w:t>
      </w:r>
    </w:p>
    <w:p w:rsidR="004348D8" w:rsidRPr="00CE478C" w:rsidRDefault="00B556F4" w:rsidP="00CE478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CE478C">
        <w:rPr>
          <w:rFonts w:ascii="Calibri" w:hAnsi="Calibri" w:cs="Calibri"/>
          <w:color w:val="0D0D0D"/>
          <w:sz w:val="24"/>
          <w:szCs w:val="24"/>
        </w:rPr>
        <w:t>Event webhook is sent for all the events that occur during a call. Your application can log, react to or ignore each event type.</w:t>
      </w:r>
    </w:p>
    <w:p w:rsidR="00CE478C" w:rsidRPr="00CE478C" w:rsidRDefault="00CE478C" w:rsidP="00CE47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CE478C" w:rsidRPr="00CE478C" w:rsidRDefault="00D73C23" w:rsidP="00CE478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HTTP requests will arrive at the event webhook endpoint when there is any status change for a call. </w:t>
      </w:r>
    </w:p>
    <w:p w:rsidR="00CE478C" w:rsidRPr="00CE478C" w:rsidRDefault="00CE478C" w:rsidP="00CE47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:rsidR="00F64FA5" w:rsidRPr="00CE478C" w:rsidRDefault="00CE478C" w:rsidP="00F64FA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By </w:t>
      </w:r>
      <w:proofErr w:type="gramStart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default</w:t>
      </w:r>
      <w:proofErr w:type="gramEnd"/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the incoming requests are </w:t>
      </w:r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POST</w:t>
      </w: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requests with a JSON body. </w:t>
      </w:r>
    </w:p>
    <w:p w:rsidR="00CE478C" w:rsidRPr="00CE478C" w:rsidRDefault="00CE478C" w:rsidP="00CE478C">
      <w:pPr>
        <w:pStyle w:val="ListParagraph"/>
        <w:rPr>
          <w:rFonts w:ascii="Calibri" w:hAnsi="Calibri" w:cs="Calibri"/>
          <w:color w:val="0D0D0D"/>
          <w:sz w:val="24"/>
          <w:szCs w:val="24"/>
        </w:rPr>
      </w:pPr>
    </w:p>
    <w:p w:rsidR="00CE478C" w:rsidRPr="00CE478C" w:rsidRDefault="00CE478C" w:rsidP="00CE478C">
      <w:pPr>
        <w:rPr>
          <w:rFonts w:ascii="Calibri" w:hAnsi="Calibri" w:cs="Calibri"/>
          <w:b/>
          <w:sz w:val="24"/>
          <w:szCs w:val="24"/>
        </w:rPr>
      </w:pPr>
      <w:r w:rsidRPr="00CE478C">
        <w:rPr>
          <w:rFonts w:ascii="Calibri" w:hAnsi="Calibri" w:cs="Calibri"/>
          <w:b/>
          <w:sz w:val="24"/>
          <w:szCs w:val="24"/>
        </w:rPr>
        <w:t>Event</w:t>
      </w:r>
      <w:r w:rsidRPr="00CE478C">
        <w:rPr>
          <w:rFonts w:ascii="Calibri" w:hAnsi="Calibri" w:cs="Calibri"/>
          <w:b/>
          <w:sz w:val="24"/>
          <w:szCs w:val="24"/>
        </w:rPr>
        <w:t xml:space="preserve"> webhook data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CE478C">
              <w:rPr>
                <w:rFonts w:ascii="Calibri" w:hAnsi="Calibri" w:cs="Calibri"/>
                <w:b/>
                <w:sz w:val="24"/>
                <w:szCs w:val="24"/>
              </w:rPr>
              <w:t>Fields</w:t>
            </w:r>
          </w:p>
        </w:tc>
        <w:tc>
          <w:tcPr>
            <w:tcW w:w="7484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CE478C">
              <w:rPr>
                <w:rFonts w:ascii="Calibri" w:hAnsi="Calibri" w:cs="Calibri"/>
                <w:b/>
                <w:sz w:val="24"/>
                <w:szCs w:val="24"/>
              </w:rPr>
              <w:t>Descriptions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from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The number the call came from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to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The number the call was made to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E478C">
              <w:rPr>
                <w:rFonts w:ascii="Calibri" w:hAnsi="Calibri" w:cs="Calibri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this call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E478C">
              <w:rPr>
                <w:rFonts w:ascii="Calibri" w:hAnsi="Calibri" w:cs="Calibri"/>
                <w:sz w:val="24"/>
                <w:szCs w:val="24"/>
              </w:rPr>
              <w:t>conversation_uuid</w:t>
            </w:r>
            <w:proofErr w:type="spellEnd"/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Unique identifier this conversation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Call status</w:t>
            </w:r>
          </w:p>
        </w:tc>
      </w:tr>
      <w:tr w:rsidR="00CE478C" w:rsidRPr="00CE478C" w:rsidTr="00CE478C"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direction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>Call direction</w:t>
            </w:r>
          </w:p>
        </w:tc>
      </w:tr>
      <w:tr w:rsidR="00CE478C" w:rsidRPr="00CE478C" w:rsidTr="00CE478C">
        <w:trPr>
          <w:trHeight w:val="70"/>
        </w:trPr>
        <w:tc>
          <w:tcPr>
            <w:tcW w:w="2972" w:type="dxa"/>
          </w:tcPr>
          <w:p w:rsidR="00CE478C" w:rsidRPr="00CE478C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CE478C">
              <w:rPr>
                <w:rFonts w:ascii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7484" w:type="dxa"/>
          </w:tcPr>
          <w:p w:rsidR="00CE478C" w:rsidRPr="004E1645" w:rsidRDefault="00CE478C" w:rsidP="004E164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4E1645">
              <w:rPr>
                <w:rFonts w:ascii="Calibri" w:hAnsi="Calibri" w:cs="Calibri"/>
                <w:sz w:val="24"/>
                <w:szCs w:val="24"/>
              </w:rPr>
              <w:t xml:space="preserve">Timestamp (ISO </w:t>
            </w:r>
            <w:r w:rsidR="004E1645" w:rsidRPr="004E1645">
              <w:rPr>
                <w:rFonts w:ascii="Calibri" w:hAnsi="Calibri" w:cs="Calibri"/>
                <w:sz w:val="24"/>
                <w:szCs w:val="24"/>
              </w:rPr>
              <w:t>format</w:t>
            </w:r>
            <w:r w:rsidRPr="004E1645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</w:tbl>
    <w:p w:rsidR="00CE478C" w:rsidRDefault="00CE478C" w:rsidP="00CE478C">
      <w:pPr>
        <w:rPr>
          <w:rFonts w:ascii="Calibri" w:hAnsi="Calibri" w:cs="Calibri"/>
          <w:b/>
          <w:sz w:val="24"/>
          <w:szCs w:val="24"/>
        </w:rPr>
      </w:pPr>
    </w:p>
    <w:p w:rsidR="004E1645" w:rsidRPr="00CE478C" w:rsidRDefault="00F07295" w:rsidP="00CE478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35559</wp:posOffset>
                </wp:positionV>
                <wp:extent cx="2552700" cy="4733925"/>
                <wp:effectExtent l="57150" t="19050" r="76200" b="1238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73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  <w:t>Status Types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Started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Ringing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Answered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Busy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Cancelled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Unanswered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Disconnect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Rejection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Failed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Timeout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Human / machine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Completed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Record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Transfer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.8pt;width:201pt;height:37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" fillcolor="white [3201]" strokecolor="black [3213]" strokeweight=".5pt">
                <v:stroke dashstyle="dash"/>
                <v:shadow on="t" color="black" opacity="26214f" origin=",-.5" offset="0,3pt"/>
                <v:textbox>
                  <w:txbxContent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  <w:t>Status Types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Started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Ringing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Answered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Busy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Cancelled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Unanswered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Disconnect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Rejection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Failed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Timeout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Human / machine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Completed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Record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Input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Transfer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645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4A0C8" wp14:editId="4308D14D">
                <wp:simplePos x="0" y="0"/>
                <wp:positionH relativeFrom="margin">
                  <wp:posOffset>3228975</wp:posOffset>
                </wp:positionH>
                <wp:positionV relativeFrom="paragraph">
                  <wp:posOffset>26035</wp:posOffset>
                </wp:positionV>
                <wp:extent cx="2552700" cy="895350"/>
                <wp:effectExtent l="57150" t="19050" r="76200" b="1143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  <w:lang w:val="en-US"/>
                              </w:rPr>
                              <w:t>Direction Type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Inbound</w:t>
                            </w:r>
                          </w:p>
                          <w:p w:rsidR="004E1645" w:rsidRPr="00F07295" w:rsidRDefault="004E1645" w:rsidP="004E164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729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Outbound</w:t>
                            </w:r>
                          </w:p>
                          <w:p w:rsidR="004E1645" w:rsidRDefault="004E1645" w:rsidP="004E1645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4E1645" w:rsidRPr="004E1645" w:rsidRDefault="004E1645" w:rsidP="004E1645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A0C8" id="Text Box 4" o:spid="_x0000_s1027" type="#_x0000_t202" style="position:absolute;margin-left:254.25pt;margin-top:2.05pt;width:201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" fillcolor="white [3201]" strokecolor="black [3213]" strokeweight=".5pt">
                <v:stroke dashstyle="dash"/>
                <v:shadow on="t" color="black" opacity="26214f" origin=",-.5" offset="0,3pt"/>
                <v:textbox>
                  <w:txbxContent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b/>
                          <w:sz w:val="24"/>
                          <w:szCs w:val="24"/>
                          <w:lang w:val="en-US"/>
                        </w:rPr>
                        <w:t>Direction Type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Inbound</w:t>
                      </w:r>
                    </w:p>
                    <w:p w:rsidR="004E1645" w:rsidRPr="00F07295" w:rsidRDefault="004E1645" w:rsidP="004E164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F07295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Outbound</w:t>
                      </w:r>
                    </w:p>
                    <w:p w:rsidR="004E1645" w:rsidRDefault="004E1645" w:rsidP="004E1645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4E1645" w:rsidRPr="004E1645" w:rsidRDefault="004E1645" w:rsidP="004E1645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478C" w:rsidRPr="00CE478C" w:rsidRDefault="00CE478C" w:rsidP="00CE478C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F64FA5" w:rsidRPr="00CE478C" w:rsidRDefault="00F64FA5" w:rsidP="00F64FA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</w:p>
    <w:p w:rsidR="004348D8" w:rsidRPr="00CE478C" w:rsidRDefault="004348D8" w:rsidP="004348D8">
      <w:pPr>
        <w:pStyle w:val="NormalWeb"/>
        <w:shd w:val="clear" w:color="auto" w:fill="FFFFFF"/>
        <w:rPr>
          <w:rFonts w:ascii="Calibri" w:hAnsi="Calibri" w:cs="Calibri"/>
          <w:color w:val="0D0D0D"/>
          <w:lang w:val="en-US"/>
        </w:rPr>
      </w:pPr>
    </w:p>
    <w:p w:rsidR="004348D8" w:rsidRPr="00CE478C" w:rsidRDefault="004348D8" w:rsidP="004348D8">
      <w:pPr>
        <w:pStyle w:val="NormalWeb"/>
        <w:shd w:val="clear" w:color="auto" w:fill="FFFFFF"/>
        <w:rPr>
          <w:rFonts w:ascii="Calibri" w:hAnsi="Calibri" w:cs="Calibri"/>
          <w:color w:val="0D0D0D"/>
        </w:rPr>
      </w:pPr>
    </w:p>
    <w:p w:rsidR="004348D8" w:rsidRPr="00CE478C" w:rsidRDefault="004348D8" w:rsidP="004348D8">
      <w:pPr>
        <w:pStyle w:val="NormalWeb"/>
        <w:shd w:val="clear" w:color="auto" w:fill="FFFFFF"/>
        <w:rPr>
          <w:rFonts w:ascii="Calibri" w:hAnsi="Calibri" w:cs="Calibri"/>
          <w:color w:val="0D0D0D"/>
        </w:rPr>
      </w:pPr>
    </w:p>
    <w:p w:rsidR="004348D8" w:rsidRPr="00CE478C" w:rsidRDefault="004348D8" w:rsidP="00F2000E">
      <w:pPr>
        <w:rPr>
          <w:rFonts w:ascii="Calibri" w:hAnsi="Calibri" w:cs="Calibri"/>
          <w:b/>
          <w:sz w:val="24"/>
          <w:szCs w:val="24"/>
        </w:rPr>
      </w:pPr>
    </w:p>
    <w:p w:rsidR="00B556F4" w:rsidRPr="00CE478C" w:rsidRDefault="00B556F4" w:rsidP="00F2000E">
      <w:pPr>
        <w:rPr>
          <w:rFonts w:ascii="Calibri" w:hAnsi="Calibri" w:cs="Calibri"/>
          <w:b/>
          <w:sz w:val="24"/>
          <w:szCs w:val="24"/>
        </w:rPr>
      </w:pPr>
    </w:p>
    <w:p w:rsidR="00B556F4" w:rsidRPr="00CE478C" w:rsidRDefault="00B556F4" w:rsidP="00F2000E">
      <w:pPr>
        <w:rPr>
          <w:rFonts w:ascii="Calibri" w:hAnsi="Calibri" w:cs="Calibri"/>
          <w:b/>
          <w:sz w:val="24"/>
          <w:szCs w:val="24"/>
        </w:rPr>
      </w:pPr>
    </w:p>
    <w:p w:rsidR="00B556F4" w:rsidRPr="00CE478C" w:rsidRDefault="00B556F4" w:rsidP="00F2000E">
      <w:pPr>
        <w:rPr>
          <w:rFonts w:ascii="Calibri" w:hAnsi="Calibri" w:cs="Calibri"/>
          <w:b/>
          <w:sz w:val="24"/>
          <w:szCs w:val="24"/>
        </w:rPr>
      </w:pPr>
    </w:p>
    <w:p w:rsidR="004E1645" w:rsidRDefault="004E1645" w:rsidP="00F2000E">
      <w:pPr>
        <w:rPr>
          <w:rFonts w:ascii="Calibri" w:hAnsi="Calibri" w:cs="Calibri"/>
          <w:b/>
          <w:sz w:val="24"/>
          <w:szCs w:val="24"/>
        </w:rPr>
      </w:pPr>
    </w:p>
    <w:p w:rsidR="00F07295" w:rsidRPr="00F07295" w:rsidRDefault="00F07295" w:rsidP="00F07295">
      <w:pPr>
        <w:rPr>
          <w:rFonts w:ascii="Calibri" w:hAnsi="Calibri" w:cs="Calibri"/>
          <w:b/>
          <w:color w:val="0F9ED5" w:themeColor="accent4"/>
          <w:sz w:val="24"/>
          <w:szCs w:val="24"/>
        </w:rPr>
      </w:pPr>
      <w:proofErr w:type="spellStart"/>
      <w:r w:rsidRPr="00F07295">
        <w:rPr>
          <w:rFonts w:ascii="Calibri" w:hAnsi="Calibri" w:cs="Calibri"/>
          <w:b/>
          <w:color w:val="0F9ED5" w:themeColor="accent4"/>
          <w:sz w:val="24"/>
          <w:szCs w:val="24"/>
        </w:rPr>
        <w:lastRenderedPageBreak/>
        <w:t>Fallback</w:t>
      </w:r>
      <w:proofErr w:type="spellEnd"/>
      <w:r w:rsidRPr="00F07295">
        <w:rPr>
          <w:rFonts w:ascii="Calibri" w:hAnsi="Calibri" w:cs="Calibri"/>
          <w:b/>
          <w:color w:val="0F9ED5" w:themeColor="accent4"/>
          <w:sz w:val="24"/>
          <w:szCs w:val="24"/>
        </w:rPr>
        <w:t xml:space="preserve"> URL</w:t>
      </w:r>
    </w:p>
    <w:p w:rsidR="00F07295" w:rsidRDefault="00F07295" w:rsidP="00F0729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D0D0D"/>
          <w:sz w:val="24"/>
          <w:szCs w:val="24"/>
        </w:rPr>
      </w:pPr>
      <w:proofErr w:type="spellStart"/>
      <w:r w:rsidRPr="00F07295">
        <w:rPr>
          <w:rFonts w:ascii="Calibri" w:hAnsi="Calibri" w:cs="Calibri"/>
          <w:color w:val="0D0D0D"/>
          <w:sz w:val="24"/>
          <w:szCs w:val="24"/>
        </w:rPr>
        <w:t>Fallback</w:t>
      </w:r>
      <w:proofErr w:type="spellEnd"/>
      <w:r w:rsidRPr="00F07295">
        <w:rPr>
          <w:rFonts w:ascii="Calibri" w:hAnsi="Calibri" w:cs="Calibri"/>
          <w:color w:val="0D0D0D"/>
          <w:sz w:val="24"/>
          <w:szCs w:val="24"/>
        </w:rPr>
        <w:t xml:space="preserve"> URL</w:t>
      </w:r>
      <w:r w:rsidRPr="00F07295">
        <w:rPr>
          <w:rFonts w:ascii="Calibri" w:hAnsi="Calibri" w:cs="Calibri"/>
          <w:color w:val="0D0D0D"/>
          <w:sz w:val="24"/>
          <w:szCs w:val="24"/>
        </w:rPr>
        <w:t> is used when either the Answer or Event webhook fails or returns an HTTP error status.</w:t>
      </w:r>
    </w:p>
    <w:p w:rsidR="00F07295" w:rsidRPr="001B0D57" w:rsidRDefault="00F07295" w:rsidP="00F07295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color w:val="0D0D0D"/>
          <w:sz w:val="24"/>
          <w:szCs w:val="24"/>
        </w:rPr>
      </w:pPr>
      <w:r w:rsidRPr="001B0D57">
        <w:rPr>
          <w:rFonts w:ascii="Calibri" w:hAnsi="Calibri" w:cs="Calibri"/>
          <w:b/>
          <w:color w:val="0D0D0D"/>
          <w:sz w:val="24"/>
          <w:szCs w:val="24"/>
        </w:rPr>
        <w:t>example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{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"reason"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"Connection closed."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original_request</w:t>
      </w:r>
      <w:proofErr w:type="spellEnd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{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url</w:t>
      </w:r>
      <w:proofErr w:type="spellEnd"/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"https://api.example.com/webhooks/event"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"type"</w:t>
      </w: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F0729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"event"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}</w:t>
      </w:r>
    </w:p>
    <w:p w:rsidR="00F07295" w:rsidRPr="00F07295" w:rsidRDefault="00F07295" w:rsidP="00F0729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0729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</w:t>
      </w:r>
    </w:p>
    <w:p w:rsidR="00F07295" w:rsidRDefault="00F07295" w:rsidP="00F2000E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813D6D" w:rsidRDefault="007E5B3B" w:rsidP="00813D6D">
      <w:pPr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24"/>
          <w:szCs w:val="24"/>
        </w:rPr>
        <w:t xml:space="preserve"> </w:t>
      </w:r>
      <w:r w:rsidR="00813D6D" w:rsidRPr="00813D6D">
        <w:rPr>
          <w:rFonts w:ascii="Calibri" w:hAnsi="Calibri" w:cs="Calibri"/>
          <w:b/>
          <w:sz w:val="30"/>
          <w:szCs w:val="30"/>
        </w:rPr>
        <w:t>NCCO </w:t>
      </w:r>
      <w:r w:rsidR="00813D6D">
        <w:rPr>
          <w:rFonts w:ascii="Calibri" w:hAnsi="Calibri" w:cs="Calibri"/>
          <w:b/>
          <w:sz w:val="30"/>
          <w:szCs w:val="30"/>
        </w:rPr>
        <w:t xml:space="preserve">- </w:t>
      </w:r>
      <w:proofErr w:type="spellStart"/>
      <w:r w:rsidR="00813D6D" w:rsidRPr="00813D6D">
        <w:rPr>
          <w:rFonts w:ascii="Calibri" w:hAnsi="Calibri" w:cs="Calibri"/>
          <w:b/>
          <w:sz w:val="24"/>
          <w:szCs w:val="24"/>
          <w:shd w:val="clear" w:color="auto" w:fill="FFFFFF"/>
        </w:rPr>
        <w:t>Nexmo</w:t>
      </w:r>
      <w:proofErr w:type="spellEnd"/>
      <w:r w:rsidR="00813D6D" w:rsidRPr="00813D6D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Call Control Objects</w:t>
      </w:r>
    </w:p>
    <w:p w:rsidR="00813D6D" w:rsidRPr="00813D6D" w:rsidRDefault="00813D6D" w:rsidP="00813D6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A Call Control Object (NCCO) is represented by a JSON array. You can use it to control the flow of a Voice API call.</w:t>
      </w:r>
    </w:p>
    <w:p w:rsidR="00813D6D" w:rsidRDefault="00813D6D" w:rsidP="00813D6D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Call event model is asynchronous.  When a Call is placed to your number, Vonage makes a synchronous request to the webhook endpoint you set as the </w:t>
      </w:r>
      <w:proofErr w:type="spellStart"/>
      <w:r w:rsidRPr="00813D6D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813D6D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for your number and retrieves the NCCO object that controls the Call.</w:t>
      </w:r>
    </w:p>
    <w:p w:rsidR="00813D6D" w:rsidRDefault="00813D6D" w:rsidP="00813D6D">
      <w:pPr>
        <w:rPr>
          <w:rFonts w:ascii="Calibri" w:hAnsi="Calibri" w:cs="Calibri"/>
          <w:b/>
          <w:sz w:val="24"/>
          <w:szCs w:val="24"/>
        </w:rPr>
      </w:pPr>
    </w:p>
    <w:p w:rsidR="00813D6D" w:rsidRDefault="00813D6D" w:rsidP="00813D6D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  <w:r w:rsidRPr="00813D6D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t>NCCO instruction are</w:t>
      </w:r>
      <w:r w:rsidRPr="00813D6D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t>:</w:t>
      </w:r>
    </w:p>
    <w:p w:rsidR="003A7AE8" w:rsidRPr="003A7AE8" w:rsidRDefault="00813D6D" w:rsidP="003A7AE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Action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something to be done in the Call.</w:t>
      </w:r>
    </w:p>
    <w:p w:rsidR="003A7AE8" w:rsidRPr="003A7AE8" w:rsidRDefault="003A7AE8" w:rsidP="003A7AE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>O</w:t>
      </w:r>
      <w:r w:rsidR="00813D6D"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>ption</w:t>
      </w: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 xml:space="preserve">- 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how to customize an </w:t>
      </w:r>
      <w:r w:rsidR="00813D6D" w:rsidRPr="003A7AE8">
        <w:rPr>
          <w:rFonts w:ascii="Calibri" w:eastAsia="Times New Roman" w:hAnsi="Calibri" w:cs="Calibri"/>
          <w:i/>
          <w:iCs/>
          <w:color w:val="0D0D0D"/>
          <w:sz w:val="24"/>
          <w:szCs w:val="24"/>
          <w:lang w:eastAsia="en-IN"/>
        </w:rPr>
        <w:t>action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.</w:t>
      </w:r>
    </w:p>
    <w:p w:rsidR="003A7AE8" w:rsidRPr="003A7AE8" w:rsidRDefault="003A7AE8" w:rsidP="003A7AE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Type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 xml:space="preserve">- 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describes an </w:t>
      </w:r>
      <w:r w:rsidR="00813D6D" w:rsidRPr="003A7AE8">
        <w:rPr>
          <w:rFonts w:ascii="Calibri" w:eastAsia="Times New Roman" w:hAnsi="Calibri" w:cs="Calibri"/>
          <w:i/>
          <w:iCs/>
          <w:color w:val="0D0D0D"/>
          <w:sz w:val="24"/>
          <w:szCs w:val="24"/>
          <w:lang w:eastAsia="en-IN"/>
        </w:rPr>
        <w:t>option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. For example, </w:t>
      </w:r>
      <w:r w:rsidR="00813D6D" w:rsidRPr="003A7AE8">
        <w:rPr>
          <w:rFonts w:ascii="Calibri" w:eastAsia="Times New Roman" w:hAnsi="Calibri" w:cs="Calibri"/>
          <w:color w:val="BB3700"/>
          <w:sz w:val="24"/>
          <w:szCs w:val="24"/>
          <w:shd w:val="clear" w:color="auto" w:fill="F2F2F2"/>
          <w:lang w:eastAsia="en-IN"/>
        </w:rPr>
        <w:t>type=phone</w:t>
      </w:r>
      <w:r w:rsidR="00813D6D"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 for an endpoint option.</w:t>
      </w:r>
    </w:p>
    <w:p w:rsidR="003A7AE8" w:rsidRPr="003A7AE8" w:rsidRDefault="003A7AE8" w:rsidP="003A7AE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  <w:t>actions you can use in an NCCO are: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record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all or part of a call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conversation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create a standard or hosted conversation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connect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connect to a connectable endpoint such as a phone number or Vonage Business Cloud extension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talk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send synthesized speech to a conversation</w:t>
      </w:r>
    </w:p>
    <w:p w:rsid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stream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send audio files to a conversation</w:t>
      </w:r>
    </w:p>
    <w:p w:rsidR="003A7AE8" w:rsidRPr="003A7AE8" w:rsidRDefault="003A7AE8" w:rsidP="003A7A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  <w:r w:rsidRPr="003A7AE8">
        <w:rPr>
          <w:rFonts w:ascii="Calibri" w:eastAsia="Times New Roman" w:hAnsi="Calibri" w:cs="Calibri"/>
          <w:color w:val="BF4E14" w:themeColor="accent2" w:themeShade="BF"/>
          <w:sz w:val="24"/>
          <w:szCs w:val="24"/>
          <w:lang w:eastAsia="en-IN"/>
        </w:rPr>
        <w:t xml:space="preserve">input </w:t>
      </w:r>
      <w:r w:rsidRPr="003A7AE8">
        <w:rPr>
          <w:rFonts w:ascii="Calibri" w:eastAsia="Times New Roman" w:hAnsi="Calibri" w:cs="Calibri"/>
          <w:color w:val="0D0D0D"/>
          <w:sz w:val="24"/>
          <w:szCs w:val="24"/>
          <w:lang w:eastAsia="en-IN"/>
        </w:rPr>
        <w:t>- collect digits from the person you are calling, then process them</w:t>
      </w:r>
    </w:p>
    <w:p w:rsidR="00813D6D" w:rsidRPr="00813D6D" w:rsidRDefault="00813D6D" w:rsidP="00813D6D">
      <w:pPr>
        <w:rPr>
          <w:rFonts w:ascii="Calibri" w:hAnsi="Calibri" w:cs="Calibri"/>
          <w:b/>
          <w:sz w:val="24"/>
          <w:szCs w:val="24"/>
        </w:rPr>
      </w:pPr>
    </w:p>
    <w:p w:rsidR="001B0D57" w:rsidRDefault="001B0D57" w:rsidP="00F2000E">
      <w:pPr>
        <w:rPr>
          <w:rFonts w:ascii="Calibri" w:hAnsi="Calibri" w:cs="Calibri"/>
          <w:b/>
          <w:sz w:val="24"/>
          <w:szCs w:val="24"/>
        </w:rPr>
      </w:pPr>
    </w:p>
    <w:p w:rsidR="00F07295" w:rsidRDefault="00F07295" w:rsidP="00F2000E">
      <w:pPr>
        <w:rPr>
          <w:rFonts w:ascii="Calibri" w:hAnsi="Calibri" w:cs="Calibri"/>
          <w:b/>
          <w:sz w:val="24"/>
          <w:szCs w:val="24"/>
        </w:rPr>
      </w:pPr>
    </w:p>
    <w:p w:rsidR="003A7AE8" w:rsidRDefault="003A7AE8" w:rsidP="003A7AE8">
      <w:pPr>
        <w:rPr>
          <w:rFonts w:ascii="Calibri" w:hAnsi="Calibri" w:cs="Calibri"/>
          <w:b/>
          <w:sz w:val="30"/>
          <w:szCs w:val="30"/>
        </w:rPr>
      </w:pPr>
      <w:r w:rsidRPr="003A7AE8">
        <w:rPr>
          <w:rFonts w:ascii="Calibri" w:hAnsi="Calibri" w:cs="Calibri"/>
          <w:b/>
          <w:sz w:val="30"/>
          <w:szCs w:val="30"/>
        </w:rPr>
        <w:lastRenderedPageBreak/>
        <w:t>Creating a custom call or conversation for each user</w:t>
      </w:r>
    </w:p>
    <w:p w:rsidR="003A7AE8" w:rsidRDefault="003A7AE8" w:rsidP="0025400F">
      <w:pPr>
        <w:ind w:firstLine="720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25400F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When you make an outbound call or accept an inbound call, Vonage makes a request to your webhook endpoint at </w:t>
      </w:r>
      <w:proofErr w:type="spellStart"/>
      <w:r w:rsidRPr="0025400F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answer_url</w:t>
      </w:r>
      <w:proofErr w:type="spellEnd"/>
      <w:r w:rsidRPr="0025400F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and retrieves your NCCO. This request contains the following parameters:</w:t>
      </w:r>
    </w:p>
    <w:p w:rsidR="0025400F" w:rsidRDefault="0025400F" w:rsidP="0025400F">
      <w:pPr>
        <w:ind w:firstLine="720"/>
        <w:rPr>
          <w:rFonts w:ascii="Calibri" w:hAnsi="Calibri" w:cs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25400F">
              <w:rPr>
                <w:rFonts w:ascii="Calibri" w:hAnsi="Calibri" w:cs="Calibri"/>
                <w:b/>
                <w:bCs/>
                <w:color w:val="0D0D0D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7909" w:type="dxa"/>
          </w:tcPr>
          <w:p w:rsidR="0025400F" w:rsidRDefault="0025400F" w:rsidP="0025400F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to</w:t>
            </w:r>
          </w:p>
        </w:tc>
        <w:tc>
          <w:tcPr>
            <w:tcW w:w="7909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The endpoint being called.</w:t>
            </w:r>
          </w:p>
        </w:tc>
      </w:tr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from</w:t>
            </w:r>
          </w:p>
        </w:tc>
        <w:tc>
          <w:tcPr>
            <w:tcW w:w="7909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The endpoint you are calling from.</w:t>
            </w:r>
          </w:p>
        </w:tc>
      </w:tr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5400F">
              <w:rPr>
                <w:rFonts w:ascii="Calibri" w:hAnsi="Calibri" w:cs="Calibri"/>
                <w:sz w:val="24"/>
                <w:szCs w:val="24"/>
              </w:rPr>
              <w:t>conversation_uuid</w:t>
            </w:r>
            <w:proofErr w:type="spellEnd"/>
          </w:p>
        </w:tc>
        <w:tc>
          <w:tcPr>
            <w:tcW w:w="7909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Unique ID for this conversation</w:t>
            </w:r>
          </w:p>
        </w:tc>
      </w:tr>
      <w:tr w:rsidR="0025400F" w:rsidTr="0025400F">
        <w:tc>
          <w:tcPr>
            <w:tcW w:w="2547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5400F">
              <w:rPr>
                <w:rFonts w:ascii="Calibri" w:hAnsi="Calibri" w:cs="Calibri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7909" w:type="dxa"/>
          </w:tcPr>
          <w:p w:rsidR="0025400F" w:rsidRPr="0025400F" w:rsidRDefault="0025400F" w:rsidP="0025400F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5400F">
              <w:rPr>
                <w:rFonts w:ascii="Calibri" w:hAnsi="Calibri" w:cs="Calibri"/>
                <w:sz w:val="24"/>
                <w:szCs w:val="24"/>
              </w:rPr>
              <w:t>Unique ID for this call</w:t>
            </w:r>
          </w:p>
        </w:tc>
      </w:tr>
    </w:tbl>
    <w:p w:rsidR="0025400F" w:rsidRPr="0025400F" w:rsidRDefault="0025400F" w:rsidP="0025400F">
      <w:pPr>
        <w:ind w:firstLine="720"/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  <w:r w:rsidRPr="0025400F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t>C</w:t>
      </w:r>
      <w:r w:rsidRPr="0025400F"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  <w:t>ode examples show how to provide the NCCO that controls your call or conversation</w:t>
      </w:r>
    </w:p>
    <w:p w:rsidR="0025400F" w:rsidRPr="0025400F" w:rsidRDefault="0025400F" w:rsidP="00F2000E">
      <w:pPr>
        <w:rPr>
          <w:rFonts w:ascii="Calibri" w:hAnsi="Calibri" w:cs="Calibri"/>
          <w:b/>
          <w:color w:val="0D0D0D"/>
          <w:sz w:val="24"/>
          <w:szCs w:val="24"/>
          <w:shd w:val="clear" w:color="auto" w:fill="FFFFFF"/>
        </w:rPr>
      </w:pPr>
    </w:p>
    <w:p w:rsid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from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import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jsonify</w:t>
      </w:r>
      <w:proofErr w:type="spellEnd"/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__name__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HOST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"localhost"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PORT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3000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route</w:t>
      </w:r>
      <w:proofErr w:type="spellEnd"/>
      <w:proofErr w:type="gram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"/webhooks/answer"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) 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answer_</w:t>
      </w:r>
      <w:proofErr w:type="gram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call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args</w:t>
      </w:r>
      <w:proofErr w:type="spellEnd"/>
      <w:proofErr w:type="gram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i/>
          <w:iCs/>
          <w:color w:val="7F848E"/>
          <w:sz w:val="21"/>
          <w:szCs w:val="21"/>
          <w:lang w:eastAsia="en-IN"/>
        </w:rPr>
        <w:t># Dynamically build NCCO based on source phone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"447700900000"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[{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"Hi John, we will be with you shortly."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}]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elif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"447700900001"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[{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"Hi Jane, we will be with you shortly."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}]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else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[{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"Hello, sorry, we do not recognize your number."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}]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jsonify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spell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ncco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__name__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25400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'main'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</w:p>
    <w:p w:rsid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400F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25400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run</w:t>
      </w:r>
      <w:proofErr w:type="spellEnd"/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25400F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host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HOST</w:t>
      </w:r>
      <w:r w:rsidRPr="0025400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25400F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port</w:t>
      </w:r>
      <w:r w:rsidRPr="0025400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25400F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PORT</w:t>
      </w:r>
    </w:p>
    <w:p w:rsidR="0025400F" w:rsidRPr="0025400F" w:rsidRDefault="0025400F" w:rsidP="0025400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  <w:bookmarkStart w:id="0" w:name="_GoBack"/>
      <w:bookmarkEnd w:id="0"/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25400F" w:rsidRDefault="0025400F" w:rsidP="00F2000E">
      <w:pPr>
        <w:rPr>
          <w:rFonts w:ascii="Calibri" w:hAnsi="Calibri" w:cs="Calibri"/>
          <w:b/>
          <w:sz w:val="24"/>
          <w:szCs w:val="24"/>
        </w:rPr>
      </w:pPr>
    </w:p>
    <w:p w:rsidR="00F2000E" w:rsidRPr="00CE478C" w:rsidRDefault="00F2000E" w:rsidP="00F2000E">
      <w:pPr>
        <w:rPr>
          <w:rFonts w:ascii="Calibri" w:hAnsi="Calibri" w:cs="Calibri"/>
          <w:b/>
          <w:sz w:val="24"/>
          <w:szCs w:val="24"/>
        </w:rPr>
      </w:pPr>
      <w:r w:rsidRPr="00CE478C">
        <w:rPr>
          <w:rFonts w:ascii="Calibri" w:hAnsi="Calibri" w:cs="Calibri"/>
          <w:b/>
          <w:sz w:val="24"/>
          <w:szCs w:val="24"/>
        </w:rPr>
        <w:t>Try the API</w:t>
      </w:r>
    </w:p>
    <w:p w:rsidR="00F2000E" w:rsidRPr="00CE478C" w:rsidRDefault="00F2000E" w:rsidP="00F2000E">
      <w:pPr>
        <w:shd w:val="clear" w:color="auto" w:fill="FFFFFF"/>
        <w:spacing w:after="0" w:line="360" w:lineRule="auto"/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</w:pP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primary way that you'll interact with the Vonage API voice platform is via the </w:t>
      </w:r>
      <w:hyperlink r:id="rId7" w:history="1">
        <w:r w:rsidRPr="00CE478C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public API</w:t>
        </w:r>
      </w:hyperlink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. To place an outbound call, you make a </w:t>
      </w:r>
      <w:r w:rsidRPr="00CE478C">
        <w:rPr>
          <w:rStyle w:val="HTMLCode"/>
          <w:rFonts w:ascii="Calibri" w:eastAsiaTheme="minorHAnsi" w:hAnsi="Calibri" w:cs="Calibri"/>
          <w:color w:val="BB3700"/>
          <w:sz w:val="24"/>
          <w:szCs w:val="24"/>
          <w:shd w:val="clear" w:color="auto" w:fill="F2F2F2"/>
        </w:rPr>
        <w:t>POST</w:t>
      </w:r>
      <w:r w:rsidRPr="00CE478C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 request to </w:t>
      </w:r>
      <w:hyperlink r:id="rId8" w:history="1">
        <w:r w:rsidRPr="00CE478C">
          <w:rPr>
            <w:rStyle w:val="Hyperlink"/>
            <w:rFonts w:ascii="Calibri" w:hAnsi="Calibri" w:cs="Calibri"/>
            <w:sz w:val="24"/>
            <w:szCs w:val="24"/>
            <w:shd w:val="clear" w:color="auto" w:fill="F2F2F2"/>
          </w:rPr>
          <w:t>https://api.nexmo.com/v1/calls</w:t>
        </w:r>
      </w:hyperlink>
    </w:p>
    <w:p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CD6DAE" w:rsidRPr="00CE478C" w:rsidTr="00CD6DAE">
        <w:tc>
          <w:tcPr>
            <w:tcW w:w="2689" w:type="dxa"/>
          </w:tcPr>
          <w:p w:rsidR="00CD6DAE" w:rsidRPr="00CE478C" w:rsidRDefault="00CD6DAE" w:rsidP="00CD6DAE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eastAsia="Times New Roman" w:hAnsi="Calibri" w:cs="Calibri"/>
                <w:b/>
                <w:color w:val="4EA72E" w:themeColor="accent6"/>
                <w:sz w:val="24"/>
                <w:szCs w:val="24"/>
                <w:lang w:eastAsia="en-IN"/>
              </w:rPr>
              <w:t>Key</w:t>
            </w:r>
          </w:p>
        </w:tc>
        <w:tc>
          <w:tcPr>
            <w:tcW w:w="7767" w:type="dxa"/>
          </w:tcPr>
          <w:p w:rsidR="00CD6DAE" w:rsidRPr="00CE478C" w:rsidRDefault="00CD6DAE" w:rsidP="00CD6DAE">
            <w:pPr>
              <w:tabs>
                <w:tab w:val="left" w:pos="2235"/>
              </w:tabs>
              <w:spacing w:line="360" w:lineRule="auto"/>
              <w:rPr>
                <w:rFonts w:ascii="Calibri" w:eastAsia="Times New Roman" w:hAnsi="Calibri" w:cs="Calibri"/>
                <w:b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eastAsia="Times New Roman" w:hAnsi="Calibri" w:cs="Calibri"/>
                <w:color w:val="0D0D0D"/>
                <w:sz w:val="24"/>
                <w:szCs w:val="24"/>
                <w:lang w:eastAsia="en-IN"/>
              </w:rPr>
              <w:tab/>
            </w:r>
            <w:r w:rsidRPr="00CE478C">
              <w:rPr>
                <w:rFonts w:ascii="Calibri" w:eastAsia="Times New Roman" w:hAnsi="Calibri" w:cs="Calibri"/>
                <w:b/>
                <w:color w:val="4EA72E" w:themeColor="accent6"/>
                <w:sz w:val="24"/>
                <w:szCs w:val="24"/>
                <w:lang w:eastAsia="en-IN"/>
              </w:rPr>
              <w:t>Description</w:t>
            </w:r>
          </w:p>
        </w:tc>
      </w:tr>
      <w:tr w:rsidR="00CD6DAE" w:rsidRPr="00CE478C" w:rsidTr="00CD6DAE">
        <w:tc>
          <w:tcPr>
            <w:tcW w:w="2689" w:type="dxa"/>
          </w:tcPr>
          <w:p w:rsidR="00CD6DAE" w:rsidRPr="00CE478C" w:rsidRDefault="00CD6DAE" w:rsidP="00F2000E">
            <w:pPr>
              <w:spacing w:line="360" w:lineRule="auto"/>
              <w:rPr>
                <w:rFonts w:ascii="Calibri" w:eastAsia="Times New Roman" w:hAnsi="Calibri" w:cs="Calibri"/>
                <w:b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eastAsia="Times New Roman" w:hAnsi="Calibri" w:cs="Calibri"/>
                <w:b/>
                <w:color w:val="0D0D0D"/>
                <w:sz w:val="20"/>
                <w:szCs w:val="24"/>
                <w:lang w:eastAsia="en-IN"/>
              </w:rPr>
              <w:t>VONAGE_NUMBER</w:t>
            </w:r>
          </w:p>
        </w:tc>
        <w:tc>
          <w:tcPr>
            <w:tcW w:w="7767" w:type="dxa"/>
          </w:tcPr>
          <w:p w:rsidR="00CD6DAE" w:rsidRPr="00CE478C" w:rsidRDefault="00CD6DAE" w:rsidP="00F2000E">
            <w:pPr>
              <w:spacing w:line="360" w:lineRule="auto"/>
              <w:rPr>
                <w:rFonts w:ascii="Calibri" w:eastAsia="Times New Roman" w:hAnsi="Calibri" w:cs="Calibri"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>Your Vonage number that the call will be made from.</w:t>
            </w:r>
          </w:p>
        </w:tc>
      </w:tr>
      <w:tr w:rsidR="00CD6DAE" w:rsidRPr="00CE478C" w:rsidTr="00CD6DAE">
        <w:tc>
          <w:tcPr>
            <w:tcW w:w="2689" w:type="dxa"/>
          </w:tcPr>
          <w:p w:rsidR="00CD6DAE" w:rsidRPr="00CE478C" w:rsidRDefault="00CD6DAE" w:rsidP="00F2000E">
            <w:pPr>
              <w:spacing w:line="360" w:lineRule="auto"/>
              <w:rPr>
                <w:rFonts w:ascii="Calibri" w:eastAsia="Times New Roman" w:hAnsi="Calibri" w:cs="Calibri"/>
                <w:b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eastAsia="Times New Roman" w:hAnsi="Calibri" w:cs="Calibri"/>
                <w:b/>
                <w:color w:val="0D0D0D"/>
                <w:sz w:val="20"/>
                <w:szCs w:val="24"/>
                <w:lang w:eastAsia="en-IN"/>
              </w:rPr>
              <w:t>TO_NUMBER</w:t>
            </w:r>
          </w:p>
        </w:tc>
        <w:tc>
          <w:tcPr>
            <w:tcW w:w="7767" w:type="dxa"/>
          </w:tcPr>
          <w:p w:rsidR="00CD6DAE" w:rsidRPr="00CE478C" w:rsidRDefault="00CD6DAE" w:rsidP="00F2000E">
            <w:pPr>
              <w:spacing w:line="360" w:lineRule="auto"/>
              <w:rPr>
                <w:rFonts w:ascii="Calibri" w:eastAsia="Times New Roman" w:hAnsi="Calibri" w:cs="Calibri"/>
                <w:color w:val="0D0D0D"/>
                <w:sz w:val="24"/>
                <w:szCs w:val="24"/>
                <w:lang w:eastAsia="en-IN"/>
              </w:rPr>
            </w:pPr>
            <w:r w:rsidRPr="00CE478C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>The number you would like to call to in E.164 format.</w:t>
            </w:r>
          </w:p>
        </w:tc>
      </w:tr>
    </w:tbl>
    <w:p w:rsidR="00F2000E" w:rsidRPr="00CE478C" w:rsidRDefault="00F2000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CD6DAE" w:rsidRPr="00CE478C" w:rsidRDefault="00CD6DA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</w:pPr>
      <w:r w:rsidRPr="00CE478C"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  <w:t>Python: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client </w:t>
      </w:r>
      <w:r w:rsidRPr="00CE478C">
        <w:rPr>
          <w:rFonts w:ascii="Calibri" w:eastAsia="Times New Roman" w:hAnsi="Calibri" w:cs="Calibri"/>
          <w:color w:val="56B6C2"/>
          <w:sz w:val="21"/>
          <w:szCs w:val="21"/>
          <w:lang w:eastAsia="en-IN"/>
        </w:rPr>
        <w:t>=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vonage.</w:t>
      </w:r>
      <w:r w:rsidRPr="00CE478C">
        <w:rPr>
          <w:rFonts w:ascii="Calibri" w:eastAsia="Times New Roman" w:hAnsi="Calibri" w:cs="Calibri"/>
          <w:color w:val="61AFEF"/>
          <w:sz w:val="21"/>
          <w:szCs w:val="21"/>
          <w:lang w:eastAsia="en-IN"/>
        </w:rPr>
        <w:t>Client</w:t>
      </w:r>
      <w:proofErr w:type="spellEnd"/>
      <w:proofErr w:type="gramEnd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(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E478C">
        <w:rPr>
          <w:rFonts w:ascii="Calibri" w:eastAsia="Times New Roman" w:hAnsi="Calibri" w:cs="Calibri"/>
          <w:i/>
          <w:iCs/>
          <w:color w:val="E06C75"/>
          <w:sz w:val="21"/>
          <w:szCs w:val="21"/>
          <w:lang w:eastAsia="en-IN"/>
        </w:rPr>
        <w:t>application_id</w:t>
      </w:r>
      <w:proofErr w:type="spellEnd"/>
      <w:r w:rsidRPr="00CE478C">
        <w:rPr>
          <w:rFonts w:ascii="Calibri" w:eastAsia="Times New Roman" w:hAnsi="Calibri" w:cs="Calibri"/>
          <w:color w:val="56B6C2"/>
          <w:sz w:val="21"/>
          <w:szCs w:val="21"/>
          <w:lang w:eastAsia="en-IN"/>
        </w:rPr>
        <w:t>=</w:t>
      </w:r>
      <w:r w:rsidRPr="00CE478C">
        <w:rPr>
          <w:rFonts w:ascii="Calibri" w:eastAsia="Times New Roman" w:hAnsi="Calibri" w:cs="Calibri"/>
          <w:color w:val="D19A66"/>
          <w:sz w:val="21"/>
          <w:szCs w:val="21"/>
          <w:lang w:eastAsia="en-IN"/>
        </w:rPr>
        <w:t>VONAGE_APPLICATION_ID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,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E478C">
        <w:rPr>
          <w:rFonts w:ascii="Calibri" w:eastAsia="Times New Roman" w:hAnsi="Calibri" w:cs="Calibri"/>
          <w:i/>
          <w:iCs/>
          <w:color w:val="E06C75"/>
          <w:sz w:val="21"/>
          <w:szCs w:val="21"/>
          <w:lang w:eastAsia="en-IN"/>
        </w:rPr>
        <w:t>private_key</w:t>
      </w:r>
      <w:proofErr w:type="spellEnd"/>
      <w:r w:rsidRPr="00CE478C">
        <w:rPr>
          <w:rFonts w:ascii="Calibri" w:eastAsia="Times New Roman" w:hAnsi="Calibri" w:cs="Calibri"/>
          <w:color w:val="56B6C2"/>
          <w:sz w:val="21"/>
          <w:szCs w:val="21"/>
          <w:lang w:eastAsia="en-IN"/>
        </w:rPr>
        <w:t>=</w:t>
      </w:r>
      <w:r w:rsidRPr="00CE478C">
        <w:rPr>
          <w:rFonts w:ascii="Calibri" w:eastAsia="Times New Roman" w:hAnsi="Calibri" w:cs="Calibri"/>
          <w:color w:val="D19A66"/>
          <w:sz w:val="21"/>
          <w:szCs w:val="21"/>
          <w:lang w:eastAsia="en-IN"/>
        </w:rPr>
        <w:t>VONAGE_APPLICATION_PRIVATE_KEY_PATH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,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lastRenderedPageBreak/>
        <w:t>)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response </w:t>
      </w:r>
      <w:r w:rsidRPr="00CE478C">
        <w:rPr>
          <w:rFonts w:ascii="Calibri" w:eastAsia="Times New Roman" w:hAnsi="Calibri" w:cs="Calibri"/>
          <w:color w:val="56B6C2"/>
          <w:sz w:val="21"/>
          <w:szCs w:val="21"/>
          <w:lang w:eastAsia="en-IN"/>
        </w:rPr>
        <w:t>=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client.voice</w:t>
      </w:r>
      <w:proofErr w:type="gramEnd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.</w:t>
      </w:r>
      <w:r w:rsidRPr="00CE478C">
        <w:rPr>
          <w:rFonts w:ascii="Calibri" w:eastAsia="Times New Roman" w:hAnsi="Calibri" w:cs="Calibri"/>
          <w:color w:val="61AFEF"/>
          <w:sz w:val="21"/>
          <w:szCs w:val="21"/>
          <w:lang w:eastAsia="en-IN"/>
        </w:rPr>
        <w:t>create_call</w:t>
      </w:r>
      <w:proofErr w:type="spellEnd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({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'to'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: [{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'type'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: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'phone'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,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'number'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: </w:t>
      </w:r>
      <w:r w:rsidRPr="00CE478C">
        <w:rPr>
          <w:rFonts w:ascii="Calibri" w:eastAsia="Times New Roman" w:hAnsi="Calibri" w:cs="Calibri"/>
          <w:color w:val="D19A66"/>
          <w:sz w:val="21"/>
          <w:szCs w:val="21"/>
          <w:lang w:eastAsia="en-IN"/>
        </w:rPr>
        <w:t>TO_NUMBER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}],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'from'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: {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'type'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: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'phone'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,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'number'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: </w:t>
      </w:r>
      <w:r w:rsidRPr="00CE478C">
        <w:rPr>
          <w:rFonts w:ascii="Calibri" w:eastAsia="Times New Roman" w:hAnsi="Calibri" w:cs="Calibri"/>
          <w:color w:val="D19A66"/>
          <w:sz w:val="21"/>
          <w:szCs w:val="21"/>
          <w:lang w:eastAsia="en-IN"/>
        </w:rPr>
        <w:t>FROM_NUMBER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},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 xml:space="preserve">  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</w:t>
      </w:r>
      <w:proofErr w:type="spellStart"/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answer_url</w:t>
      </w:r>
      <w:proofErr w:type="spellEnd"/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: [</w:t>
      </w:r>
      <w:r w:rsidRPr="00CE478C">
        <w:rPr>
          <w:rFonts w:ascii="Calibri" w:eastAsia="Times New Roman" w:hAnsi="Calibri" w:cs="Calibri"/>
          <w:color w:val="98C379"/>
          <w:sz w:val="21"/>
          <w:szCs w:val="21"/>
          <w:lang w:eastAsia="en-IN"/>
        </w:rPr>
        <w:t>'https://raw.githubusercontent.com/nexmo-community/ncco-examples/gh-pages/text-to-speech.json'</w:t>
      </w: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]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})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  <w:proofErr w:type="spellStart"/>
      <w:r w:rsidRPr="00CE478C">
        <w:rPr>
          <w:rFonts w:ascii="Calibri" w:eastAsia="Times New Roman" w:hAnsi="Calibri" w:cs="Calibri"/>
          <w:color w:val="61AFEF"/>
          <w:sz w:val="21"/>
          <w:szCs w:val="21"/>
          <w:lang w:eastAsia="en-IN"/>
        </w:rPr>
        <w:t>pprint</w:t>
      </w:r>
      <w:proofErr w:type="spellEnd"/>
      <w:r w:rsidRPr="00CE478C">
        <w:rPr>
          <w:rFonts w:ascii="Calibri" w:eastAsia="Times New Roman" w:hAnsi="Calibri" w:cs="Calibri"/>
          <w:color w:val="ABB2BF"/>
          <w:sz w:val="21"/>
          <w:szCs w:val="21"/>
          <w:lang w:eastAsia="en-IN"/>
        </w:rPr>
        <w:t>(response)</w:t>
      </w:r>
    </w:p>
    <w:p w:rsidR="00CD6DAE" w:rsidRPr="00CE478C" w:rsidRDefault="00CD6DAE" w:rsidP="00CD6DAE">
      <w:pPr>
        <w:shd w:val="clear" w:color="auto" w:fill="282C34"/>
        <w:spacing w:after="0" w:line="285" w:lineRule="atLeast"/>
        <w:rPr>
          <w:rFonts w:ascii="Calibri" w:eastAsia="Times New Roman" w:hAnsi="Calibri" w:cs="Calibri"/>
          <w:color w:val="ABB2BF"/>
          <w:sz w:val="21"/>
          <w:szCs w:val="21"/>
          <w:lang w:eastAsia="en-IN"/>
        </w:rPr>
      </w:pPr>
    </w:p>
    <w:p w:rsidR="00CD6DAE" w:rsidRPr="00CE478C" w:rsidRDefault="00CD6DA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</w:pPr>
    </w:p>
    <w:p w:rsidR="00CD6DAE" w:rsidRPr="00CE478C" w:rsidRDefault="00CD6DA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b/>
          <w:color w:val="0D0D0D"/>
          <w:sz w:val="24"/>
          <w:szCs w:val="24"/>
          <w:lang w:eastAsia="en-IN"/>
        </w:rPr>
      </w:pPr>
    </w:p>
    <w:p w:rsidR="00CD6DAE" w:rsidRPr="00CE478C" w:rsidRDefault="00CD6DAE" w:rsidP="00F2000E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D0D0D"/>
          <w:sz w:val="24"/>
          <w:szCs w:val="24"/>
          <w:lang w:eastAsia="en-IN"/>
        </w:rPr>
      </w:pPr>
    </w:p>
    <w:p w:rsidR="00F2000E" w:rsidRPr="00CE478C" w:rsidRDefault="00F2000E" w:rsidP="00F2000E">
      <w:pPr>
        <w:rPr>
          <w:rFonts w:ascii="Calibri" w:hAnsi="Calibri" w:cs="Calibri"/>
          <w:sz w:val="16"/>
          <w:lang w:val="en-US"/>
        </w:rPr>
      </w:pPr>
    </w:p>
    <w:sectPr w:rsidR="00F2000E" w:rsidRPr="00CE478C" w:rsidSect="00F200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A1F"/>
    <w:multiLevelType w:val="hybridMultilevel"/>
    <w:tmpl w:val="454CFF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A41"/>
    <w:multiLevelType w:val="hybridMultilevel"/>
    <w:tmpl w:val="31A26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56FE7"/>
    <w:multiLevelType w:val="hybridMultilevel"/>
    <w:tmpl w:val="2196F49E"/>
    <w:lvl w:ilvl="0" w:tplc="E82A35E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7B08"/>
    <w:multiLevelType w:val="hybridMultilevel"/>
    <w:tmpl w:val="61EC0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97817"/>
    <w:multiLevelType w:val="multilevel"/>
    <w:tmpl w:val="C49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30264"/>
    <w:multiLevelType w:val="hybridMultilevel"/>
    <w:tmpl w:val="E1647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52589"/>
    <w:multiLevelType w:val="multilevel"/>
    <w:tmpl w:val="79F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76C09"/>
    <w:multiLevelType w:val="multilevel"/>
    <w:tmpl w:val="D7B8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632B0"/>
    <w:multiLevelType w:val="hybridMultilevel"/>
    <w:tmpl w:val="8300F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84F0B"/>
    <w:multiLevelType w:val="hybridMultilevel"/>
    <w:tmpl w:val="667C10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D05D4"/>
    <w:multiLevelType w:val="multilevel"/>
    <w:tmpl w:val="B128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3771D"/>
    <w:multiLevelType w:val="hybridMultilevel"/>
    <w:tmpl w:val="D172A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0E"/>
    <w:rsid w:val="001B0D57"/>
    <w:rsid w:val="0025400F"/>
    <w:rsid w:val="003A7AE8"/>
    <w:rsid w:val="004348D8"/>
    <w:rsid w:val="004E1645"/>
    <w:rsid w:val="007D6940"/>
    <w:rsid w:val="007E5B3B"/>
    <w:rsid w:val="00813D6D"/>
    <w:rsid w:val="00A65977"/>
    <w:rsid w:val="00B556F4"/>
    <w:rsid w:val="00B91EFE"/>
    <w:rsid w:val="00C65021"/>
    <w:rsid w:val="00CA16DA"/>
    <w:rsid w:val="00CD6DAE"/>
    <w:rsid w:val="00CE478C"/>
    <w:rsid w:val="00CE6FBB"/>
    <w:rsid w:val="00D05BEE"/>
    <w:rsid w:val="00D266DA"/>
    <w:rsid w:val="00D73C23"/>
    <w:rsid w:val="00F07295"/>
    <w:rsid w:val="00F2000E"/>
    <w:rsid w:val="00F6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EBFA"/>
  <w15:chartTrackingRefBased/>
  <w15:docId w15:val="{E626D82B-E56B-487A-8A82-FF27033F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0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00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2000E"/>
    <w:rPr>
      <w:b/>
      <w:bCs/>
    </w:rPr>
  </w:style>
  <w:style w:type="character" w:styleId="Hyperlink">
    <w:name w:val="Hyperlink"/>
    <w:basedOn w:val="DefaultParagraphFont"/>
    <w:uiPriority w:val="99"/>
    <w:unhideWhenUsed/>
    <w:rsid w:val="00F2000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000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000E"/>
    <w:rPr>
      <w:color w:val="96607D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00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200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6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D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CD6DAE"/>
  </w:style>
  <w:style w:type="character" w:customStyle="1" w:styleId="Heading1Char">
    <w:name w:val="Heading 1 Char"/>
    <w:basedOn w:val="DefaultParagraphFont"/>
    <w:link w:val="Heading1"/>
    <w:uiPriority w:val="9"/>
    <w:rsid w:val="00B5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3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13D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exmo.com/v1/ca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vonage.com/en/api/vo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2024-05-21T11:56:00Z</dcterms:created>
  <dcterms:modified xsi:type="dcterms:W3CDTF">2024-05-21T11:56:00Z</dcterms:modified>
</cp:coreProperties>
</file>