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2F3" w:rsidRDefault="00E42F7F"/>
    <w:p w:rsidR="00BB3936" w:rsidRDefault="00BB3936">
      <w:r w:rsidRPr="00BB3936">
        <w:rPr>
          <w:b/>
          <w:bCs/>
        </w:rPr>
        <w:t>M. Tech (Dyestu</w:t>
      </w:r>
      <w:r>
        <w:rPr>
          <w:b/>
          <w:bCs/>
        </w:rPr>
        <w:t xml:space="preserve">ff Technology) </w:t>
      </w:r>
      <w:r w:rsidRPr="00BB3936">
        <w:rPr>
          <w:b/>
          <w:bCs/>
        </w:rPr>
        <w:t>SEMESTER - 1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5232"/>
        <w:gridCol w:w="549"/>
        <w:gridCol w:w="808"/>
        <w:gridCol w:w="933"/>
      </w:tblGrid>
      <w:tr w:rsidR="00BB3936" w:rsidTr="00BB3936">
        <w:tc>
          <w:tcPr>
            <w:tcW w:w="1828" w:type="dxa"/>
          </w:tcPr>
          <w:p w:rsidR="00BB3936" w:rsidRDefault="00BB3936">
            <w:r w:rsidRPr="00BB3936">
              <w:rPr>
                <w:b/>
                <w:bCs/>
              </w:rPr>
              <w:t>Course Code</w:t>
            </w:r>
          </w:p>
        </w:tc>
        <w:tc>
          <w:tcPr>
            <w:tcW w:w="5232" w:type="dxa"/>
          </w:tcPr>
          <w:p w:rsidR="00BB3936" w:rsidRDefault="00BB3936">
            <w:r w:rsidRPr="00BB3936">
              <w:rPr>
                <w:b/>
                <w:bCs/>
              </w:rPr>
              <w:t>Course Tittle</w:t>
            </w:r>
          </w:p>
        </w:tc>
        <w:tc>
          <w:tcPr>
            <w:tcW w:w="549" w:type="dxa"/>
          </w:tcPr>
          <w:p w:rsidR="00BB3936" w:rsidRDefault="00BB3936"/>
        </w:tc>
        <w:tc>
          <w:tcPr>
            <w:tcW w:w="808" w:type="dxa"/>
          </w:tcPr>
          <w:p w:rsidR="00BB3936" w:rsidRDefault="00BB3936">
            <w:r>
              <w:t>Marks</w:t>
            </w:r>
          </w:p>
        </w:tc>
        <w:tc>
          <w:tcPr>
            <w:tcW w:w="933" w:type="dxa"/>
          </w:tcPr>
          <w:p w:rsidR="00BB3936" w:rsidRDefault="00BB3936">
            <w:r>
              <w:t>Teacher</w:t>
            </w:r>
          </w:p>
        </w:tc>
      </w:tr>
      <w:tr w:rsidR="00BB3936" w:rsidTr="00BB3936">
        <w:tc>
          <w:tcPr>
            <w:tcW w:w="1828" w:type="dxa"/>
          </w:tcPr>
          <w:p w:rsidR="00BB3936" w:rsidRDefault="00BB3936">
            <w:r w:rsidRPr="00BB3936">
              <w:rPr>
                <w:b/>
                <w:bCs/>
              </w:rPr>
              <w:t>DYT 2001</w:t>
            </w:r>
          </w:p>
        </w:tc>
        <w:tc>
          <w:tcPr>
            <w:tcW w:w="5232" w:type="dxa"/>
          </w:tcPr>
          <w:p w:rsidR="00BB3936" w:rsidRDefault="00BB3936">
            <w:r w:rsidRPr="00BB39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Chemistry of functional colorants</w:t>
            </w:r>
          </w:p>
        </w:tc>
        <w:tc>
          <w:tcPr>
            <w:tcW w:w="549" w:type="dxa"/>
          </w:tcPr>
          <w:p w:rsidR="00BB3936" w:rsidRDefault="00BB3936">
            <w:r>
              <w:t>2+1</w:t>
            </w:r>
          </w:p>
        </w:tc>
        <w:tc>
          <w:tcPr>
            <w:tcW w:w="808" w:type="dxa"/>
          </w:tcPr>
          <w:p w:rsidR="00BB3936" w:rsidRDefault="00BB3936">
            <w:r>
              <w:t>50</w:t>
            </w:r>
          </w:p>
        </w:tc>
        <w:tc>
          <w:tcPr>
            <w:tcW w:w="933" w:type="dxa"/>
          </w:tcPr>
          <w:p w:rsidR="00BB3936" w:rsidRDefault="00BB3936">
            <w:r>
              <w:t>GSS</w:t>
            </w:r>
          </w:p>
        </w:tc>
      </w:tr>
      <w:tr w:rsidR="00BB3936" w:rsidTr="00BB3936">
        <w:tc>
          <w:tcPr>
            <w:tcW w:w="1828" w:type="dxa"/>
          </w:tcPr>
          <w:p w:rsidR="00BB3936" w:rsidRDefault="00BB3936">
            <w:r w:rsidRPr="00BB3936">
              <w:rPr>
                <w:b/>
                <w:bCs/>
              </w:rPr>
              <w:t>DYT 2101</w:t>
            </w:r>
          </w:p>
        </w:tc>
        <w:tc>
          <w:tcPr>
            <w:tcW w:w="5232" w:type="dxa"/>
          </w:tcPr>
          <w:p w:rsidR="00BB3936" w:rsidRDefault="00BB3936">
            <w:r w:rsidRPr="00BB3936">
              <w:t>Chemistry and technology of natural dyes</w:t>
            </w:r>
          </w:p>
        </w:tc>
        <w:tc>
          <w:tcPr>
            <w:tcW w:w="549" w:type="dxa"/>
          </w:tcPr>
          <w:p w:rsidR="00BB3936" w:rsidRDefault="00BB3936">
            <w:r>
              <w:t>2+1</w:t>
            </w:r>
          </w:p>
        </w:tc>
        <w:tc>
          <w:tcPr>
            <w:tcW w:w="808" w:type="dxa"/>
          </w:tcPr>
          <w:p w:rsidR="00BB3936" w:rsidRDefault="00BB3936">
            <w:r>
              <w:t>50</w:t>
            </w:r>
          </w:p>
        </w:tc>
        <w:tc>
          <w:tcPr>
            <w:tcW w:w="933" w:type="dxa"/>
          </w:tcPr>
          <w:p w:rsidR="00BB3936" w:rsidRDefault="00BB3936">
            <w:r>
              <w:t>NS</w:t>
            </w:r>
          </w:p>
        </w:tc>
      </w:tr>
      <w:tr w:rsidR="00BB3936" w:rsidTr="00BB3936">
        <w:tc>
          <w:tcPr>
            <w:tcW w:w="1828" w:type="dxa"/>
          </w:tcPr>
          <w:p w:rsidR="00BB3936" w:rsidRDefault="00BB3936">
            <w:r w:rsidRPr="00BB3936">
              <w:rPr>
                <w:b/>
                <w:bCs/>
              </w:rPr>
              <w:t>DYT 2201</w:t>
            </w:r>
          </w:p>
        </w:tc>
        <w:tc>
          <w:tcPr>
            <w:tcW w:w="5232" w:type="dxa"/>
          </w:tcPr>
          <w:p w:rsidR="00BB3936" w:rsidRDefault="00BB3936">
            <w:r w:rsidRPr="00BB3936">
              <w:t>Chemistry and technology of high performance pigments</w:t>
            </w:r>
          </w:p>
        </w:tc>
        <w:tc>
          <w:tcPr>
            <w:tcW w:w="549" w:type="dxa"/>
          </w:tcPr>
          <w:p w:rsidR="00BB3936" w:rsidRDefault="00BB3936">
            <w:r>
              <w:t>2+1</w:t>
            </w:r>
          </w:p>
        </w:tc>
        <w:tc>
          <w:tcPr>
            <w:tcW w:w="808" w:type="dxa"/>
          </w:tcPr>
          <w:p w:rsidR="00BB3936" w:rsidRDefault="00BB3936">
            <w:r>
              <w:t>50</w:t>
            </w:r>
          </w:p>
        </w:tc>
        <w:tc>
          <w:tcPr>
            <w:tcW w:w="933" w:type="dxa"/>
          </w:tcPr>
          <w:p w:rsidR="00BB3936" w:rsidRDefault="00BB3936">
            <w:r>
              <w:t>NS</w:t>
            </w:r>
          </w:p>
        </w:tc>
      </w:tr>
      <w:tr w:rsidR="00BB3936" w:rsidTr="00BB3936">
        <w:tc>
          <w:tcPr>
            <w:tcW w:w="1828" w:type="dxa"/>
          </w:tcPr>
          <w:p w:rsidR="00BB3936" w:rsidRDefault="00E42F7F">
            <w:r w:rsidRPr="00E42F7F">
              <w:t>DYT 2509</w:t>
            </w:r>
          </w:p>
        </w:tc>
        <w:tc>
          <w:tcPr>
            <w:tcW w:w="5232" w:type="dxa"/>
          </w:tcPr>
          <w:p w:rsidR="00BB3936" w:rsidRDefault="00BB3936" w:rsidP="00E42F7F">
            <w:r>
              <w:t>Elective</w:t>
            </w:r>
            <w:r w:rsidR="00E42F7F">
              <w:t xml:space="preserve"> I - </w:t>
            </w:r>
            <w:r>
              <w:t xml:space="preserve"> </w:t>
            </w:r>
            <w:r w:rsidR="00E42F7F" w:rsidRPr="00E42F7F">
              <w:t>Reactive Dyes - an advanced treatment</w:t>
            </w:r>
          </w:p>
        </w:tc>
        <w:tc>
          <w:tcPr>
            <w:tcW w:w="549" w:type="dxa"/>
          </w:tcPr>
          <w:p w:rsidR="00BB3936" w:rsidRDefault="00E42F7F">
            <w:r>
              <w:t>2+1</w:t>
            </w:r>
          </w:p>
        </w:tc>
        <w:tc>
          <w:tcPr>
            <w:tcW w:w="808" w:type="dxa"/>
          </w:tcPr>
          <w:p w:rsidR="00BB3936" w:rsidRDefault="00E42F7F">
            <w:r>
              <w:t>50</w:t>
            </w:r>
          </w:p>
        </w:tc>
        <w:tc>
          <w:tcPr>
            <w:tcW w:w="933" w:type="dxa"/>
          </w:tcPr>
          <w:p w:rsidR="00BB3936" w:rsidRDefault="00E42F7F">
            <w:r>
              <w:t>NS</w:t>
            </w:r>
          </w:p>
        </w:tc>
      </w:tr>
      <w:tr w:rsidR="00BB3936" w:rsidTr="00BB3936">
        <w:tc>
          <w:tcPr>
            <w:tcW w:w="1828" w:type="dxa"/>
          </w:tcPr>
          <w:p w:rsidR="00BB3936" w:rsidRDefault="00BB3936"/>
        </w:tc>
        <w:tc>
          <w:tcPr>
            <w:tcW w:w="5232" w:type="dxa"/>
          </w:tcPr>
          <w:p w:rsidR="00BB3936" w:rsidRDefault="00BB3936">
            <w:r>
              <w:t>Elective II</w:t>
            </w:r>
            <w:r w:rsidR="00E42F7F">
              <w:t xml:space="preserve"> - </w:t>
            </w:r>
          </w:p>
        </w:tc>
        <w:tc>
          <w:tcPr>
            <w:tcW w:w="549" w:type="dxa"/>
          </w:tcPr>
          <w:p w:rsidR="00BB3936" w:rsidRDefault="00BB3936"/>
        </w:tc>
        <w:tc>
          <w:tcPr>
            <w:tcW w:w="808" w:type="dxa"/>
          </w:tcPr>
          <w:p w:rsidR="00BB3936" w:rsidRDefault="00BB3936"/>
        </w:tc>
        <w:tc>
          <w:tcPr>
            <w:tcW w:w="933" w:type="dxa"/>
          </w:tcPr>
          <w:p w:rsidR="00BB3936" w:rsidRDefault="00BB3936"/>
        </w:tc>
      </w:tr>
      <w:tr w:rsidR="00BB3936" w:rsidTr="00BB3936">
        <w:tc>
          <w:tcPr>
            <w:tcW w:w="1828" w:type="dxa"/>
          </w:tcPr>
          <w:p w:rsidR="00BB3936" w:rsidRDefault="00BB3936"/>
        </w:tc>
        <w:tc>
          <w:tcPr>
            <w:tcW w:w="5232" w:type="dxa"/>
          </w:tcPr>
          <w:p w:rsidR="00BB3936" w:rsidRDefault="00BB3936">
            <w:r>
              <w:t>Critical Review on Research Publication</w:t>
            </w:r>
          </w:p>
        </w:tc>
        <w:tc>
          <w:tcPr>
            <w:tcW w:w="549" w:type="dxa"/>
          </w:tcPr>
          <w:p w:rsidR="00BB3936" w:rsidRDefault="00BB3936"/>
        </w:tc>
        <w:tc>
          <w:tcPr>
            <w:tcW w:w="808" w:type="dxa"/>
          </w:tcPr>
          <w:p w:rsidR="00BB3936" w:rsidRDefault="00BB3936"/>
        </w:tc>
        <w:tc>
          <w:tcPr>
            <w:tcW w:w="933" w:type="dxa"/>
          </w:tcPr>
          <w:p w:rsidR="00BB3936" w:rsidRDefault="00BB3936"/>
        </w:tc>
      </w:tr>
      <w:tr w:rsidR="00BB3936" w:rsidTr="00BB3936">
        <w:tc>
          <w:tcPr>
            <w:tcW w:w="1828" w:type="dxa"/>
          </w:tcPr>
          <w:p w:rsidR="00BB3936" w:rsidRDefault="00BB3936"/>
        </w:tc>
        <w:tc>
          <w:tcPr>
            <w:tcW w:w="5232" w:type="dxa"/>
          </w:tcPr>
          <w:p w:rsidR="00BB3936" w:rsidRDefault="00BB3936">
            <w:r>
              <w:t>Seminar</w:t>
            </w:r>
          </w:p>
        </w:tc>
        <w:tc>
          <w:tcPr>
            <w:tcW w:w="549" w:type="dxa"/>
          </w:tcPr>
          <w:p w:rsidR="00BB3936" w:rsidRDefault="00BB3936"/>
        </w:tc>
        <w:tc>
          <w:tcPr>
            <w:tcW w:w="808" w:type="dxa"/>
          </w:tcPr>
          <w:p w:rsidR="00BB3936" w:rsidRDefault="00BB3936"/>
        </w:tc>
        <w:tc>
          <w:tcPr>
            <w:tcW w:w="933" w:type="dxa"/>
          </w:tcPr>
          <w:p w:rsidR="00BB3936" w:rsidRDefault="00BB3936">
            <w:r>
              <w:t>All Faculty</w:t>
            </w:r>
          </w:p>
        </w:tc>
      </w:tr>
    </w:tbl>
    <w:p w:rsidR="00BB3936" w:rsidRDefault="00BB3936"/>
    <w:p w:rsidR="00E42F7F" w:rsidRDefault="00E42F7F">
      <w:r>
        <w:t>NS – N Sekar, GSS – G S Shankarling</w:t>
      </w:r>
      <w:bookmarkStart w:id="0" w:name="_GoBack"/>
      <w:bookmarkEnd w:id="0"/>
    </w:p>
    <w:sectPr w:rsidR="00E4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1FC"/>
    <w:rsid w:val="004B0D51"/>
    <w:rsid w:val="004C484A"/>
    <w:rsid w:val="00BB3936"/>
    <w:rsid w:val="00C461FC"/>
    <w:rsid w:val="00E4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4F82A-6465-4981-98CD-DD0F3F14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2015-05-12T14:49:00Z</dcterms:created>
  <dcterms:modified xsi:type="dcterms:W3CDTF">2015-05-12T15:05:00Z</dcterms:modified>
</cp:coreProperties>
</file>