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9B3" w:rsidRPr="000C7754" w:rsidRDefault="003179B3" w:rsidP="00317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C7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Semester III</w:t>
      </w:r>
    </w:p>
    <w:p w:rsidR="003179B3" w:rsidRPr="00C67872" w:rsidRDefault="003179B3" w:rsidP="003179B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0"/>
        <w:gridCol w:w="1338"/>
        <w:gridCol w:w="5004"/>
        <w:gridCol w:w="1701"/>
      </w:tblGrid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Faculty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GET 1104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Engineering Mechanics and Strength of Materials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Gen </w:t>
            </w:r>
            <w:proofErr w:type="spellStart"/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Engg</w:t>
            </w:r>
            <w:proofErr w:type="spellEnd"/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GET 1105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Electrical and Electronics Engineering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Gen </w:t>
            </w:r>
            <w:proofErr w:type="spellStart"/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Engg</w:t>
            </w:r>
            <w:proofErr w:type="spellEnd"/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CHT 1341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Physical Chemistry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Chem.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OLT 1101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94273E">
            <w:pPr>
              <w:tabs>
                <w:tab w:val="left" w:pos="26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Chemistry of Oils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VF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BST 1101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SimSu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General Microbiology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DBT-ICT CEB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BST 1103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SimSu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Biochemistry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DBT-ICT CEB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GEP 1106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Electrical and Electronics Engineering Laboratory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Gen </w:t>
            </w:r>
            <w:proofErr w:type="spellStart"/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Engg</w:t>
            </w:r>
            <w:proofErr w:type="spellEnd"/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CHP 1342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Physical Chemistry Laboratory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Chem.</w:t>
            </w:r>
          </w:p>
        </w:tc>
      </w:tr>
      <w:tr w:rsidR="005F46E7" w:rsidRPr="005B49FA" w:rsidTr="005F46E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>OLP 1201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6E7" w:rsidRPr="005B49FA" w:rsidRDefault="005F46E7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00"/>
              </w:rPr>
            </w:pPr>
            <w:r w:rsidRPr="005B49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 of Oilseeds and Oils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6E7" w:rsidRPr="005B49FA" w:rsidRDefault="005F46E7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JTW</w:t>
            </w:r>
          </w:p>
        </w:tc>
      </w:tr>
    </w:tbl>
    <w:p w:rsidR="003179B3" w:rsidRPr="005B49FA" w:rsidRDefault="003179B3" w:rsidP="003179B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79B3" w:rsidRPr="005B49FA" w:rsidRDefault="003179B3" w:rsidP="00317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B49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Semester V</w:t>
      </w:r>
    </w:p>
    <w:p w:rsidR="003179B3" w:rsidRPr="005B49FA" w:rsidRDefault="003179B3" w:rsidP="003179B3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2"/>
        <w:gridCol w:w="1236"/>
        <w:gridCol w:w="5094"/>
        <w:gridCol w:w="1701"/>
      </w:tblGrid>
      <w:tr w:rsidR="00B97ED9" w:rsidRPr="005B49FA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Subjects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Faculty</w:t>
            </w:r>
          </w:p>
        </w:tc>
      </w:tr>
      <w:tr w:rsidR="00B97ED9" w:rsidRPr="005B49FA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CET 1406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Chemical Engineering Operations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CE</w:t>
            </w:r>
          </w:p>
        </w:tc>
      </w:tr>
      <w:tr w:rsidR="00B97ED9" w:rsidRPr="005B49FA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CET 1212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Chemical Reaction Engineering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CE</w:t>
            </w:r>
          </w:p>
        </w:tc>
      </w:tr>
      <w:tr w:rsidR="00B97ED9" w:rsidRPr="005B49FA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OLT 1104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Technology of Edible Fat Production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JTW</w:t>
            </w:r>
          </w:p>
        </w:tc>
      </w:tr>
      <w:tr w:rsidR="00B97ED9" w:rsidRPr="005B49FA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OLT</w:t>
            </w: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  <w:t xml:space="preserve"> 1105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Technology of Oil and Fat Production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</w:t>
            </w:r>
          </w:p>
        </w:tc>
      </w:tr>
      <w:tr w:rsidR="00B97ED9" w:rsidRPr="005B49FA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OLT 1106 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Cosmetics Science 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VF</w:t>
            </w:r>
          </w:p>
        </w:tc>
      </w:tr>
      <w:tr w:rsidR="00B97ED9" w:rsidRPr="005B49FA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OLT 1107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B49FA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Chemistry of Oils and Lipids</w:t>
            </w:r>
            <w:r w:rsidRPr="005B49F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B49FA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49F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CSM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OLP 1204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9B780B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7C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Processing of </w:t>
            </w:r>
            <w:proofErr w:type="spellStart"/>
            <w:r w:rsidRPr="00F17C59">
              <w:rPr>
                <w:rFonts w:ascii="Times New Roman" w:eastAsia="Times New Roman" w:hAnsi="Times New Roman" w:cs="Times New Roman"/>
                <w:sz w:val="24"/>
                <w:szCs w:val="24"/>
              </w:rPr>
              <w:t>Oleochemic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Waxes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OLP 1205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F17C59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80B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r w:rsidRPr="00F17C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Surfactants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JTW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94273E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273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94273E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273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OLP 1206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94273E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00"/>
              </w:rPr>
            </w:pPr>
            <w:r w:rsidRPr="0094273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Microbiology and Biochemistry Lab 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94273E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273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CSM</w:t>
            </w:r>
          </w:p>
        </w:tc>
      </w:tr>
    </w:tbl>
    <w:p w:rsidR="003179B3" w:rsidRDefault="003179B3" w:rsidP="003179B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:rsidR="003179B3" w:rsidRPr="000C7754" w:rsidRDefault="003179B3" w:rsidP="00317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Semester </w:t>
      </w:r>
      <w:r w:rsidRPr="000C7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II</w:t>
      </w:r>
    </w:p>
    <w:p w:rsidR="003179B3" w:rsidRPr="00C67872" w:rsidRDefault="003179B3" w:rsidP="003179B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2"/>
        <w:gridCol w:w="1279"/>
        <w:gridCol w:w="5051"/>
        <w:gridCol w:w="1843"/>
      </w:tblGrid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C6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C67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Faculty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678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CET 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Economics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CE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678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CET 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F17C59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psychology and Human Resource Management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CE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678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OLT 1113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F17C59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BA0">
              <w:rPr>
                <w:rFonts w:ascii="Times New Roman" w:eastAsia="Times New Roman" w:hAnsi="Times New Roman" w:cs="Times New Roman"/>
                <w:sz w:val="24"/>
                <w:szCs w:val="24"/>
              </w:rPr>
              <w:t>Genetic Engineering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VF/ PRK.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678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OLT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1114 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F17C59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Nutraceuticals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JTW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OLT 1115 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Essential Oils, Natural products and their Applications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CSM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OLT 1116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Byproducts</w:t>
            </w:r>
            <w:proofErr w:type="spellEnd"/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Utilization and Waste Management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OLP 1209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</w:t>
            </w:r>
            <w:r w:rsidRPr="00524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rocessing of Soaps, Surfactants and Detergents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OLP 1210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524917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Microbiology and Biochemistry Lab II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524917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49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CSM</w:t>
            </w:r>
          </w:p>
        </w:tc>
      </w:tr>
      <w:tr w:rsidR="00B97ED9" w:rsidRPr="00C67872" w:rsidTr="00B97ED9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C67872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678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OLP 1211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ED9" w:rsidRPr="00F17C59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Seminar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ED9" w:rsidRPr="00C67872" w:rsidRDefault="00B97ED9" w:rsidP="00F61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ALL Faculty</w:t>
            </w:r>
          </w:p>
        </w:tc>
      </w:tr>
    </w:tbl>
    <w:p w:rsidR="003179B3" w:rsidRDefault="003179B3" w:rsidP="00317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9B3" w:rsidRPr="009B204B" w:rsidRDefault="003179B3" w:rsidP="003179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204B">
        <w:rPr>
          <w:rFonts w:ascii="Times New Roman" w:hAnsi="Times New Roman" w:cs="Times New Roman"/>
          <w:b/>
          <w:sz w:val="24"/>
          <w:szCs w:val="24"/>
          <w:u w:val="single"/>
        </w:rPr>
        <w:t>M. Tech. (Semester I)</w:t>
      </w:r>
    </w:p>
    <w:p w:rsidR="003179B3" w:rsidRDefault="003179B3" w:rsidP="003179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3"/>
        <w:gridCol w:w="1281"/>
        <w:gridCol w:w="1321"/>
        <w:gridCol w:w="3968"/>
        <w:gridCol w:w="1909"/>
      </w:tblGrid>
      <w:tr w:rsidR="00B97ED9" w:rsidRPr="001010FF" w:rsidTr="00B97ED9">
        <w:tc>
          <w:tcPr>
            <w:tcW w:w="327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706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8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2187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1053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Faculty </w:t>
            </w:r>
          </w:p>
        </w:tc>
      </w:tr>
      <w:tr w:rsidR="00B97ED9" w:rsidRPr="001010FF" w:rsidTr="00B97ED9">
        <w:tc>
          <w:tcPr>
            <w:tcW w:w="327" w:type="pct"/>
          </w:tcPr>
          <w:p w:rsidR="00B97ED9" w:rsidRPr="00BF45B0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6" w:type="pct"/>
          </w:tcPr>
          <w:p w:rsidR="00B97ED9" w:rsidRPr="00BF45B0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Core I</w:t>
            </w:r>
          </w:p>
        </w:tc>
        <w:tc>
          <w:tcPr>
            <w:tcW w:w="728" w:type="pct"/>
            <w:shd w:val="clear" w:color="auto" w:fill="FFFFFF"/>
          </w:tcPr>
          <w:p w:rsidR="00B97ED9" w:rsidRPr="00BF45B0" w:rsidRDefault="00B97ED9" w:rsidP="000B421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PYT 2106</w:t>
            </w:r>
          </w:p>
        </w:tc>
        <w:tc>
          <w:tcPr>
            <w:tcW w:w="2187" w:type="pct"/>
            <w:shd w:val="clear" w:color="auto" w:fill="FFFFFF"/>
          </w:tcPr>
          <w:p w:rsidR="00B97ED9" w:rsidRPr="00BF45B0" w:rsidRDefault="00B97ED9" w:rsidP="00523AF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Physical Methods of Analysis </w:t>
            </w:r>
            <w:r w:rsidRPr="00BF45B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(Common)</w:t>
            </w:r>
            <w:r w:rsidR="00523AFA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45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(By Physics)</w:t>
            </w:r>
          </w:p>
        </w:tc>
        <w:tc>
          <w:tcPr>
            <w:tcW w:w="1053" w:type="pct"/>
          </w:tcPr>
          <w:p w:rsidR="00B97ED9" w:rsidRPr="00BF45B0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VDD/ AK</w:t>
            </w:r>
          </w:p>
        </w:tc>
      </w:tr>
      <w:tr w:rsidR="00B97ED9" w:rsidRPr="001010FF" w:rsidTr="00B97ED9">
        <w:tc>
          <w:tcPr>
            <w:tcW w:w="327" w:type="pct"/>
          </w:tcPr>
          <w:p w:rsidR="00B97ED9" w:rsidRPr="00BF45B0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6" w:type="pct"/>
          </w:tcPr>
          <w:p w:rsidR="00B97ED9" w:rsidRPr="00BF45B0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Core II</w:t>
            </w:r>
          </w:p>
        </w:tc>
        <w:tc>
          <w:tcPr>
            <w:tcW w:w="728" w:type="pct"/>
            <w:shd w:val="clear" w:color="auto" w:fill="FFFFFF"/>
          </w:tcPr>
          <w:p w:rsidR="00B97ED9" w:rsidRPr="00BF45B0" w:rsidRDefault="00B97ED9" w:rsidP="000B421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OLT 2101</w:t>
            </w:r>
          </w:p>
        </w:tc>
        <w:tc>
          <w:tcPr>
            <w:tcW w:w="2187" w:type="pct"/>
            <w:shd w:val="clear" w:color="auto" w:fill="FFFFFF"/>
          </w:tcPr>
          <w:p w:rsidR="00B97ED9" w:rsidRPr="00BF45B0" w:rsidRDefault="00B97ED9" w:rsidP="000B421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Advance Chemistry of fats and fatty acids </w:t>
            </w:r>
          </w:p>
        </w:tc>
        <w:tc>
          <w:tcPr>
            <w:tcW w:w="1053" w:type="pct"/>
          </w:tcPr>
          <w:p w:rsidR="00B97ED9" w:rsidRPr="00BF45B0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VF</w:t>
            </w:r>
          </w:p>
        </w:tc>
      </w:tr>
      <w:tr w:rsidR="00B97ED9" w:rsidRPr="001010FF" w:rsidTr="00B97ED9">
        <w:tc>
          <w:tcPr>
            <w:tcW w:w="327" w:type="pct"/>
          </w:tcPr>
          <w:p w:rsidR="00B97ED9" w:rsidRPr="00BF45B0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6" w:type="pct"/>
          </w:tcPr>
          <w:p w:rsidR="00B97ED9" w:rsidRPr="00BF45B0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Core III</w:t>
            </w:r>
          </w:p>
        </w:tc>
        <w:tc>
          <w:tcPr>
            <w:tcW w:w="728" w:type="pct"/>
            <w:shd w:val="clear" w:color="auto" w:fill="FFFFFF"/>
          </w:tcPr>
          <w:p w:rsidR="00B97ED9" w:rsidRPr="00BF45B0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0"/>
              </w:rPr>
            </w:pPr>
            <w:r w:rsidRPr="00BF45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OLT 2201</w:t>
            </w:r>
          </w:p>
        </w:tc>
        <w:tc>
          <w:tcPr>
            <w:tcW w:w="2187" w:type="pct"/>
            <w:shd w:val="clear" w:color="auto" w:fill="FFFFFF"/>
          </w:tcPr>
          <w:p w:rsidR="00B97ED9" w:rsidRPr="00BF45B0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00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0"/>
              </w:rPr>
              <w:t xml:space="preserve">Advances in Lipid Nutrition </w:t>
            </w:r>
          </w:p>
        </w:tc>
        <w:tc>
          <w:tcPr>
            <w:tcW w:w="1053" w:type="pct"/>
          </w:tcPr>
          <w:p w:rsidR="00B97ED9" w:rsidRPr="00BF45B0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B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VF</w:t>
            </w:r>
          </w:p>
        </w:tc>
      </w:tr>
      <w:tr w:rsidR="00B97ED9" w:rsidRPr="001010FF" w:rsidTr="00B97ED9">
        <w:tc>
          <w:tcPr>
            <w:tcW w:w="327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6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Elective I</w:t>
            </w:r>
          </w:p>
        </w:tc>
        <w:tc>
          <w:tcPr>
            <w:tcW w:w="728" w:type="pct"/>
            <w:shd w:val="clear" w:color="auto" w:fill="FFFFFF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pct"/>
            <w:shd w:val="clear" w:color="auto" w:fill="FFFFFF"/>
          </w:tcPr>
          <w:p w:rsidR="00B97ED9" w:rsidRPr="001010FF" w:rsidRDefault="00B97ED9" w:rsidP="00A1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given</w:t>
            </w:r>
          </w:p>
        </w:tc>
        <w:tc>
          <w:tcPr>
            <w:tcW w:w="1053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PRN/ DVP</w:t>
            </w:r>
          </w:p>
        </w:tc>
      </w:tr>
      <w:tr w:rsidR="00B97ED9" w:rsidRPr="001010FF" w:rsidTr="00B97ED9">
        <w:tc>
          <w:tcPr>
            <w:tcW w:w="327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706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Elective II</w:t>
            </w:r>
          </w:p>
        </w:tc>
        <w:tc>
          <w:tcPr>
            <w:tcW w:w="728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BST 2106</w:t>
            </w:r>
          </w:p>
        </w:tc>
        <w:tc>
          <w:tcPr>
            <w:tcW w:w="2187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Intellectual Property Rights (Common)</w:t>
            </w:r>
            <w:r w:rsidR="00523A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53" w:type="pct"/>
          </w:tcPr>
          <w:p w:rsidR="00B97ED9" w:rsidRPr="001010FF" w:rsidRDefault="00F610D5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VF</w:t>
            </w:r>
          </w:p>
        </w:tc>
      </w:tr>
      <w:tr w:rsidR="00B97ED9" w:rsidRPr="001010FF" w:rsidTr="00B97ED9">
        <w:tc>
          <w:tcPr>
            <w:tcW w:w="327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06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I</w:t>
            </w:r>
          </w:p>
        </w:tc>
        <w:tc>
          <w:tcPr>
            <w:tcW w:w="728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sz w:val="24"/>
                <w:szCs w:val="24"/>
              </w:rPr>
              <w:t>OLP 2601</w:t>
            </w:r>
          </w:p>
        </w:tc>
        <w:tc>
          <w:tcPr>
            <w:tcW w:w="2187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Review of One Research Publication</w:t>
            </w:r>
          </w:p>
        </w:tc>
        <w:tc>
          <w:tcPr>
            <w:tcW w:w="1053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Research Supervisor</w:t>
            </w:r>
          </w:p>
        </w:tc>
      </w:tr>
      <w:tr w:rsidR="00B97ED9" w:rsidRPr="001010FF" w:rsidTr="00B97ED9">
        <w:tc>
          <w:tcPr>
            <w:tcW w:w="327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06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II</w:t>
            </w:r>
          </w:p>
        </w:tc>
        <w:tc>
          <w:tcPr>
            <w:tcW w:w="728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OLP 2602</w:t>
            </w:r>
          </w:p>
        </w:tc>
        <w:tc>
          <w:tcPr>
            <w:tcW w:w="2187" w:type="pct"/>
          </w:tcPr>
          <w:p w:rsidR="00B97ED9" w:rsidRPr="001010FF" w:rsidRDefault="00B97ED9" w:rsidP="000B42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Seminar</w:t>
            </w:r>
          </w:p>
        </w:tc>
        <w:tc>
          <w:tcPr>
            <w:tcW w:w="1053" w:type="pct"/>
          </w:tcPr>
          <w:p w:rsidR="00B97ED9" w:rsidRPr="001010FF" w:rsidRDefault="00B97ED9" w:rsidP="000B4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10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All Faculty</w:t>
            </w:r>
          </w:p>
        </w:tc>
      </w:tr>
    </w:tbl>
    <w:p w:rsidR="00BF7EE6" w:rsidRDefault="00BF7EE6" w:rsidP="001337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F7EE6" w:rsidSect="00133731">
      <w:pgSz w:w="12240" w:h="20160" w:code="5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53F3"/>
    <w:multiLevelType w:val="hybridMultilevel"/>
    <w:tmpl w:val="99141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90FF2"/>
    <w:multiLevelType w:val="hybridMultilevel"/>
    <w:tmpl w:val="BA82A070"/>
    <w:lvl w:ilvl="0" w:tplc="B442BD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C621B"/>
    <w:multiLevelType w:val="hybridMultilevel"/>
    <w:tmpl w:val="E15ACCC2"/>
    <w:lvl w:ilvl="0" w:tplc="B442BD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BB49B2"/>
    <w:multiLevelType w:val="hybridMultilevel"/>
    <w:tmpl w:val="AAF6157E"/>
    <w:lvl w:ilvl="0" w:tplc="8116A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2D5C81"/>
    <w:multiLevelType w:val="hybridMultilevel"/>
    <w:tmpl w:val="062E6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79B3"/>
    <w:rsid w:val="00133731"/>
    <w:rsid w:val="001A6383"/>
    <w:rsid w:val="003179B3"/>
    <w:rsid w:val="003A2936"/>
    <w:rsid w:val="004B1ABF"/>
    <w:rsid w:val="004F7B46"/>
    <w:rsid w:val="00523AFA"/>
    <w:rsid w:val="00524917"/>
    <w:rsid w:val="005B49FA"/>
    <w:rsid w:val="005F46E7"/>
    <w:rsid w:val="00613993"/>
    <w:rsid w:val="00652C21"/>
    <w:rsid w:val="0069483E"/>
    <w:rsid w:val="006C5C16"/>
    <w:rsid w:val="0078314C"/>
    <w:rsid w:val="00790FF9"/>
    <w:rsid w:val="007C0F36"/>
    <w:rsid w:val="007F7681"/>
    <w:rsid w:val="009163DD"/>
    <w:rsid w:val="0094273E"/>
    <w:rsid w:val="00982945"/>
    <w:rsid w:val="009B204B"/>
    <w:rsid w:val="009E41CA"/>
    <w:rsid w:val="00A432FF"/>
    <w:rsid w:val="00A45CC0"/>
    <w:rsid w:val="00B97ED9"/>
    <w:rsid w:val="00BF45B0"/>
    <w:rsid w:val="00BF7EE6"/>
    <w:rsid w:val="00C213D0"/>
    <w:rsid w:val="00C32C3A"/>
    <w:rsid w:val="00E0114D"/>
    <w:rsid w:val="00F16275"/>
    <w:rsid w:val="00F610D5"/>
    <w:rsid w:val="00F801CF"/>
    <w:rsid w:val="00FA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4D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TableContents">
    <w:name w:val="Table Contents"/>
    <w:basedOn w:val="Normal"/>
    <w:rsid w:val="001A638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unhideWhenUsed/>
    <w:rsid w:val="001A6383"/>
    <w:rPr>
      <w:color w:val="008000"/>
      <w:u w:val="single"/>
    </w:rPr>
  </w:style>
  <w:style w:type="paragraph" w:styleId="BodyTextIndent">
    <w:name w:val="Body Text Indent"/>
    <w:basedOn w:val="Normal"/>
    <w:link w:val="BodyTextIndentChar"/>
    <w:rsid w:val="00982945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982945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Amit Pratap</dc:creator>
  <cp:keywords/>
  <dc:description/>
  <cp:lastModifiedBy>Prof. Amit Pratap</cp:lastModifiedBy>
  <cp:revision>15</cp:revision>
  <dcterms:created xsi:type="dcterms:W3CDTF">2015-05-13T09:10:00Z</dcterms:created>
  <dcterms:modified xsi:type="dcterms:W3CDTF">2015-05-14T11:59:00Z</dcterms:modified>
</cp:coreProperties>
</file>