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91835" w14:textId="1BD596A0" w:rsidR="00C0235F" w:rsidRPr="00C0235F" w:rsidRDefault="00AC643F" w:rsidP="00C0235F">
      <w:pPr>
        <w:pStyle w:val="ListParagraph"/>
        <w:numPr>
          <w:ilvl w:val="0"/>
          <w:numId w:val="1"/>
        </w:numPr>
        <w:spacing w:after="0" w:line="276" w:lineRule="auto"/>
        <w:jc w:val="both"/>
        <w:rPr>
          <w:rFonts w:ascii="Times New Roman" w:hAnsi="Times New Roman" w:cs="Times New Roman"/>
          <w:b/>
          <w:bCs/>
          <w:sz w:val="36"/>
          <w:szCs w:val="36"/>
        </w:rPr>
      </w:pPr>
      <w:r w:rsidRPr="00731DA2">
        <w:rPr>
          <w:rFonts w:ascii="Times New Roman" w:hAnsi="Times New Roman" w:cs="Times New Roman"/>
          <w:b/>
          <w:bCs/>
          <w:sz w:val="36"/>
          <w:szCs w:val="36"/>
        </w:rPr>
        <w:t>Introduction</w:t>
      </w:r>
    </w:p>
    <w:p w14:paraId="47C46681" w14:textId="68BE861F" w:rsidR="006B7891" w:rsidRPr="006B7891" w:rsidRDefault="00E00E15" w:rsidP="006B7891">
      <w:pPr>
        <w:pStyle w:val="ListParagraph"/>
        <w:numPr>
          <w:ilvl w:val="1"/>
          <w:numId w:val="4"/>
        </w:numPr>
        <w:spacing w:after="0" w:line="276" w:lineRule="auto"/>
        <w:jc w:val="both"/>
        <w:rPr>
          <w:rFonts w:ascii="Times New Roman" w:hAnsi="Times New Roman" w:cs="Times New Roman"/>
          <w:b/>
          <w:bCs/>
          <w:sz w:val="36"/>
          <w:szCs w:val="36"/>
        </w:rPr>
      </w:pPr>
      <w:r w:rsidRPr="00731DA2">
        <w:rPr>
          <w:rFonts w:ascii="Times New Roman" w:hAnsi="Times New Roman" w:cs="Times New Roman"/>
          <w:b/>
          <w:bCs/>
          <w:sz w:val="36"/>
          <w:szCs w:val="36"/>
        </w:rPr>
        <w:t>Structure of Report</w:t>
      </w:r>
    </w:p>
    <w:p w14:paraId="6FFD59D7" w14:textId="2D111C59" w:rsidR="00AC643F" w:rsidRDefault="00E00E15" w:rsidP="00E00E15">
      <w:pPr>
        <w:spacing w:after="0" w:line="276" w:lineRule="auto"/>
        <w:ind w:left="360"/>
        <w:jc w:val="both"/>
        <w:rPr>
          <w:rFonts w:ascii="Times New Roman" w:hAnsi="Times New Roman" w:cs="Times New Roman"/>
        </w:rPr>
      </w:pPr>
      <w:r w:rsidRPr="00E00E15">
        <w:rPr>
          <w:rFonts w:ascii="Times New Roman" w:hAnsi="Times New Roman" w:cs="Times New Roman"/>
        </w:rPr>
        <w:t>This report is organized into multiple chapters, each addressing a specific aspect of quantum light sources with emphasis on weak coherent pulse sources (WCPS) and entangled photon sources based on spontaneous parametric down</w:t>
      </w:r>
      <w:r w:rsidR="005A3EEA">
        <w:rPr>
          <w:rFonts w:ascii="Times New Roman" w:hAnsi="Times New Roman" w:cs="Times New Roman"/>
        </w:rPr>
        <w:t xml:space="preserve"> </w:t>
      </w:r>
      <w:r w:rsidRPr="00E00E15">
        <w:rPr>
          <w:rFonts w:ascii="Times New Roman" w:hAnsi="Times New Roman" w:cs="Times New Roman"/>
        </w:rPr>
        <w:t>conversion (SPDC).</w:t>
      </w:r>
    </w:p>
    <w:p w14:paraId="4DDFF403" w14:textId="7DB3CCBC" w:rsidR="00EB1D67" w:rsidRDefault="005A3EEA" w:rsidP="00E00E15">
      <w:pPr>
        <w:spacing w:after="0" w:line="276" w:lineRule="auto"/>
        <w:ind w:left="360"/>
        <w:jc w:val="both"/>
        <w:rPr>
          <w:rFonts w:ascii="Times New Roman" w:hAnsi="Times New Roman" w:cs="Times New Roman"/>
        </w:rPr>
      </w:pPr>
      <w:r>
        <w:rPr>
          <w:rFonts w:ascii="Times New Roman" w:hAnsi="Times New Roman" w:cs="Times New Roman"/>
        </w:rPr>
        <w:t xml:space="preserve">This report is designed to provide a </w:t>
      </w:r>
      <w:r w:rsidRPr="005A3EEA">
        <w:rPr>
          <w:rFonts w:ascii="Times New Roman" w:hAnsi="Times New Roman" w:cs="Times New Roman"/>
        </w:rPr>
        <w:t>systematic progression from fundamental concepts to detailed design considerations, experimental configurations, and current international research trends.</w:t>
      </w:r>
    </w:p>
    <w:p w14:paraId="38B1F044" w14:textId="77777777" w:rsidR="00EB1D67" w:rsidRDefault="00EB1D67" w:rsidP="00E00E15">
      <w:pPr>
        <w:spacing w:after="0" w:line="276" w:lineRule="auto"/>
        <w:ind w:left="360"/>
        <w:jc w:val="both"/>
        <w:rPr>
          <w:rFonts w:ascii="Times New Roman" w:hAnsi="Times New Roman" w:cs="Times New Roman"/>
        </w:rPr>
      </w:pPr>
    </w:p>
    <w:p w14:paraId="56302A29" w14:textId="08BE1F6D" w:rsidR="00731DA2" w:rsidRDefault="00EB1D67" w:rsidP="00731DA2">
      <w:pPr>
        <w:pStyle w:val="ListParagraph"/>
        <w:numPr>
          <w:ilvl w:val="0"/>
          <w:numId w:val="5"/>
        </w:numPr>
        <w:spacing w:after="0" w:line="276" w:lineRule="auto"/>
        <w:jc w:val="both"/>
        <w:rPr>
          <w:rFonts w:ascii="Times New Roman" w:hAnsi="Times New Roman" w:cs="Times New Roman"/>
          <w:b/>
          <w:bCs/>
        </w:rPr>
      </w:pPr>
      <w:r w:rsidRPr="00731DA2">
        <w:rPr>
          <w:rFonts w:ascii="Times New Roman" w:hAnsi="Times New Roman" w:cs="Times New Roman"/>
          <w:b/>
          <w:bCs/>
        </w:rPr>
        <w:t>Introduction</w:t>
      </w:r>
    </w:p>
    <w:p w14:paraId="21CD278A" w14:textId="1117843B" w:rsidR="00731DA2" w:rsidRDefault="00731DA2" w:rsidP="00731DA2">
      <w:pPr>
        <w:spacing w:after="0" w:line="276" w:lineRule="auto"/>
        <w:ind w:left="360"/>
        <w:jc w:val="both"/>
        <w:rPr>
          <w:rFonts w:ascii="Times New Roman" w:hAnsi="Times New Roman" w:cs="Times New Roman"/>
        </w:rPr>
      </w:pPr>
      <w:r>
        <w:rPr>
          <w:rFonts w:ascii="Times New Roman" w:hAnsi="Times New Roman" w:cs="Times New Roman"/>
        </w:rPr>
        <w:t>This section introduces a brief overview, objectives and motivation of the report</w:t>
      </w:r>
      <w:r w:rsidR="007B0246">
        <w:rPr>
          <w:rFonts w:ascii="Times New Roman" w:hAnsi="Times New Roman" w:cs="Times New Roman"/>
        </w:rPr>
        <w:t>. It provides a structural overview of each section covered in the report.</w:t>
      </w:r>
    </w:p>
    <w:p w14:paraId="66EB3384" w14:textId="77777777" w:rsidR="004D3A6C" w:rsidRPr="00731DA2" w:rsidRDefault="004D3A6C" w:rsidP="00731DA2">
      <w:pPr>
        <w:spacing w:after="0" w:line="276" w:lineRule="auto"/>
        <w:ind w:left="360"/>
        <w:jc w:val="both"/>
        <w:rPr>
          <w:rFonts w:ascii="Times New Roman" w:hAnsi="Times New Roman" w:cs="Times New Roman"/>
        </w:rPr>
      </w:pPr>
    </w:p>
    <w:p w14:paraId="34437A1D" w14:textId="737C9D71" w:rsidR="00E36690" w:rsidRDefault="001C7ACD" w:rsidP="00E36690">
      <w:pPr>
        <w:pStyle w:val="ListParagraph"/>
        <w:numPr>
          <w:ilvl w:val="0"/>
          <w:numId w:val="5"/>
        </w:numPr>
        <w:spacing w:after="0" w:line="276" w:lineRule="auto"/>
        <w:jc w:val="both"/>
        <w:rPr>
          <w:rFonts w:ascii="Times New Roman" w:hAnsi="Times New Roman" w:cs="Times New Roman"/>
          <w:b/>
          <w:bCs/>
        </w:rPr>
      </w:pPr>
      <w:r>
        <w:rPr>
          <w:rFonts w:ascii="Times New Roman" w:hAnsi="Times New Roman" w:cs="Times New Roman"/>
          <w:b/>
          <w:bCs/>
        </w:rPr>
        <w:t>Types of quantum light sources</w:t>
      </w:r>
    </w:p>
    <w:p w14:paraId="06306E18" w14:textId="0BFFB8C5" w:rsidR="004D3A6C" w:rsidRDefault="004F5EDE" w:rsidP="004D3A6C">
      <w:pPr>
        <w:spacing w:after="0" w:line="276" w:lineRule="auto"/>
        <w:ind w:left="360"/>
        <w:jc w:val="both"/>
        <w:rPr>
          <w:rFonts w:ascii="Times New Roman" w:hAnsi="Times New Roman" w:cs="Times New Roman"/>
        </w:rPr>
      </w:pPr>
      <w:r>
        <w:rPr>
          <w:rFonts w:ascii="Times New Roman" w:hAnsi="Times New Roman" w:cs="Times New Roman"/>
        </w:rPr>
        <w:t>This section is an overview of different types of quantum light sources</w:t>
      </w:r>
      <w:r w:rsidR="00E321D8">
        <w:rPr>
          <w:rFonts w:ascii="Times New Roman" w:hAnsi="Times New Roman" w:cs="Times New Roman"/>
        </w:rPr>
        <w:t xml:space="preserve"> (WCPS, entangles photon sources and heralded single photon sources)</w:t>
      </w:r>
      <w:r w:rsidR="00E16D03">
        <w:rPr>
          <w:rFonts w:ascii="Times New Roman" w:hAnsi="Times New Roman" w:cs="Times New Roman"/>
        </w:rPr>
        <w:t>.</w:t>
      </w:r>
      <w:r w:rsidR="00B628C2">
        <w:rPr>
          <w:rFonts w:ascii="Times New Roman" w:hAnsi="Times New Roman" w:cs="Times New Roman"/>
        </w:rPr>
        <w:t xml:space="preserve"> This section builds</w:t>
      </w:r>
      <w:r w:rsidR="006C2684">
        <w:rPr>
          <w:rFonts w:ascii="Times New Roman" w:hAnsi="Times New Roman" w:cs="Times New Roman"/>
        </w:rPr>
        <w:t xml:space="preserve"> basic</w:t>
      </w:r>
      <w:r w:rsidR="00B628C2">
        <w:rPr>
          <w:rFonts w:ascii="Times New Roman" w:hAnsi="Times New Roman" w:cs="Times New Roman"/>
        </w:rPr>
        <w:t xml:space="preserve"> concept for</w:t>
      </w:r>
      <w:r w:rsidR="006C2684">
        <w:rPr>
          <w:rFonts w:ascii="Times New Roman" w:hAnsi="Times New Roman" w:cs="Times New Roman"/>
        </w:rPr>
        <w:t xml:space="preserve"> quantum optical sources</w:t>
      </w:r>
      <w:r w:rsidR="004D3A6C">
        <w:rPr>
          <w:rFonts w:ascii="Times New Roman" w:hAnsi="Times New Roman" w:cs="Times New Roman"/>
        </w:rPr>
        <w:t>.</w:t>
      </w:r>
    </w:p>
    <w:p w14:paraId="3B60F158" w14:textId="77777777" w:rsidR="004D3A6C" w:rsidRPr="004F5EDE" w:rsidRDefault="004D3A6C" w:rsidP="004D3A6C">
      <w:pPr>
        <w:spacing w:after="0" w:line="276" w:lineRule="auto"/>
        <w:ind w:left="360"/>
        <w:jc w:val="both"/>
        <w:rPr>
          <w:rFonts w:ascii="Times New Roman" w:hAnsi="Times New Roman" w:cs="Times New Roman"/>
        </w:rPr>
      </w:pPr>
    </w:p>
    <w:p w14:paraId="3436BE1F" w14:textId="5E0F3262" w:rsidR="00E36690" w:rsidRDefault="004D3A6C" w:rsidP="00E36690">
      <w:pPr>
        <w:pStyle w:val="ListParagraph"/>
        <w:numPr>
          <w:ilvl w:val="0"/>
          <w:numId w:val="5"/>
        </w:numPr>
        <w:spacing w:after="0" w:line="276" w:lineRule="auto"/>
        <w:jc w:val="both"/>
        <w:rPr>
          <w:rFonts w:ascii="Times New Roman" w:hAnsi="Times New Roman" w:cs="Times New Roman"/>
          <w:b/>
          <w:bCs/>
        </w:rPr>
      </w:pPr>
      <w:r>
        <w:rPr>
          <w:rFonts w:ascii="Times New Roman" w:hAnsi="Times New Roman" w:cs="Times New Roman"/>
          <w:b/>
          <w:bCs/>
        </w:rPr>
        <w:t>810 nm vs 1550 nm laser</w:t>
      </w:r>
    </w:p>
    <w:p w14:paraId="4A95F665" w14:textId="3F184AAA" w:rsidR="004D3A6C" w:rsidRDefault="004D3A6C" w:rsidP="004D3A6C">
      <w:pPr>
        <w:spacing w:after="0" w:line="276" w:lineRule="auto"/>
        <w:ind w:left="360"/>
        <w:jc w:val="both"/>
        <w:rPr>
          <w:rFonts w:ascii="Times New Roman" w:hAnsi="Times New Roman" w:cs="Times New Roman"/>
        </w:rPr>
      </w:pPr>
      <w:r>
        <w:rPr>
          <w:rFonts w:ascii="Times New Roman" w:hAnsi="Times New Roman" w:cs="Times New Roman"/>
        </w:rPr>
        <w:t>Provides a comparison between 810 nm and 1550 nm wavelength. Discusses their suitability for free space and fiber, detection and why are we using 1550 nm</w:t>
      </w:r>
      <w:r w:rsidR="003A7660">
        <w:rPr>
          <w:rFonts w:ascii="Times New Roman" w:hAnsi="Times New Roman" w:cs="Times New Roman"/>
        </w:rPr>
        <w:t>.</w:t>
      </w:r>
    </w:p>
    <w:p w14:paraId="18E83F4E" w14:textId="77777777" w:rsidR="00E82C95" w:rsidRPr="004D3A6C" w:rsidRDefault="00E82C95" w:rsidP="004D3A6C">
      <w:pPr>
        <w:spacing w:after="0" w:line="276" w:lineRule="auto"/>
        <w:ind w:left="360"/>
        <w:jc w:val="both"/>
        <w:rPr>
          <w:rFonts w:ascii="Times New Roman" w:hAnsi="Times New Roman" w:cs="Times New Roman"/>
        </w:rPr>
      </w:pPr>
    </w:p>
    <w:p w14:paraId="656C7B8C" w14:textId="028FFC97" w:rsidR="00AC643F" w:rsidRDefault="00E82C95" w:rsidP="00AC643F">
      <w:pPr>
        <w:pStyle w:val="ListParagraph"/>
        <w:numPr>
          <w:ilvl w:val="0"/>
          <w:numId w:val="5"/>
        </w:numPr>
        <w:spacing w:after="0" w:line="276" w:lineRule="auto"/>
        <w:jc w:val="both"/>
        <w:rPr>
          <w:rFonts w:ascii="Times New Roman" w:hAnsi="Times New Roman" w:cs="Times New Roman"/>
          <w:b/>
          <w:bCs/>
        </w:rPr>
      </w:pPr>
      <w:r>
        <w:rPr>
          <w:rFonts w:ascii="Times New Roman" w:hAnsi="Times New Roman" w:cs="Times New Roman"/>
          <w:b/>
          <w:bCs/>
        </w:rPr>
        <w:t>WCPS (Section 4-7)</w:t>
      </w:r>
    </w:p>
    <w:p w14:paraId="390571F4" w14:textId="56FD8A3A" w:rsidR="006821FC" w:rsidRDefault="006821FC" w:rsidP="006821FC">
      <w:pPr>
        <w:spacing w:after="0" w:line="276" w:lineRule="auto"/>
        <w:ind w:left="360"/>
        <w:jc w:val="both"/>
        <w:rPr>
          <w:rFonts w:ascii="Times New Roman" w:hAnsi="Times New Roman" w:cs="Times New Roman"/>
        </w:rPr>
      </w:pPr>
      <w:r>
        <w:rPr>
          <w:rFonts w:ascii="Times New Roman" w:hAnsi="Times New Roman" w:cs="Times New Roman"/>
        </w:rPr>
        <w:t>Discusses weak coherent pulse sources.</w:t>
      </w:r>
      <w:r w:rsidR="00C42A93">
        <w:rPr>
          <w:rFonts w:ascii="Times New Roman" w:hAnsi="Times New Roman" w:cs="Times New Roman"/>
        </w:rPr>
        <w:t xml:space="preserve"> Working principles of WCPS, its photon statistics, key theoretical considerations like second order correlation</w:t>
      </w:r>
      <w:r w:rsidR="00C42A93" w:rsidRPr="00C42A93">
        <w:t xml:space="preserve"> </w:t>
      </w:r>
      <w:r w:rsidR="00C42A93" w:rsidRPr="00C42A93">
        <w:rPr>
          <w:rFonts w:ascii="Times New Roman" w:hAnsi="Times New Roman" w:cs="Times New Roman"/>
        </w:rPr>
        <w:t>and Poissonian distribution, design constraints</w:t>
      </w:r>
      <w:r w:rsidR="00C42A93">
        <w:rPr>
          <w:rFonts w:ascii="Times New Roman" w:hAnsi="Times New Roman" w:cs="Times New Roman"/>
        </w:rPr>
        <w:t xml:space="preserve"> are discussed in this.</w:t>
      </w:r>
    </w:p>
    <w:p w14:paraId="466494B0" w14:textId="77777777" w:rsidR="00186102" w:rsidRPr="006821FC" w:rsidRDefault="00186102" w:rsidP="006821FC">
      <w:pPr>
        <w:spacing w:after="0" w:line="276" w:lineRule="auto"/>
        <w:ind w:left="360"/>
        <w:jc w:val="both"/>
        <w:rPr>
          <w:rFonts w:ascii="Times New Roman" w:hAnsi="Times New Roman" w:cs="Times New Roman"/>
        </w:rPr>
      </w:pPr>
    </w:p>
    <w:p w14:paraId="301CB505" w14:textId="02AC74B6" w:rsidR="00D45886" w:rsidRDefault="00186102" w:rsidP="00D45886">
      <w:pPr>
        <w:pStyle w:val="ListParagraph"/>
        <w:numPr>
          <w:ilvl w:val="0"/>
          <w:numId w:val="5"/>
        </w:numPr>
        <w:spacing w:after="0" w:line="276" w:lineRule="auto"/>
        <w:jc w:val="both"/>
        <w:rPr>
          <w:rFonts w:ascii="Times New Roman" w:hAnsi="Times New Roman" w:cs="Times New Roman"/>
          <w:b/>
          <w:bCs/>
        </w:rPr>
      </w:pPr>
      <w:r>
        <w:rPr>
          <w:rFonts w:ascii="Times New Roman" w:hAnsi="Times New Roman" w:cs="Times New Roman"/>
          <w:b/>
          <w:bCs/>
        </w:rPr>
        <w:t>Entangles photon sources (Section 8-12)</w:t>
      </w:r>
    </w:p>
    <w:p w14:paraId="0790B059" w14:textId="79717751" w:rsidR="00D45886" w:rsidRDefault="00D45886" w:rsidP="00D45886">
      <w:pPr>
        <w:spacing w:after="0" w:line="276" w:lineRule="auto"/>
        <w:ind w:left="360"/>
        <w:jc w:val="both"/>
        <w:rPr>
          <w:rFonts w:ascii="Times New Roman" w:hAnsi="Times New Roman" w:cs="Times New Roman"/>
        </w:rPr>
      </w:pPr>
      <w:r>
        <w:rPr>
          <w:rFonts w:ascii="Times New Roman" w:hAnsi="Times New Roman" w:cs="Times New Roman"/>
        </w:rPr>
        <w:t xml:space="preserve">These sections explain quantum entanglement, SPDC process, phase matching techniques, and design choices. </w:t>
      </w:r>
    </w:p>
    <w:p w14:paraId="643A8207" w14:textId="77777777" w:rsidR="00C379B3" w:rsidRPr="00D45886" w:rsidRDefault="00C379B3" w:rsidP="00D45886">
      <w:pPr>
        <w:spacing w:after="0" w:line="276" w:lineRule="auto"/>
        <w:ind w:left="360"/>
        <w:jc w:val="both"/>
        <w:rPr>
          <w:rFonts w:ascii="Times New Roman" w:hAnsi="Times New Roman" w:cs="Times New Roman"/>
        </w:rPr>
      </w:pPr>
    </w:p>
    <w:p w14:paraId="5D5CB0E5" w14:textId="7515589B" w:rsidR="00D45886" w:rsidRDefault="00C379B3" w:rsidP="00D45886">
      <w:pPr>
        <w:pStyle w:val="ListParagraph"/>
        <w:numPr>
          <w:ilvl w:val="0"/>
          <w:numId w:val="5"/>
        </w:numPr>
        <w:spacing w:after="0" w:line="276" w:lineRule="auto"/>
        <w:jc w:val="both"/>
        <w:rPr>
          <w:rFonts w:ascii="Times New Roman" w:hAnsi="Times New Roman" w:cs="Times New Roman"/>
          <w:b/>
          <w:bCs/>
        </w:rPr>
      </w:pPr>
      <w:r>
        <w:rPr>
          <w:rFonts w:ascii="Times New Roman" w:hAnsi="Times New Roman" w:cs="Times New Roman"/>
          <w:b/>
          <w:bCs/>
        </w:rPr>
        <w:t>Sagnac interferometer (Section 13)</w:t>
      </w:r>
    </w:p>
    <w:p w14:paraId="3622C2C4" w14:textId="2A147A4F" w:rsidR="00C379B3" w:rsidRPr="00C379B3" w:rsidRDefault="00C379B3" w:rsidP="00C379B3">
      <w:pPr>
        <w:spacing w:after="0" w:line="276" w:lineRule="auto"/>
        <w:ind w:left="360"/>
        <w:jc w:val="both"/>
        <w:rPr>
          <w:rFonts w:ascii="Times New Roman" w:hAnsi="Times New Roman" w:cs="Times New Roman"/>
        </w:rPr>
      </w:pPr>
      <w:r>
        <w:rPr>
          <w:rFonts w:ascii="Times New Roman" w:hAnsi="Times New Roman" w:cs="Times New Roman"/>
        </w:rPr>
        <w:t>This section explains what Sagnac interferometer is and its schematics for polarization entangled photon pairs</w:t>
      </w:r>
    </w:p>
    <w:p w14:paraId="2F775F26" w14:textId="77777777" w:rsidR="00C379B3" w:rsidRPr="00C379B3" w:rsidRDefault="00C379B3" w:rsidP="00C379B3">
      <w:pPr>
        <w:spacing w:after="0" w:line="276" w:lineRule="auto"/>
        <w:ind w:left="360"/>
        <w:jc w:val="both"/>
        <w:rPr>
          <w:rFonts w:ascii="Times New Roman" w:hAnsi="Times New Roman" w:cs="Times New Roman"/>
          <w:b/>
          <w:bCs/>
        </w:rPr>
      </w:pPr>
    </w:p>
    <w:p w14:paraId="49DB0A79" w14:textId="1810F2B8" w:rsidR="00C379B3" w:rsidRDefault="0032348C" w:rsidP="00D45886">
      <w:pPr>
        <w:pStyle w:val="ListParagraph"/>
        <w:numPr>
          <w:ilvl w:val="0"/>
          <w:numId w:val="5"/>
        </w:numPr>
        <w:spacing w:after="0" w:line="276" w:lineRule="auto"/>
        <w:jc w:val="both"/>
        <w:rPr>
          <w:rFonts w:ascii="Times New Roman" w:hAnsi="Times New Roman" w:cs="Times New Roman"/>
          <w:b/>
          <w:bCs/>
        </w:rPr>
      </w:pPr>
      <w:r>
        <w:rPr>
          <w:rFonts w:ascii="Times New Roman" w:hAnsi="Times New Roman" w:cs="Times New Roman"/>
          <w:b/>
          <w:bCs/>
        </w:rPr>
        <w:t>Experimental set-ups (Section 14)</w:t>
      </w:r>
    </w:p>
    <w:p w14:paraId="654A9CF1" w14:textId="443845F4" w:rsidR="0032348C" w:rsidRDefault="0032348C" w:rsidP="0032348C">
      <w:pPr>
        <w:spacing w:after="0" w:line="276" w:lineRule="auto"/>
        <w:ind w:left="360"/>
        <w:jc w:val="both"/>
        <w:rPr>
          <w:rFonts w:ascii="Times New Roman" w:hAnsi="Times New Roman" w:cs="Times New Roman"/>
        </w:rPr>
      </w:pPr>
      <w:r>
        <w:rPr>
          <w:rFonts w:ascii="Times New Roman" w:hAnsi="Times New Roman" w:cs="Times New Roman"/>
        </w:rPr>
        <w:t>Explains various configurations based on PPKTP and PPLN crystals, including schematic descriptions.</w:t>
      </w:r>
    </w:p>
    <w:p w14:paraId="5846D02F" w14:textId="77777777" w:rsidR="001E3476" w:rsidRPr="0032348C" w:rsidRDefault="001E3476" w:rsidP="0032348C">
      <w:pPr>
        <w:spacing w:after="0" w:line="276" w:lineRule="auto"/>
        <w:ind w:left="360"/>
        <w:jc w:val="both"/>
        <w:rPr>
          <w:rFonts w:ascii="Times New Roman" w:hAnsi="Times New Roman" w:cs="Times New Roman"/>
        </w:rPr>
      </w:pPr>
    </w:p>
    <w:p w14:paraId="34A5562E" w14:textId="2CB80F30" w:rsidR="006528D8" w:rsidRDefault="001E3476" w:rsidP="006528D8">
      <w:pPr>
        <w:pStyle w:val="ListParagraph"/>
        <w:numPr>
          <w:ilvl w:val="0"/>
          <w:numId w:val="5"/>
        </w:numPr>
        <w:spacing w:after="0" w:line="276" w:lineRule="auto"/>
        <w:jc w:val="both"/>
        <w:rPr>
          <w:rFonts w:ascii="Times New Roman" w:hAnsi="Times New Roman" w:cs="Times New Roman"/>
          <w:b/>
          <w:bCs/>
        </w:rPr>
      </w:pPr>
      <w:r>
        <w:rPr>
          <w:rFonts w:ascii="Times New Roman" w:hAnsi="Times New Roman" w:cs="Times New Roman"/>
          <w:b/>
          <w:bCs/>
        </w:rPr>
        <w:lastRenderedPageBreak/>
        <w:t>Experimental measurements for Entanglement</w:t>
      </w:r>
      <w:r w:rsidR="00BD1557">
        <w:rPr>
          <w:rFonts w:ascii="Times New Roman" w:hAnsi="Times New Roman" w:cs="Times New Roman"/>
          <w:b/>
          <w:bCs/>
        </w:rPr>
        <w:t xml:space="preserve"> (Section 15)</w:t>
      </w:r>
    </w:p>
    <w:p w14:paraId="1961F4F2" w14:textId="620B68DF" w:rsidR="006528D8" w:rsidRDefault="006528D8" w:rsidP="006528D8">
      <w:pPr>
        <w:spacing w:after="0" w:line="276" w:lineRule="auto"/>
        <w:ind w:left="360"/>
        <w:jc w:val="both"/>
        <w:rPr>
          <w:rFonts w:ascii="Times New Roman" w:hAnsi="Times New Roman" w:cs="Times New Roman"/>
          <w:bCs/>
        </w:rPr>
      </w:pPr>
      <w:r>
        <w:rPr>
          <w:rFonts w:ascii="Times New Roman" w:hAnsi="Times New Roman" w:cs="Times New Roman"/>
          <w:bCs/>
        </w:rPr>
        <w:t>Gives numerical data for the previous discussed configurations</w:t>
      </w:r>
      <w:r w:rsidR="00342F7E">
        <w:rPr>
          <w:rFonts w:ascii="Times New Roman" w:hAnsi="Times New Roman" w:cs="Times New Roman"/>
          <w:bCs/>
        </w:rPr>
        <w:t xml:space="preserve"> like coincidence count, visibility</w:t>
      </w:r>
    </w:p>
    <w:p w14:paraId="163DD0AC" w14:textId="77777777" w:rsidR="00B953B1" w:rsidRPr="006528D8" w:rsidRDefault="00B953B1" w:rsidP="006528D8">
      <w:pPr>
        <w:spacing w:after="0" w:line="276" w:lineRule="auto"/>
        <w:ind w:left="360"/>
        <w:jc w:val="both"/>
        <w:rPr>
          <w:rFonts w:ascii="Times New Roman" w:hAnsi="Times New Roman" w:cs="Times New Roman"/>
          <w:bCs/>
        </w:rPr>
      </w:pPr>
    </w:p>
    <w:p w14:paraId="1DAB0B24" w14:textId="77777777" w:rsidR="005D6D54" w:rsidRDefault="00B953B1" w:rsidP="00D45886">
      <w:pPr>
        <w:pStyle w:val="ListParagraph"/>
        <w:numPr>
          <w:ilvl w:val="0"/>
          <w:numId w:val="5"/>
        </w:numPr>
        <w:spacing w:after="0" w:line="276" w:lineRule="auto"/>
        <w:jc w:val="both"/>
        <w:rPr>
          <w:rFonts w:ascii="Times New Roman" w:hAnsi="Times New Roman" w:cs="Times New Roman"/>
          <w:b/>
          <w:bCs/>
        </w:rPr>
      </w:pPr>
      <w:r w:rsidRPr="00B953B1">
        <w:rPr>
          <w:rFonts w:ascii="Times New Roman" w:hAnsi="Times New Roman" w:cs="Times New Roman"/>
          <w:b/>
          <w:bCs/>
        </w:rPr>
        <w:t xml:space="preserve"> International Scenario and Latest Trends on Entangled Photon Sources</w:t>
      </w:r>
      <w:r>
        <w:rPr>
          <w:rFonts w:ascii="Times New Roman" w:hAnsi="Times New Roman" w:cs="Times New Roman"/>
          <w:b/>
          <w:bCs/>
        </w:rPr>
        <w:t xml:space="preserve"> </w:t>
      </w:r>
    </w:p>
    <w:p w14:paraId="1B28C03D" w14:textId="42EB874A" w:rsidR="005D6D54" w:rsidRDefault="00B953B1" w:rsidP="005D6D54">
      <w:pPr>
        <w:spacing w:after="0" w:line="276" w:lineRule="auto"/>
        <w:ind w:left="360" w:firstLine="360"/>
        <w:jc w:val="both"/>
        <w:rPr>
          <w:rFonts w:ascii="Times New Roman" w:hAnsi="Times New Roman" w:cs="Times New Roman"/>
          <w:b/>
          <w:bCs/>
        </w:rPr>
      </w:pPr>
      <w:r w:rsidRPr="005D6D54">
        <w:rPr>
          <w:rFonts w:ascii="Times New Roman" w:hAnsi="Times New Roman" w:cs="Times New Roman"/>
          <w:b/>
          <w:bCs/>
        </w:rPr>
        <w:t>(Section 16)</w:t>
      </w:r>
    </w:p>
    <w:p w14:paraId="1533B338" w14:textId="77777777" w:rsidR="00E33E01" w:rsidRDefault="005D6D54" w:rsidP="00E33E01">
      <w:pPr>
        <w:spacing w:after="0" w:line="276" w:lineRule="auto"/>
        <w:ind w:left="360"/>
        <w:jc w:val="both"/>
        <w:rPr>
          <w:rFonts w:ascii="Times New Roman" w:hAnsi="Times New Roman" w:cs="Times New Roman"/>
        </w:rPr>
      </w:pPr>
      <w:r>
        <w:rPr>
          <w:rFonts w:ascii="Times New Roman" w:hAnsi="Times New Roman" w:cs="Times New Roman"/>
        </w:rPr>
        <w:t>Reviews international research scenario, highlighting emerging trends and future directions in this field</w:t>
      </w:r>
    </w:p>
    <w:p w14:paraId="72E3FA1A" w14:textId="77777777" w:rsidR="00E33E01" w:rsidRDefault="00E33E01" w:rsidP="00E33E01">
      <w:pPr>
        <w:spacing w:after="0" w:line="276" w:lineRule="auto"/>
        <w:ind w:left="360"/>
        <w:jc w:val="both"/>
        <w:rPr>
          <w:rFonts w:ascii="Times New Roman" w:hAnsi="Times New Roman" w:cs="Times New Roman"/>
        </w:rPr>
      </w:pPr>
    </w:p>
    <w:p w14:paraId="22EE50D8" w14:textId="4DC18C64" w:rsidR="006B7891" w:rsidRPr="00E33E01" w:rsidRDefault="005378E5" w:rsidP="00E33E01">
      <w:pPr>
        <w:spacing w:after="0" w:line="276" w:lineRule="auto"/>
        <w:ind w:left="360"/>
        <w:jc w:val="both"/>
        <w:rPr>
          <w:rFonts w:ascii="Times New Roman" w:hAnsi="Times New Roman" w:cs="Times New Roman"/>
        </w:rPr>
      </w:pPr>
      <w:r>
        <w:rPr>
          <w:rFonts w:ascii="Times New Roman" w:hAnsi="Times New Roman" w:cs="Times New Roman"/>
        </w:rPr>
        <w:t>Additional sections include abstract, objective, conclusion, bibliography, all intended to aid in navigation.</w:t>
      </w:r>
    </w:p>
    <w:p w14:paraId="4B9F6718" w14:textId="77777777" w:rsidR="006B7891" w:rsidRDefault="006B7891" w:rsidP="006B7891">
      <w:pPr>
        <w:pStyle w:val="ListParagraph"/>
        <w:spacing w:after="0" w:line="276" w:lineRule="auto"/>
        <w:ind w:left="360"/>
        <w:jc w:val="both"/>
        <w:rPr>
          <w:rFonts w:ascii="Times New Roman" w:hAnsi="Times New Roman" w:cs="Times New Roman"/>
          <w:b/>
          <w:bCs/>
          <w:sz w:val="36"/>
          <w:szCs w:val="36"/>
        </w:rPr>
      </w:pPr>
    </w:p>
    <w:p w14:paraId="495D0712" w14:textId="04049AD7" w:rsidR="006B7891" w:rsidRDefault="00720588" w:rsidP="006B7891">
      <w:pPr>
        <w:pStyle w:val="ListParagraph"/>
        <w:numPr>
          <w:ilvl w:val="1"/>
          <w:numId w:val="4"/>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About the Report</w:t>
      </w:r>
    </w:p>
    <w:p w14:paraId="76AEA566" w14:textId="301F7E6D" w:rsidR="00445033" w:rsidRDefault="00445033" w:rsidP="00445033">
      <w:pPr>
        <w:spacing w:after="0" w:line="276" w:lineRule="auto"/>
        <w:ind w:left="360"/>
        <w:jc w:val="both"/>
        <w:rPr>
          <w:rFonts w:ascii="Times New Roman" w:hAnsi="Times New Roman" w:cs="Times New Roman"/>
        </w:rPr>
      </w:pPr>
      <w:r w:rsidRPr="00445033">
        <w:rPr>
          <w:rFonts w:ascii="Times New Roman" w:hAnsi="Times New Roman" w:cs="Times New Roman"/>
        </w:rPr>
        <w:t>This report presents a study of quantum light sources</w:t>
      </w:r>
      <w:r>
        <w:rPr>
          <w:rFonts w:ascii="Times New Roman" w:hAnsi="Times New Roman" w:cs="Times New Roman"/>
        </w:rPr>
        <w:t xml:space="preserve"> with particular emphasis on entangled photon sources generated through </w:t>
      </w:r>
      <w:r w:rsidRPr="00445033">
        <w:rPr>
          <w:rFonts w:ascii="Times New Roman" w:hAnsi="Times New Roman" w:cs="Times New Roman"/>
        </w:rPr>
        <w:t>spontaneous parametric down</w:t>
      </w:r>
      <w:r>
        <w:rPr>
          <w:rFonts w:ascii="Times New Roman" w:hAnsi="Times New Roman" w:cs="Times New Roman"/>
        </w:rPr>
        <w:t xml:space="preserve"> </w:t>
      </w:r>
      <w:r w:rsidRPr="00445033">
        <w:rPr>
          <w:rFonts w:ascii="Times New Roman" w:hAnsi="Times New Roman" w:cs="Times New Roman"/>
        </w:rPr>
        <w:t>conversion</w:t>
      </w:r>
      <w:r w:rsidR="00193308">
        <w:rPr>
          <w:rFonts w:ascii="Times New Roman" w:hAnsi="Times New Roman" w:cs="Times New Roman"/>
        </w:rPr>
        <w:t>. Quantum light sources have an important role in quantum communication and information processing, where classical light sources fail to meet the nonclassical cor</w:t>
      </w:r>
      <w:r w:rsidR="00C4654B">
        <w:rPr>
          <w:rFonts w:ascii="Times New Roman" w:hAnsi="Times New Roman" w:cs="Times New Roman"/>
        </w:rPr>
        <w:t>r</w:t>
      </w:r>
      <w:r w:rsidR="00193308">
        <w:rPr>
          <w:rFonts w:ascii="Times New Roman" w:hAnsi="Times New Roman" w:cs="Times New Roman"/>
        </w:rPr>
        <w:t>elations.</w:t>
      </w:r>
    </w:p>
    <w:p w14:paraId="6C25EF64" w14:textId="77777777" w:rsidR="00C4654B" w:rsidRDefault="00C4654B" w:rsidP="00445033">
      <w:pPr>
        <w:spacing w:after="0" w:line="276" w:lineRule="auto"/>
        <w:ind w:left="360"/>
        <w:jc w:val="both"/>
        <w:rPr>
          <w:rFonts w:ascii="Times New Roman" w:hAnsi="Times New Roman" w:cs="Times New Roman"/>
        </w:rPr>
      </w:pPr>
    </w:p>
    <w:p w14:paraId="5799B20B" w14:textId="19799171" w:rsidR="001475DD" w:rsidRDefault="001475DD" w:rsidP="00445033">
      <w:pPr>
        <w:spacing w:after="0" w:line="276" w:lineRule="auto"/>
        <w:ind w:left="360"/>
        <w:jc w:val="both"/>
        <w:rPr>
          <w:rFonts w:ascii="Times New Roman" w:hAnsi="Times New Roman" w:cs="Times New Roman"/>
        </w:rPr>
      </w:pPr>
      <w:r>
        <w:rPr>
          <w:rFonts w:ascii="Times New Roman" w:hAnsi="Times New Roman" w:cs="Times New Roman"/>
        </w:rPr>
        <w:t>The core objective of this report is to analyze the principles, design considerations,</w:t>
      </w:r>
      <w:r w:rsidRPr="001475DD">
        <w:t xml:space="preserve"> </w:t>
      </w:r>
      <w:r w:rsidRPr="001475DD">
        <w:rPr>
          <w:rFonts w:ascii="Times New Roman" w:hAnsi="Times New Roman" w:cs="Times New Roman"/>
        </w:rPr>
        <w:t>and practical implementation of WCPS and SPDC-based entangled photon sources</w:t>
      </w:r>
      <w:r>
        <w:rPr>
          <w:rFonts w:ascii="Times New Roman" w:hAnsi="Times New Roman" w:cs="Times New Roman"/>
        </w:rPr>
        <w:t xml:space="preserve"> (mainly for telecom wavelength of 1550 nm)</w:t>
      </w:r>
      <w:r w:rsidR="004C314E">
        <w:rPr>
          <w:rFonts w:ascii="Times New Roman" w:hAnsi="Times New Roman" w:cs="Times New Roman"/>
        </w:rPr>
        <w:t>. This report explains various phase matching techniques, nonlinear crystal selection and trade</w:t>
      </w:r>
      <w:r w:rsidR="007629E6">
        <w:rPr>
          <w:rFonts w:ascii="Times New Roman" w:hAnsi="Times New Roman" w:cs="Times New Roman"/>
        </w:rPr>
        <w:t>-</w:t>
      </w:r>
      <w:r w:rsidR="004C314E">
        <w:rPr>
          <w:rFonts w:ascii="Times New Roman" w:hAnsi="Times New Roman" w:cs="Times New Roman"/>
        </w:rPr>
        <w:t>offs of each configuration involved in developing reliable quantum optical sources.</w:t>
      </w:r>
    </w:p>
    <w:p w14:paraId="5D070E12" w14:textId="77777777" w:rsidR="00357560" w:rsidRDefault="00357560" w:rsidP="00445033">
      <w:pPr>
        <w:spacing w:after="0" w:line="276" w:lineRule="auto"/>
        <w:ind w:left="360"/>
        <w:jc w:val="both"/>
        <w:rPr>
          <w:rFonts w:ascii="Times New Roman" w:hAnsi="Times New Roman" w:cs="Times New Roman"/>
        </w:rPr>
      </w:pPr>
    </w:p>
    <w:p w14:paraId="71F8C2EE" w14:textId="2608A483" w:rsidR="00357560" w:rsidRPr="00445033" w:rsidRDefault="00357560" w:rsidP="00445033">
      <w:pPr>
        <w:spacing w:after="0" w:line="276" w:lineRule="auto"/>
        <w:ind w:left="360"/>
        <w:jc w:val="both"/>
        <w:rPr>
          <w:rFonts w:ascii="Times New Roman" w:hAnsi="Times New Roman" w:cs="Times New Roman"/>
        </w:rPr>
      </w:pPr>
      <w:r w:rsidRPr="00357560">
        <w:rPr>
          <w:rFonts w:ascii="Times New Roman" w:hAnsi="Times New Roman" w:cs="Times New Roman"/>
        </w:rPr>
        <w:t xml:space="preserve">This report not only discusses the theoretical background and technological concepts involved but also provides detailed insights into </w:t>
      </w:r>
      <w:r>
        <w:rPr>
          <w:rFonts w:ascii="Times New Roman" w:hAnsi="Times New Roman" w:cs="Times New Roman"/>
        </w:rPr>
        <w:t>experimental configurations, measurement techniques for entanglement verification, and real</w:t>
      </w:r>
      <w:r w:rsidR="00A43090">
        <w:rPr>
          <w:rFonts w:ascii="Times New Roman" w:hAnsi="Times New Roman" w:cs="Times New Roman"/>
        </w:rPr>
        <w:t>-</w:t>
      </w:r>
      <w:r>
        <w:rPr>
          <w:rFonts w:ascii="Times New Roman" w:hAnsi="Times New Roman" w:cs="Times New Roman"/>
        </w:rPr>
        <w:t>world considerations for deploying quantum light sources in practical systems</w:t>
      </w:r>
      <w:r w:rsidR="00A43090">
        <w:rPr>
          <w:rFonts w:ascii="Times New Roman" w:hAnsi="Times New Roman" w:cs="Times New Roman"/>
        </w:rPr>
        <w:t xml:space="preserve">. By combining theoretical and experimental perspectives, this report </w:t>
      </w:r>
      <w:r w:rsidR="00A43090" w:rsidRPr="00A43090">
        <w:rPr>
          <w:rFonts w:ascii="Times New Roman" w:hAnsi="Times New Roman" w:cs="Times New Roman"/>
        </w:rPr>
        <w:t>aims to contribute toward the understanding and development of efficient and scalable quantum photonic sources.</w:t>
      </w:r>
    </w:p>
    <w:p w14:paraId="1D760412" w14:textId="77777777" w:rsidR="00445033" w:rsidRPr="006B7891" w:rsidRDefault="00445033" w:rsidP="006B7891">
      <w:pPr>
        <w:pStyle w:val="ListParagraph"/>
        <w:numPr>
          <w:ilvl w:val="1"/>
          <w:numId w:val="4"/>
        </w:numPr>
        <w:spacing w:after="0" w:line="276" w:lineRule="auto"/>
        <w:jc w:val="both"/>
        <w:rPr>
          <w:rFonts w:ascii="Times New Roman" w:hAnsi="Times New Roman" w:cs="Times New Roman"/>
          <w:b/>
          <w:bCs/>
          <w:sz w:val="36"/>
          <w:szCs w:val="36"/>
        </w:rPr>
      </w:pPr>
    </w:p>
    <w:p w14:paraId="0DCCA02D" w14:textId="77777777" w:rsidR="00AC643F" w:rsidRDefault="00AC643F" w:rsidP="00AC643F">
      <w:pPr>
        <w:spacing w:after="0" w:line="276" w:lineRule="auto"/>
        <w:jc w:val="both"/>
        <w:rPr>
          <w:rFonts w:ascii="Times New Roman" w:hAnsi="Times New Roman" w:cs="Times New Roman"/>
          <w:sz w:val="36"/>
          <w:szCs w:val="36"/>
        </w:rPr>
      </w:pPr>
    </w:p>
    <w:p w14:paraId="7E298A8D" w14:textId="77777777" w:rsidR="00AC643F" w:rsidRDefault="00AC643F" w:rsidP="00AC643F">
      <w:pPr>
        <w:spacing w:after="0" w:line="276" w:lineRule="auto"/>
        <w:jc w:val="both"/>
        <w:rPr>
          <w:rFonts w:ascii="Times New Roman" w:hAnsi="Times New Roman" w:cs="Times New Roman"/>
          <w:sz w:val="36"/>
          <w:szCs w:val="36"/>
        </w:rPr>
      </w:pPr>
    </w:p>
    <w:p w14:paraId="1AB549DF" w14:textId="77777777" w:rsidR="00AC643F" w:rsidRDefault="00AC643F" w:rsidP="00AC643F">
      <w:pPr>
        <w:spacing w:after="0" w:line="276" w:lineRule="auto"/>
        <w:jc w:val="both"/>
        <w:rPr>
          <w:rFonts w:ascii="Times New Roman" w:hAnsi="Times New Roman" w:cs="Times New Roman"/>
          <w:sz w:val="36"/>
          <w:szCs w:val="36"/>
        </w:rPr>
      </w:pPr>
    </w:p>
    <w:p w14:paraId="37DFB339" w14:textId="77777777" w:rsidR="00AC643F" w:rsidRDefault="00AC643F" w:rsidP="00AC643F">
      <w:pPr>
        <w:spacing w:after="0" w:line="276" w:lineRule="auto"/>
        <w:jc w:val="both"/>
        <w:rPr>
          <w:rFonts w:ascii="Times New Roman" w:hAnsi="Times New Roman" w:cs="Times New Roman"/>
          <w:sz w:val="36"/>
          <w:szCs w:val="36"/>
        </w:rPr>
      </w:pPr>
    </w:p>
    <w:p w14:paraId="1BEB68ED" w14:textId="77777777" w:rsidR="00AC643F" w:rsidRDefault="00AC643F" w:rsidP="00AC643F">
      <w:pPr>
        <w:spacing w:after="0" w:line="276" w:lineRule="auto"/>
        <w:jc w:val="both"/>
        <w:rPr>
          <w:rFonts w:ascii="Times New Roman" w:hAnsi="Times New Roman" w:cs="Times New Roman"/>
          <w:sz w:val="36"/>
          <w:szCs w:val="36"/>
        </w:rPr>
      </w:pPr>
    </w:p>
    <w:p w14:paraId="0AEEB0A7" w14:textId="77777777" w:rsidR="00AC643F" w:rsidRDefault="00AC643F" w:rsidP="00AC643F">
      <w:pPr>
        <w:pStyle w:val="ListParagraph"/>
        <w:numPr>
          <w:ilvl w:val="0"/>
          <w:numId w:val="1"/>
        </w:numPr>
        <w:spacing w:after="0" w:line="276" w:lineRule="auto"/>
        <w:jc w:val="both"/>
        <w:rPr>
          <w:rFonts w:ascii="Times New Roman" w:hAnsi="Times New Roman" w:cs="Times New Roman"/>
          <w:sz w:val="36"/>
          <w:szCs w:val="36"/>
        </w:rPr>
      </w:pPr>
      <w:r w:rsidRPr="009B4127">
        <w:rPr>
          <w:rFonts w:ascii="Times New Roman" w:hAnsi="Times New Roman" w:cs="Times New Roman"/>
          <w:sz w:val="36"/>
          <w:szCs w:val="36"/>
        </w:rPr>
        <w:lastRenderedPageBreak/>
        <w:t>Types of quantum light source</w:t>
      </w:r>
    </w:p>
    <w:p w14:paraId="01FBB7EF" w14:textId="77777777" w:rsidR="00AC643F" w:rsidRDefault="00AC643F" w:rsidP="00AC643F">
      <w:pPr>
        <w:spacing w:after="0" w:line="276" w:lineRule="auto"/>
        <w:jc w:val="both"/>
        <w:rPr>
          <w:rFonts w:ascii="Times New Roman" w:hAnsi="Times New Roman" w:cs="Times New Roman"/>
          <w:sz w:val="36"/>
          <w:szCs w:val="36"/>
        </w:rPr>
      </w:pPr>
    </w:p>
    <w:p w14:paraId="30CC0752" w14:textId="77777777" w:rsidR="00AC643F" w:rsidRDefault="00AC643F" w:rsidP="00AC643F">
      <w:pPr>
        <w:spacing w:after="0" w:line="276" w:lineRule="auto"/>
        <w:jc w:val="both"/>
        <w:rPr>
          <w:rFonts w:ascii="Times New Roman" w:hAnsi="Times New Roman" w:cs="Times New Roman"/>
          <w:sz w:val="36"/>
          <w:szCs w:val="36"/>
        </w:rPr>
      </w:pPr>
    </w:p>
    <w:p w14:paraId="1E4190D0" w14:textId="77777777" w:rsidR="00AC643F" w:rsidRDefault="00AC643F" w:rsidP="00AC643F">
      <w:pPr>
        <w:spacing w:after="0" w:line="276" w:lineRule="auto"/>
        <w:jc w:val="both"/>
        <w:rPr>
          <w:rFonts w:ascii="Times New Roman" w:hAnsi="Times New Roman" w:cs="Times New Roman"/>
          <w:sz w:val="36"/>
          <w:szCs w:val="36"/>
        </w:rPr>
      </w:pPr>
    </w:p>
    <w:p w14:paraId="545D32A2" w14:textId="77777777" w:rsidR="00AC643F" w:rsidRDefault="00AC643F" w:rsidP="00AC643F">
      <w:pPr>
        <w:spacing w:after="0" w:line="276" w:lineRule="auto"/>
        <w:jc w:val="both"/>
        <w:rPr>
          <w:rFonts w:ascii="Times New Roman" w:hAnsi="Times New Roman" w:cs="Times New Roman"/>
          <w:sz w:val="36"/>
          <w:szCs w:val="36"/>
        </w:rPr>
      </w:pPr>
    </w:p>
    <w:p w14:paraId="166C5E1A" w14:textId="77777777" w:rsidR="00AC643F" w:rsidRDefault="00AC643F" w:rsidP="00AC643F">
      <w:pPr>
        <w:spacing w:after="0" w:line="276" w:lineRule="auto"/>
        <w:jc w:val="both"/>
        <w:rPr>
          <w:rFonts w:ascii="Times New Roman" w:hAnsi="Times New Roman" w:cs="Times New Roman"/>
          <w:sz w:val="36"/>
          <w:szCs w:val="36"/>
        </w:rPr>
      </w:pPr>
    </w:p>
    <w:p w14:paraId="5662B87A" w14:textId="77777777" w:rsidR="00AC643F" w:rsidRDefault="00AC643F" w:rsidP="00AC643F">
      <w:pPr>
        <w:spacing w:after="0" w:line="276" w:lineRule="auto"/>
        <w:jc w:val="both"/>
        <w:rPr>
          <w:rFonts w:ascii="Times New Roman" w:hAnsi="Times New Roman" w:cs="Times New Roman"/>
          <w:sz w:val="36"/>
          <w:szCs w:val="36"/>
        </w:rPr>
      </w:pPr>
    </w:p>
    <w:p w14:paraId="244C0088" w14:textId="77777777" w:rsidR="00AC643F" w:rsidRDefault="00AC643F" w:rsidP="00AC643F">
      <w:pPr>
        <w:spacing w:after="0" w:line="276" w:lineRule="auto"/>
        <w:jc w:val="both"/>
        <w:rPr>
          <w:rFonts w:ascii="Times New Roman" w:hAnsi="Times New Roman" w:cs="Times New Roman"/>
          <w:sz w:val="36"/>
          <w:szCs w:val="36"/>
        </w:rPr>
      </w:pPr>
    </w:p>
    <w:p w14:paraId="12BD1D94" w14:textId="77777777" w:rsidR="00AC643F" w:rsidRDefault="00AC643F" w:rsidP="00AC643F">
      <w:pPr>
        <w:spacing w:after="0" w:line="276" w:lineRule="auto"/>
        <w:jc w:val="both"/>
        <w:rPr>
          <w:rFonts w:ascii="Times New Roman" w:hAnsi="Times New Roman" w:cs="Times New Roman"/>
          <w:sz w:val="36"/>
          <w:szCs w:val="36"/>
        </w:rPr>
      </w:pPr>
    </w:p>
    <w:p w14:paraId="7C2464C5" w14:textId="77777777" w:rsidR="00AC643F" w:rsidRDefault="00AC643F" w:rsidP="00AC643F">
      <w:pPr>
        <w:spacing w:after="0" w:line="276" w:lineRule="auto"/>
        <w:jc w:val="both"/>
        <w:rPr>
          <w:rFonts w:ascii="Times New Roman" w:hAnsi="Times New Roman" w:cs="Times New Roman"/>
          <w:sz w:val="36"/>
          <w:szCs w:val="36"/>
        </w:rPr>
      </w:pPr>
    </w:p>
    <w:p w14:paraId="1B3AC7A3" w14:textId="77777777" w:rsidR="00AC643F" w:rsidRDefault="00AC643F" w:rsidP="00AC643F">
      <w:pPr>
        <w:spacing w:after="0" w:line="276" w:lineRule="auto"/>
        <w:jc w:val="both"/>
        <w:rPr>
          <w:rFonts w:ascii="Times New Roman" w:hAnsi="Times New Roman" w:cs="Times New Roman"/>
          <w:sz w:val="36"/>
          <w:szCs w:val="36"/>
        </w:rPr>
      </w:pPr>
    </w:p>
    <w:p w14:paraId="39098B9C" w14:textId="77777777" w:rsidR="00AC643F" w:rsidRDefault="00AC643F" w:rsidP="00AC643F">
      <w:pPr>
        <w:spacing w:after="0" w:line="276" w:lineRule="auto"/>
        <w:jc w:val="both"/>
        <w:rPr>
          <w:rFonts w:ascii="Times New Roman" w:hAnsi="Times New Roman" w:cs="Times New Roman"/>
          <w:sz w:val="36"/>
          <w:szCs w:val="36"/>
        </w:rPr>
      </w:pPr>
    </w:p>
    <w:p w14:paraId="3E3DBFE1" w14:textId="77777777" w:rsidR="00AC643F" w:rsidRDefault="00AC643F" w:rsidP="00AC643F">
      <w:pPr>
        <w:spacing w:after="0" w:line="276" w:lineRule="auto"/>
        <w:jc w:val="both"/>
        <w:rPr>
          <w:rFonts w:ascii="Times New Roman" w:hAnsi="Times New Roman" w:cs="Times New Roman"/>
          <w:sz w:val="36"/>
          <w:szCs w:val="36"/>
        </w:rPr>
      </w:pPr>
    </w:p>
    <w:p w14:paraId="61F6FD44" w14:textId="77777777" w:rsidR="00AC643F" w:rsidRDefault="00AC643F" w:rsidP="00AC643F">
      <w:pPr>
        <w:spacing w:after="0" w:line="276" w:lineRule="auto"/>
        <w:jc w:val="both"/>
        <w:rPr>
          <w:rFonts w:ascii="Times New Roman" w:hAnsi="Times New Roman" w:cs="Times New Roman"/>
          <w:sz w:val="36"/>
          <w:szCs w:val="36"/>
        </w:rPr>
      </w:pPr>
    </w:p>
    <w:p w14:paraId="5B5F146F" w14:textId="77777777" w:rsidR="00AC643F" w:rsidRDefault="00AC643F" w:rsidP="00AC643F">
      <w:pPr>
        <w:spacing w:after="0" w:line="276" w:lineRule="auto"/>
        <w:jc w:val="both"/>
        <w:rPr>
          <w:rFonts w:ascii="Times New Roman" w:hAnsi="Times New Roman" w:cs="Times New Roman"/>
          <w:sz w:val="36"/>
          <w:szCs w:val="36"/>
        </w:rPr>
      </w:pPr>
    </w:p>
    <w:p w14:paraId="699FD464" w14:textId="77777777" w:rsidR="00AC643F" w:rsidRDefault="00AC643F" w:rsidP="00AC643F">
      <w:pPr>
        <w:spacing w:after="0" w:line="276" w:lineRule="auto"/>
        <w:jc w:val="both"/>
        <w:rPr>
          <w:rFonts w:ascii="Times New Roman" w:hAnsi="Times New Roman" w:cs="Times New Roman"/>
          <w:sz w:val="36"/>
          <w:szCs w:val="36"/>
        </w:rPr>
      </w:pPr>
    </w:p>
    <w:p w14:paraId="33A3FA03" w14:textId="77777777" w:rsidR="00AC643F" w:rsidRDefault="00AC643F" w:rsidP="00AC643F">
      <w:pPr>
        <w:spacing w:after="0" w:line="276" w:lineRule="auto"/>
        <w:jc w:val="both"/>
        <w:rPr>
          <w:rFonts w:ascii="Times New Roman" w:hAnsi="Times New Roman" w:cs="Times New Roman"/>
          <w:sz w:val="36"/>
          <w:szCs w:val="36"/>
        </w:rPr>
      </w:pPr>
    </w:p>
    <w:p w14:paraId="34BB1E55" w14:textId="77777777" w:rsidR="00AC643F" w:rsidRDefault="00AC643F" w:rsidP="00AC643F">
      <w:pPr>
        <w:spacing w:after="0" w:line="276" w:lineRule="auto"/>
        <w:jc w:val="both"/>
        <w:rPr>
          <w:rFonts w:ascii="Times New Roman" w:hAnsi="Times New Roman" w:cs="Times New Roman"/>
          <w:sz w:val="36"/>
          <w:szCs w:val="36"/>
        </w:rPr>
      </w:pPr>
    </w:p>
    <w:p w14:paraId="0987632C" w14:textId="77777777" w:rsidR="00AC643F" w:rsidRDefault="00AC643F" w:rsidP="00AC643F">
      <w:pPr>
        <w:spacing w:after="0" w:line="276" w:lineRule="auto"/>
        <w:jc w:val="both"/>
        <w:rPr>
          <w:rFonts w:ascii="Times New Roman" w:hAnsi="Times New Roman" w:cs="Times New Roman"/>
          <w:sz w:val="36"/>
          <w:szCs w:val="36"/>
        </w:rPr>
      </w:pPr>
    </w:p>
    <w:p w14:paraId="29F43C9E" w14:textId="77777777" w:rsidR="00AC643F" w:rsidRDefault="00AC643F" w:rsidP="00AC643F">
      <w:pPr>
        <w:spacing w:after="0" w:line="276" w:lineRule="auto"/>
        <w:jc w:val="both"/>
        <w:rPr>
          <w:rFonts w:ascii="Times New Roman" w:hAnsi="Times New Roman" w:cs="Times New Roman"/>
          <w:sz w:val="36"/>
          <w:szCs w:val="36"/>
        </w:rPr>
      </w:pPr>
    </w:p>
    <w:p w14:paraId="19C644A1" w14:textId="77777777" w:rsidR="00AC643F" w:rsidRDefault="00AC643F" w:rsidP="00AC643F">
      <w:pPr>
        <w:spacing w:after="0" w:line="276" w:lineRule="auto"/>
        <w:jc w:val="both"/>
        <w:rPr>
          <w:rFonts w:ascii="Times New Roman" w:hAnsi="Times New Roman" w:cs="Times New Roman"/>
          <w:sz w:val="36"/>
          <w:szCs w:val="36"/>
        </w:rPr>
      </w:pPr>
    </w:p>
    <w:p w14:paraId="6643960C" w14:textId="77777777" w:rsidR="00AC643F" w:rsidRDefault="00AC643F" w:rsidP="00AC643F">
      <w:pPr>
        <w:spacing w:after="0" w:line="276" w:lineRule="auto"/>
        <w:jc w:val="both"/>
        <w:rPr>
          <w:rFonts w:ascii="Times New Roman" w:hAnsi="Times New Roman" w:cs="Times New Roman"/>
          <w:sz w:val="36"/>
          <w:szCs w:val="36"/>
        </w:rPr>
      </w:pPr>
    </w:p>
    <w:p w14:paraId="49E04817" w14:textId="77777777" w:rsidR="00AC643F" w:rsidRDefault="00AC643F" w:rsidP="00AC643F">
      <w:pPr>
        <w:spacing w:after="0" w:line="276" w:lineRule="auto"/>
        <w:jc w:val="both"/>
        <w:rPr>
          <w:rFonts w:ascii="Times New Roman" w:hAnsi="Times New Roman" w:cs="Times New Roman"/>
          <w:sz w:val="36"/>
          <w:szCs w:val="36"/>
        </w:rPr>
      </w:pPr>
    </w:p>
    <w:p w14:paraId="3C3A6C41" w14:textId="77777777" w:rsidR="00AC643F" w:rsidRDefault="00AC643F" w:rsidP="00AC643F">
      <w:pPr>
        <w:spacing w:after="0" w:line="276" w:lineRule="auto"/>
        <w:jc w:val="both"/>
        <w:rPr>
          <w:rFonts w:ascii="Times New Roman" w:hAnsi="Times New Roman" w:cs="Times New Roman"/>
          <w:sz w:val="36"/>
          <w:szCs w:val="36"/>
        </w:rPr>
      </w:pPr>
    </w:p>
    <w:p w14:paraId="2857C18C" w14:textId="77777777" w:rsidR="00AC643F" w:rsidRDefault="00AC643F" w:rsidP="00AC643F">
      <w:pPr>
        <w:spacing w:after="0" w:line="276" w:lineRule="auto"/>
        <w:jc w:val="both"/>
        <w:rPr>
          <w:rFonts w:ascii="Times New Roman" w:hAnsi="Times New Roman" w:cs="Times New Roman"/>
          <w:sz w:val="36"/>
          <w:szCs w:val="36"/>
        </w:rPr>
      </w:pPr>
    </w:p>
    <w:p w14:paraId="49A8D9B9" w14:textId="77777777" w:rsidR="00AC643F" w:rsidRDefault="00AC643F" w:rsidP="00AC643F">
      <w:pPr>
        <w:spacing w:after="0" w:line="276" w:lineRule="auto"/>
        <w:jc w:val="both"/>
        <w:rPr>
          <w:rFonts w:ascii="Times New Roman" w:hAnsi="Times New Roman" w:cs="Times New Roman"/>
          <w:sz w:val="36"/>
          <w:szCs w:val="36"/>
        </w:rPr>
      </w:pPr>
    </w:p>
    <w:p w14:paraId="6DB55B15" w14:textId="77777777" w:rsidR="00AC643F" w:rsidRPr="006B6F3A" w:rsidRDefault="00AC643F" w:rsidP="00AC643F">
      <w:pPr>
        <w:spacing w:after="0" w:line="276" w:lineRule="auto"/>
        <w:jc w:val="both"/>
        <w:rPr>
          <w:rFonts w:ascii="Times New Roman" w:hAnsi="Times New Roman" w:cs="Times New Roman"/>
          <w:sz w:val="36"/>
          <w:szCs w:val="36"/>
        </w:rPr>
      </w:pPr>
    </w:p>
    <w:p w14:paraId="61741C67" w14:textId="3A580756" w:rsidR="00AC643F" w:rsidRDefault="00AC643F" w:rsidP="00AC643F">
      <w:pPr>
        <w:pStyle w:val="ListParagraph"/>
        <w:numPr>
          <w:ilvl w:val="0"/>
          <w:numId w:val="1"/>
        </w:numPr>
        <w:spacing w:after="0" w:line="276" w:lineRule="auto"/>
        <w:jc w:val="both"/>
        <w:rPr>
          <w:rFonts w:ascii="Times New Roman" w:hAnsi="Times New Roman" w:cs="Times New Roman"/>
          <w:b/>
          <w:bCs/>
          <w:sz w:val="36"/>
          <w:szCs w:val="36"/>
        </w:rPr>
      </w:pPr>
      <w:r w:rsidRPr="00F87E8B">
        <w:rPr>
          <w:rFonts w:ascii="Times New Roman" w:hAnsi="Times New Roman" w:cs="Times New Roman"/>
          <w:b/>
          <w:bCs/>
          <w:sz w:val="36"/>
          <w:szCs w:val="36"/>
        </w:rPr>
        <w:lastRenderedPageBreak/>
        <w:t>810</w:t>
      </w:r>
      <w:r w:rsidR="00F87E8B">
        <w:rPr>
          <w:rFonts w:ascii="Times New Roman" w:hAnsi="Times New Roman" w:cs="Times New Roman"/>
          <w:b/>
          <w:bCs/>
          <w:sz w:val="36"/>
          <w:szCs w:val="36"/>
        </w:rPr>
        <w:t xml:space="preserve"> nm</w:t>
      </w:r>
      <w:r w:rsidRPr="00F87E8B">
        <w:rPr>
          <w:rFonts w:ascii="Times New Roman" w:hAnsi="Times New Roman" w:cs="Times New Roman"/>
          <w:b/>
          <w:bCs/>
          <w:sz w:val="36"/>
          <w:szCs w:val="36"/>
        </w:rPr>
        <w:t xml:space="preserve"> vs 1550</w:t>
      </w:r>
      <w:r w:rsidR="00F87E8B">
        <w:rPr>
          <w:rFonts w:ascii="Times New Roman" w:hAnsi="Times New Roman" w:cs="Times New Roman"/>
          <w:b/>
          <w:bCs/>
          <w:sz w:val="36"/>
          <w:szCs w:val="36"/>
        </w:rPr>
        <w:t xml:space="preserve"> nm</w:t>
      </w:r>
    </w:p>
    <w:p w14:paraId="64688178" w14:textId="6E59DB43" w:rsidR="00C556F7" w:rsidRDefault="004802BC" w:rsidP="00C556F7">
      <w:pPr>
        <w:spacing w:after="0" w:line="276" w:lineRule="auto"/>
        <w:ind w:left="360"/>
        <w:jc w:val="both"/>
        <w:rPr>
          <w:rFonts w:ascii="Times New Roman" w:hAnsi="Times New Roman" w:cs="Times New Roman"/>
        </w:rPr>
      </w:pPr>
      <w:r>
        <w:rPr>
          <w:rFonts w:ascii="Times New Roman" w:hAnsi="Times New Roman" w:cs="Times New Roman"/>
        </w:rPr>
        <w:t>In this section we will se a brief comparison between 810 nm and 1550 nm and conclude why we used 1550 nm for quantum entanglement.</w:t>
      </w:r>
    </w:p>
    <w:p w14:paraId="3E8B976B" w14:textId="77777777" w:rsidR="00C556F7" w:rsidRDefault="00C556F7" w:rsidP="00C556F7">
      <w:pPr>
        <w:spacing w:after="0" w:line="276" w:lineRule="auto"/>
        <w:ind w:left="360"/>
        <w:jc w:val="both"/>
        <w:rPr>
          <w:rFonts w:ascii="Times New Roman" w:hAnsi="Times New Roman" w:cs="Times New Roman"/>
        </w:rPr>
      </w:pPr>
    </w:p>
    <w:tbl>
      <w:tblPr>
        <w:tblStyle w:val="TableGrid"/>
        <w:tblpPr w:leftFromText="180" w:rightFromText="180" w:vertAnchor="page" w:horzAnchor="margin" w:tblpX="170" w:tblpY="3157"/>
        <w:tblW w:w="9536" w:type="dxa"/>
        <w:tblLook w:val="04A0" w:firstRow="1" w:lastRow="0" w:firstColumn="1" w:lastColumn="0" w:noHBand="0" w:noVBand="1"/>
      </w:tblPr>
      <w:tblGrid>
        <w:gridCol w:w="4924"/>
        <w:gridCol w:w="4612"/>
      </w:tblGrid>
      <w:tr w:rsidR="00C556F7" w14:paraId="38948A9B" w14:textId="77777777" w:rsidTr="00C556F7">
        <w:trPr>
          <w:trHeight w:val="1249"/>
        </w:trPr>
        <w:tc>
          <w:tcPr>
            <w:tcW w:w="4924" w:type="dxa"/>
          </w:tcPr>
          <w:p w14:paraId="1C336BDD" w14:textId="77777777" w:rsidR="00C556F7" w:rsidRPr="0040575F" w:rsidRDefault="00C556F7" w:rsidP="00C556F7">
            <w:pPr>
              <w:spacing w:line="276" w:lineRule="auto"/>
              <w:jc w:val="both"/>
              <w:rPr>
                <w:rFonts w:ascii="Times New Roman" w:hAnsi="Times New Roman" w:cs="Times New Roman"/>
                <w:b/>
                <w:bCs/>
                <w:sz w:val="36"/>
                <w:szCs w:val="36"/>
              </w:rPr>
            </w:pPr>
            <w:r w:rsidRPr="0040575F">
              <w:rPr>
                <w:rFonts w:ascii="Times New Roman" w:hAnsi="Times New Roman" w:cs="Times New Roman"/>
                <w:b/>
                <w:bCs/>
                <w:sz w:val="36"/>
                <w:szCs w:val="36"/>
              </w:rPr>
              <w:t>810 nm</w:t>
            </w:r>
          </w:p>
        </w:tc>
        <w:tc>
          <w:tcPr>
            <w:tcW w:w="4612" w:type="dxa"/>
          </w:tcPr>
          <w:p w14:paraId="7BBDB9F9" w14:textId="77777777" w:rsidR="00C556F7" w:rsidRPr="003D689D" w:rsidRDefault="00C556F7" w:rsidP="00C556F7">
            <w:pPr>
              <w:spacing w:line="276" w:lineRule="auto"/>
              <w:jc w:val="both"/>
              <w:rPr>
                <w:rFonts w:ascii="Times New Roman" w:hAnsi="Times New Roman" w:cs="Times New Roman"/>
                <w:b/>
                <w:bCs/>
                <w:sz w:val="36"/>
                <w:szCs w:val="36"/>
              </w:rPr>
            </w:pPr>
            <w:r w:rsidRPr="003D689D">
              <w:rPr>
                <w:rFonts w:ascii="Times New Roman" w:hAnsi="Times New Roman" w:cs="Times New Roman"/>
                <w:b/>
                <w:bCs/>
                <w:sz w:val="36"/>
                <w:szCs w:val="36"/>
              </w:rPr>
              <w:t>1550 nm</w:t>
            </w:r>
          </w:p>
        </w:tc>
      </w:tr>
      <w:tr w:rsidR="00C556F7" w14:paraId="57BDF72C" w14:textId="77777777" w:rsidTr="00C556F7">
        <w:trPr>
          <w:trHeight w:val="811"/>
        </w:trPr>
        <w:tc>
          <w:tcPr>
            <w:tcW w:w="4924" w:type="dxa"/>
          </w:tcPr>
          <w:p w14:paraId="35962D9B" w14:textId="77777777" w:rsidR="00C556F7" w:rsidRDefault="00C556F7" w:rsidP="00C556F7">
            <w:pPr>
              <w:spacing w:line="276" w:lineRule="auto"/>
              <w:jc w:val="both"/>
              <w:rPr>
                <w:rFonts w:ascii="Times New Roman" w:hAnsi="Times New Roman" w:cs="Times New Roman"/>
              </w:rPr>
            </w:pPr>
            <w:r>
              <w:rPr>
                <w:rFonts w:ascii="Times New Roman" w:hAnsi="Times New Roman" w:cs="Times New Roman"/>
              </w:rPr>
              <w:t>They have 3 dB/km fiber loss.</w:t>
            </w:r>
          </w:p>
        </w:tc>
        <w:tc>
          <w:tcPr>
            <w:tcW w:w="4612" w:type="dxa"/>
          </w:tcPr>
          <w:p w14:paraId="5D607038" w14:textId="77777777" w:rsidR="00C556F7" w:rsidRDefault="00C556F7" w:rsidP="00C556F7">
            <w:pPr>
              <w:spacing w:line="276" w:lineRule="auto"/>
              <w:jc w:val="both"/>
              <w:rPr>
                <w:rFonts w:ascii="Times New Roman" w:hAnsi="Times New Roman" w:cs="Times New Roman"/>
              </w:rPr>
            </w:pPr>
            <w:r>
              <w:rPr>
                <w:rFonts w:ascii="Times New Roman" w:hAnsi="Times New Roman" w:cs="Times New Roman"/>
              </w:rPr>
              <w:t>They have 0.02 dB/km fiber loss.</w:t>
            </w:r>
          </w:p>
        </w:tc>
      </w:tr>
      <w:tr w:rsidR="00C556F7" w14:paraId="7F7A32D9" w14:textId="77777777" w:rsidTr="00C556F7">
        <w:trPr>
          <w:trHeight w:val="811"/>
        </w:trPr>
        <w:tc>
          <w:tcPr>
            <w:tcW w:w="4924" w:type="dxa"/>
          </w:tcPr>
          <w:p w14:paraId="2DC0433A" w14:textId="77777777" w:rsidR="00C556F7" w:rsidRDefault="00C556F7" w:rsidP="00C556F7">
            <w:pPr>
              <w:spacing w:line="276" w:lineRule="auto"/>
              <w:jc w:val="both"/>
              <w:rPr>
                <w:rFonts w:ascii="Times New Roman" w:hAnsi="Times New Roman" w:cs="Times New Roman"/>
              </w:rPr>
            </w:pPr>
            <w:r>
              <w:rPr>
                <w:rFonts w:ascii="Times New Roman" w:hAnsi="Times New Roman" w:cs="Times New Roman"/>
              </w:rPr>
              <w:t>810 nm use low noise Si APD detection.</w:t>
            </w:r>
          </w:p>
        </w:tc>
        <w:tc>
          <w:tcPr>
            <w:tcW w:w="4612" w:type="dxa"/>
          </w:tcPr>
          <w:p w14:paraId="43DFE5A8" w14:textId="77777777" w:rsidR="00C556F7" w:rsidRDefault="00C556F7" w:rsidP="00C556F7">
            <w:pPr>
              <w:spacing w:line="276" w:lineRule="auto"/>
              <w:jc w:val="both"/>
              <w:rPr>
                <w:rFonts w:ascii="Times New Roman" w:hAnsi="Times New Roman" w:cs="Times New Roman"/>
              </w:rPr>
            </w:pPr>
            <w:r>
              <w:rPr>
                <w:rFonts w:ascii="Times New Roman" w:hAnsi="Times New Roman" w:cs="Times New Roman"/>
              </w:rPr>
              <w:t>1550 nm requires InGaAs or SNSPDs which are more complex.</w:t>
            </w:r>
          </w:p>
        </w:tc>
      </w:tr>
      <w:tr w:rsidR="00C556F7" w14:paraId="730D6D3D" w14:textId="77777777" w:rsidTr="00C556F7">
        <w:trPr>
          <w:trHeight w:val="811"/>
        </w:trPr>
        <w:tc>
          <w:tcPr>
            <w:tcW w:w="4924" w:type="dxa"/>
          </w:tcPr>
          <w:p w14:paraId="0DFDA05A" w14:textId="77777777" w:rsidR="00C556F7" w:rsidRDefault="00C556F7" w:rsidP="00C556F7">
            <w:pPr>
              <w:spacing w:line="276" w:lineRule="auto"/>
              <w:jc w:val="both"/>
              <w:rPr>
                <w:rFonts w:ascii="Times New Roman" w:hAnsi="Times New Roman" w:cs="Times New Roman"/>
              </w:rPr>
            </w:pPr>
            <w:r>
              <w:rPr>
                <w:rFonts w:ascii="Times New Roman" w:hAnsi="Times New Roman" w:cs="Times New Roman"/>
              </w:rPr>
              <w:t>Detection efficiency is high.</w:t>
            </w:r>
          </w:p>
        </w:tc>
        <w:tc>
          <w:tcPr>
            <w:tcW w:w="4612" w:type="dxa"/>
          </w:tcPr>
          <w:p w14:paraId="55FD575D" w14:textId="77777777" w:rsidR="00C556F7" w:rsidRDefault="00C556F7" w:rsidP="00C556F7">
            <w:pPr>
              <w:spacing w:line="276" w:lineRule="auto"/>
              <w:jc w:val="both"/>
              <w:rPr>
                <w:rFonts w:ascii="Times New Roman" w:hAnsi="Times New Roman" w:cs="Times New Roman"/>
              </w:rPr>
            </w:pPr>
            <w:r>
              <w:rPr>
                <w:rFonts w:ascii="Times New Roman" w:hAnsi="Times New Roman" w:cs="Times New Roman"/>
              </w:rPr>
              <w:t>Detection efficiency is low.</w:t>
            </w:r>
          </w:p>
        </w:tc>
      </w:tr>
      <w:tr w:rsidR="00C556F7" w14:paraId="773819E9" w14:textId="77777777" w:rsidTr="00C556F7">
        <w:trPr>
          <w:trHeight w:val="842"/>
        </w:trPr>
        <w:tc>
          <w:tcPr>
            <w:tcW w:w="4924" w:type="dxa"/>
          </w:tcPr>
          <w:p w14:paraId="6524B0EC" w14:textId="77777777" w:rsidR="00C556F7" w:rsidRDefault="00C556F7" w:rsidP="00C556F7">
            <w:pPr>
              <w:spacing w:line="276" w:lineRule="auto"/>
              <w:jc w:val="both"/>
              <w:rPr>
                <w:rFonts w:ascii="Times New Roman" w:hAnsi="Times New Roman" w:cs="Times New Roman"/>
              </w:rPr>
            </w:pPr>
            <w:r>
              <w:rPr>
                <w:rFonts w:ascii="Times New Roman" w:hAnsi="Times New Roman" w:cs="Times New Roman"/>
              </w:rPr>
              <w:t>810 are more favorable for free space.</w:t>
            </w:r>
          </w:p>
        </w:tc>
        <w:tc>
          <w:tcPr>
            <w:tcW w:w="4612" w:type="dxa"/>
          </w:tcPr>
          <w:p w14:paraId="4BA44000" w14:textId="77777777" w:rsidR="00C556F7" w:rsidRDefault="00C556F7" w:rsidP="00C556F7">
            <w:pPr>
              <w:spacing w:line="276" w:lineRule="auto"/>
              <w:jc w:val="both"/>
              <w:rPr>
                <w:rFonts w:ascii="Times New Roman" w:hAnsi="Times New Roman" w:cs="Times New Roman"/>
              </w:rPr>
            </w:pPr>
            <w:r>
              <w:rPr>
                <w:rFonts w:ascii="Times New Roman" w:hAnsi="Times New Roman" w:cs="Times New Roman"/>
              </w:rPr>
              <w:t>1550 nm are more favorable for fiber.</w:t>
            </w:r>
          </w:p>
        </w:tc>
      </w:tr>
      <w:tr w:rsidR="00C556F7" w14:paraId="61F9E4DF" w14:textId="77777777" w:rsidTr="00C556F7">
        <w:trPr>
          <w:trHeight w:val="811"/>
        </w:trPr>
        <w:tc>
          <w:tcPr>
            <w:tcW w:w="4924" w:type="dxa"/>
          </w:tcPr>
          <w:p w14:paraId="3E46FEA6" w14:textId="77777777" w:rsidR="00C556F7" w:rsidRDefault="00C556F7" w:rsidP="00C556F7">
            <w:pPr>
              <w:spacing w:line="276" w:lineRule="auto"/>
              <w:jc w:val="both"/>
              <w:rPr>
                <w:rFonts w:ascii="Times New Roman" w:hAnsi="Times New Roman" w:cs="Times New Roman"/>
              </w:rPr>
            </w:pPr>
            <w:r>
              <w:rPr>
                <w:rFonts w:ascii="Times New Roman" w:hAnsi="Times New Roman" w:cs="Times New Roman"/>
              </w:rPr>
              <w:t>810 nm can be operated in daylight but suffers higher solar background.</w:t>
            </w:r>
          </w:p>
        </w:tc>
        <w:tc>
          <w:tcPr>
            <w:tcW w:w="4612" w:type="dxa"/>
          </w:tcPr>
          <w:p w14:paraId="44A3FBA6" w14:textId="77777777" w:rsidR="00C556F7" w:rsidRDefault="00C556F7" w:rsidP="00C556F7">
            <w:pPr>
              <w:spacing w:line="276" w:lineRule="auto"/>
              <w:jc w:val="both"/>
              <w:rPr>
                <w:rFonts w:ascii="Times New Roman" w:hAnsi="Times New Roman" w:cs="Times New Roman"/>
              </w:rPr>
            </w:pPr>
            <w:r>
              <w:rPr>
                <w:rFonts w:ascii="Times New Roman" w:hAnsi="Times New Roman" w:cs="Times New Roman"/>
              </w:rPr>
              <w:t>1550 nm supports both daylight and nighttime operation with significantly lower background, higher eye safe launch powers.</w:t>
            </w:r>
          </w:p>
        </w:tc>
      </w:tr>
    </w:tbl>
    <w:p w14:paraId="108BE933" w14:textId="77777777" w:rsidR="00C556F7" w:rsidRDefault="00C556F7" w:rsidP="00C556F7">
      <w:pPr>
        <w:spacing w:after="0" w:line="276" w:lineRule="auto"/>
        <w:ind w:left="360"/>
        <w:jc w:val="both"/>
        <w:rPr>
          <w:rFonts w:ascii="Times New Roman" w:hAnsi="Times New Roman" w:cs="Times New Roman"/>
        </w:rPr>
      </w:pPr>
    </w:p>
    <w:p w14:paraId="395F685C" w14:textId="77777777" w:rsidR="00C556F7" w:rsidRDefault="00C556F7" w:rsidP="00307975">
      <w:pPr>
        <w:spacing w:after="0" w:line="276" w:lineRule="auto"/>
        <w:jc w:val="both"/>
        <w:rPr>
          <w:rFonts w:ascii="Times New Roman" w:hAnsi="Times New Roman" w:cs="Times New Roman"/>
        </w:rPr>
      </w:pPr>
    </w:p>
    <w:p w14:paraId="1634C2FA" w14:textId="77777777" w:rsidR="00C556F7" w:rsidRDefault="00C556F7" w:rsidP="00C556F7">
      <w:pPr>
        <w:spacing w:after="0" w:line="276" w:lineRule="auto"/>
        <w:ind w:left="360"/>
        <w:jc w:val="both"/>
        <w:rPr>
          <w:rFonts w:ascii="Times New Roman" w:hAnsi="Times New Roman" w:cs="Times New Roman"/>
        </w:rPr>
      </w:pPr>
    </w:p>
    <w:p w14:paraId="12A64195" w14:textId="77777777" w:rsidR="00C556F7" w:rsidRDefault="00C556F7" w:rsidP="00C556F7">
      <w:pPr>
        <w:spacing w:after="0" w:line="276" w:lineRule="auto"/>
        <w:ind w:left="360"/>
        <w:jc w:val="both"/>
        <w:rPr>
          <w:rFonts w:ascii="Times New Roman" w:hAnsi="Times New Roman" w:cs="Times New Roman"/>
        </w:rPr>
      </w:pPr>
    </w:p>
    <w:p w14:paraId="0B7C0AD7" w14:textId="410E2EA3" w:rsidR="00C556F7" w:rsidRDefault="00C556F7" w:rsidP="00C556F7">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Advantages of 1550 nm</w:t>
      </w:r>
    </w:p>
    <w:p w14:paraId="5BFFCD7E" w14:textId="1F951D8D" w:rsidR="00C556F7" w:rsidRDefault="00307975" w:rsidP="00307975">
      <w:pPr>
        <w:pStyle w:val="ListParagraph"/>
        <w:numPr>
          <w:ilvl w:val="0"/>
          <w:numId w:val="20"/>
        </w:numPr>
        <w:spacing w:after="0" w:line="276" w:lineRule="auto"/>
        <w:jc w:val="both"/>
        <w:rPr>
          <w:rFonts w:ascii="Times New Roman" w:hAnsi="Times New Roman" w:cs="Times New Roman"/>
        </w:rPr>
      </w:pPr>
      <w:r w:rsidRPr="00307975">
        <w:rPr>
          <w:rFonts w:ascii="Times New Roman" w:hAnsi="Times New Roman" w:cs="Times New Roman"/>
        </w:rPr>
        <w:t>810 nm can be operated in daylight but suffers higher solar background; 1550 nm supports both daylight and nighttime operation with significantly lower background, higher eye-safe launch powers</w:t>
      </w:r>
      <w:r>
        <w:rPr>
          <w:rFonts w:ascii="Times New Roman" w:hAnsi="Times New Roman" w:cs="Times New Roman"/>
        </w:rPr>
        <w:t>.</w:t>
      </w:r>
    </w:p>
    <w:p w14:paraId="5E502787" w14:textId="56FB09ED" w:rsidR="00F41771" w:rsidRPr="00F41771" w:rsidRDefault="00307975" w:rsidP="00F41771">
      <w:pPr>
        <w:pStyle w:val="ListParagraph"/>
        <w:numPr>
          <w:ilvl w:val="0"/>
          <w:numId w:val="20"/>
        </w:numPr>
        <w:spacing w:after="0" w:line="276" w:lineRule="auto"/>
        <w:jc w:val="both"/>
        <w:rPr>
          <w:rFonts w:ascii="Times New Roman" w:hAnsi="Times New Roman" w:cs="Times New Roman"/>
        </w:rPr>
      </w:pPr>
      <w:r w:rsidRPr="00307975">
        <w:rPr>
          <w:rFonts w:ascii="Times New Roman" w:hAnsi="Times New Roman" w:cs="Times New Roman"/>
        </w:rPr>
        <w:t>1550</w:t>
      </w:r>
      <w:r w:rsidR="00F41771">
        <w:rPr>
          <w:rFonts w:ascii="Times New Roman" w:hAnsi="Times New Roman" w:cs="Times New Roman"/>
        </w:rPr>
        <w:t xml:space="preserve"> </w:t>
      </w:r>
      <w:r w:rsidRPr="00F41771">
        <w:rPr>
          <w:rFonts w:ascii="Times New Roman" w:hAnsi="Times New Roman" w:cs="Times New Roman"/>
        </w:rPr>
        <w:t xml:space="preserve">nm is the </w:t>
      </w:r>
      <w:r w:rsidRPr="00F41771">
        <w:rPr>
          <w:rFonts w:ascii="Times New Roman" w:hAnsi="Times New Roman" w:cs="Times New Roman"/>
          <w:b/>
          <w:bCs/>
        </w:rPr>
        <w:t>optimum wavelength for photons in long</w:t>
      </w:r>
      <w:r w:rsidR="00F7699E">
        <w:rPr>
          <w:rFonts w:ascii="Times New Roman" w:hAnsi="Times New Roman" w:cs="Times New Roman"/>
          <w:b/>
          <w:bCs/>
        </w:rPr>
        <w:t xml:space="preserve"> </w:t>
      </w:r>
      <w:r w:rsidRPr="00F41771">
        <w:rPr>
          <w:rFonts w:ascii="Times New Roman" w:hAnsi="Times New Roman" w:cs="Times New Roman"/>
          <w:b/>
          <w:bCs/>
        </w:rPr>
        <w:t>distance quantum</w:t>
      </w:r>
    </w:p>
    <w:p w14:paraId="063D55F7" w14:textId="7AEC8250" w:rsidR="00307975" w:rsidRPr="00F41771" w:rsidRDefault="00307975" w:rsidP="00F41771">
      <w:pPr>
        <w:pStyle w:val="ListParagraph"/>
        <w:spacing w:after="0" w:line="276" w:lineRule="auto"/>
        <w:jc w:val="both"/>
        <w:rPr>
          <w:rFonts w:ascii="Times New Roman" w:hAnsi="Times New Roman" w:cs="Times New Roman"/>
        </w:rPr>
      </w:pPr>
      <w:r w:rsidRPr="00F41771">
        <w:rPr>
          <w:rFonts w:ascii="Times New Roman" w:hAnsi="Times New Roman" w:cs="Times New Roman"/>
          <w:b/>
          <w:bCs/>
        </w:rPr>
        <w:t>networks</w:t>
      </w:r>
      <w:r w:rsidR="00B129B0" w:rsidRPr="00F41771">
        <w:rPr>
          <w:rFonts w:ascii="Times New Roman" w:hAnsi="Times New Roman" w:cs="Times New Roman"/>
          <w:b/>
          <w:bCs/>
        </w:rPr>
        <w:t xml:space="preserve"> </w:t>
      </w:r>
      <w:r w:rsidR="00B129B0" w:rsidRPr="00F41771">
        <w:rPr>
          <w:rFonts w:ascii="Times New Roman" w:hAnsi="Times New Roman" w:cs="Times New Roman"/>
        </w:rPr>
        <w:t>due to minimum fiber loss.</w:t>
      </w:r>
    </w:p>
    <w:p w14:paraId="0614E0BD" w14:textId="70A77705" w:rsidR="00F41771" w:rsidRDefault="00F41771" w:rsidP="00307975">
      <w:pPr>
        <w:pStyle w:val="ListParagraph"/>
        <w:numPr>
          <w:ilvl w:val="0"/>
          <w:numId w:val="20"/>
        </w:numPr>
        <w:spacing w:after="0" w:line="276" w:lineRule="auto"/>
        <w:jc w:val="both"/>
        <w:rPr>
          <w:rFonts w:ascii="Times New Roman" w:hAnsi="Times New Roman" w:cs="Times New Roman"/>
        </w:rPr>
      </w:pPr>
      <w:r>
        <w:rPr>
          <w:rFonts w:ascii="Times New Roman" w:hAnsi="Times New Roman" w:cs="Times New Roman"/>
        </w:rPr>
        <w:t>1550 nm is highly fiber integrable than 810 nm.</w:t>
      </w:r>
    </w:p>
    <w:p w14:paraId="0C8DB734" w14:textId="270E8919" w:rsidR="00C556F7" w:rsidRPr="00C602F7" w:rsidRDefault="00086047" w:rsidP="00AC643F">
      <w:pPr>
        <w:pStyle w:val="ListParagraph"/>
        <w:numPr>
          <w:ilvl w:val="0"/>
          <w:numId w:val="20"/>
        </w:numPr>
        <w:spacing w:after="0" w:line="276" w:lineRule="auto"/>
        <w:jc w:val="both"/>
        <w:rPr>
          <w:rFonts w:ascii="Times New Roman" w:hAnsi="Times New Roman" w:cs="Times New Roman"/>
        </w:rPr>
      </w:pPr>
      <w:r>
        <w:rPr>
          <w:rFonts w:ascii="Times New Roman" w:hAnsi="Times New Roman" w:cs="Times New Roman"/>
        </w:rPr>
        <w:t>1550 nm has significantly lower fiber loss than 810 nm.</w:t>
      </w:r>
    </w:p>
    <w:p w14:paraId="02F0822F" w14:textId="77777777" w:rsidR="00C556F7" w:rsidRDefault="00C556F7" w:rsidP="00AC643F">
      <w:pPr>
        <w:spacing w:after="0" w:line="276" w:lineRule="auto"/>
        <w:jc w:val="both"/>
        <w:rPr>
          <w:rFonts w:ascii="Times New Roman" w:hAnsi="Times New Roman" w:cs="Times New Roman"/>
          <w:sz w:val="36"/>
          <w:szCs w:val="36"/>
        </w:rPr>
      </w:pPr>
    </w:p>
    <w:p w14:paraId="3B831435" w14:textId="77777777" w:rsidR="00C556F7" w:rsidRDefault="00C556F7" w:rsidP="00AC643F">
      <w:pPr>
        <w:spacing w:after="0" w:line="276" w:lineRule="auto"/>
        <w:jc w:val="both"/>
        <w:rPr>
          <w:rFonts w:ascii="Times New Roman" w:hAnsi="Times New Roman" w:cs="Times New Roman"/>
          <w:sz w:val="36"/>
          <w:szCs w:val="36"/>
        </w:rPr>
      </w:pPr>
    </w:p>
    <w:p w14:paraId="085F6EE7" w14:textId="77777777" w:rsidR="00AC643F" w:rsidRDefault="00AC643F" w:rsidP="00AC643F">
      <w:pPr>
        <w:spacing w:after="0" w:line="276" w:lineRule="auto"/>
        <w:jc w:val="both"/>
        <w:rPr>
          <w:rFonts w:ascii="Times New Roman" w:hAnsi="Times New Roman" w:cs="Times New Roman"/>
          <w:sz w:val="36"/>
          <w:szCs w:val="36"/>
        </w:rPr>
      </w:pPr>
    </w:p>
    <w:p w14:paraId="502E4F8F" w14:textId="77777777" w:rsidR="00AC643F" w:rsidRDefault="00AC643F" w:rsidP="00AC643F">
      <w:pPr>
        <w:spacing w:after="0" w:line="276" w:lineRule="auto"/>
        <w:jc w:val="both"/>
        <w:rPr>
          <w:rFonts w:ascii="Times New Roman" w:hAnsi="Times New Roman" w:cs="Times New Roman"/>
          <w:sz w:val="36"/>
          <w:szCs w:val="36"/>
        </w:rPr>
      </w:pPr>
    </w:p>
    <w:p w14:paraId="1BAF1145" w14:textId="77777777" w:rsidR="00AC643F" w:rsidRDefault="00AC643F" w:rsidP="00AC643F">
      <w:pPr>
        <w:pStyle w:val="ListParagraph"/>
        <w:numPr>
          <w:ilvl w:val="0"/>
          <w:numId w:val="1"/>
        </w:numPr>
        <w:spacing w:after="0" w:line="276" w:lineRule="auto"/>
        <w:jc w:val="both"/>
        <w:rPr>
          <w:rFonts w:ascii="Times New Roman" w:hAnsi="Times New Roman" w:cs="Times New Roman"/>
          <w:sz w:val="36"/>
          <w:szCs w:val="36"/>
        </w:rPr>
      </w:pPr>
      <w:r w:rsidRPr="009B4127">
        <w:rPr>
          <w:rFonts w:ascii="Times New Roman" w:hAnsi="Times New Roman" w:cs="Times New Roman"/>
          <w:sz w:val="36"/>
          <w:szCs w:val="36"/>
        </w:rPr>
        <w:lastRenderedPageBreak/>
        <w:t>WCPS</w:t>
      </w:r>
    </w:p>
    <w:p w14:paraId="26364242" w14:textId="77777777" w:rsidR="00AC643F" w:rsidRDefault="00AC643F" w:rsidP="00AC643F">
      <w:pPr>
        <w:spacing w:after="0" w:line="276" w:lineRule="auto"/>
        <w:jc w:val="both"/>
        <w:rPr>
          <w:rFonts w:ascii="Times New Roman" w:hAnsi="Times New Roman" w:cs="Times New Roman"/>
          <w:sz w:val="36"/>
          <w:szCs w:val="36"/>
        </w:rPr>
      </w:pPr>
    </w:p>
    <w:p w14:paraId="0A98AEAE" w14:textId="77777777" w:rsidR="00AC643F" w:rsidRDefault="00AC643F" w:rsidP="00AC643F">
      <w:pPr>
        <w:spacing w:after="0" w:line="276" w:lineRule="auto"/>
        <w:jc w:val="both"/>
        <w:rPr>
          <w:rFonts w:ascii="Times New Roman" w:hAnsi="Times New Roman" w:cs="Times New Roman"/>
          <w:sz w:val="36"/>
          <w:szCs w:val="36"/>
        </w:rPr>
      </w:pPr>
    </w:p>
    <w:p w14:paraId="1E71EE61" w14:textId="77777777" w:rsidR="00AC643F" w:rsidRDefault="00AC643F" w:rsidP="00AC643F">
      <w:pPr>
        <w:spacing w:after="0" w:line="276" w:lineRule="auto"/>
        <w:jc w:val="both"/>
        <w:rPr>
          <w:rFonts w:ascii="Times New Roman" w:hAnsi="Times New Roman" w:cs="Times New Roman"/>
          <w:sz w:val="36"/>
          <w:szCs w:val="36"/>
        </w:rPr>
      </w:pPr>
    </w:p>
    <w:p w14:paraId="13D2B650" w14:textId="77777777" w:rsidR="00AC643F" w:rsidRDefault="00AC643F" w:rsidP="00AC643F">
      <w:pPr>
        <w:spacing w:after="0" w:line="276" w:lineRule="auto"/>
        <w:jc w:val="both"/>
        <w:rPr>
          <w:rFonts w:ascii="Times New Roman" w:hAnsi="Times New Roman" w:cs="Times New Roman"/>
          <w:sz w:val="36"/>
          <w:szCs w:val="36"/>
        </w:rPr>
      </w:pPr>
    </w:p>
    <w:p w14:paraId="15A8E1F3" w14:textId="77777777" w:rsidR="00AC643F" w:rsidRDefault="00AC643F" w:rsidP="00AC643F">
      <w:pPr>
        <w:spacing w:after="0" w:line="276" w:lineRule="auto"/>
        <w:jc w:val="both"/>
        <w:rPr>
          <w:rFonts w:ascii="Times New Roman" w:hAnsi="Times New Roman" w:cs="Times New Roman"/>
          <w:sz w:val="36"/>
          <w:szCs w:val="36"/>
        </w:rPr>
      </w:pPr>
    </w:p>
    <w:p w14:paraId="0AF0D450" w14:textId="77777777" w:rsidR="00AC643F" w:rsidRDefault="00AC643F" w:rsidP="00AC643F">
      <w:pPr>
        <w:spacing w:after="0" w:line="276" w:lineRule="auto"/>
        <w:jc w:val="both"/>
        <w:rPr>
          <w:rFonts w:ascii="Times New Roman" w:hAnsi="Times New Roman" w:cs="Times New Roman"/>
          <w:sz w:val="36"/>
          <w:szCs w:val="36"/>
        </w:rPr>
      </w:pPr>
    </w:p>
    <w:p w14:paraId="540DBAE8" w14:textId="77777777" w:rsidR="00AC643F" w:rsidRDefault="00AC643F" w:rsidP="00AC643F">
      <w:pPr>
        <w:spacing w:after="0" w:line="276" w:lineRule="auto"/>
        <w:jc w:val="both"/>
        <w:rPr>
          <w:rFonts w:ascii="Times New Roman" w:hAnsi="Times New Roman" w:cs="Times New Roman"/>
          <w:sz w:val="36"/>
          <w:szCs w:val="36"/>
        </w:rPr>
      </w:pPr>
    </w:p>
    <w:p w14:paraId="2DC838D0" w14:textId="77777777" w:rsidR="00AC643F" w:rsidRDefault="00AC643F" w:rsidP="00AC643F">
      <w:pPr>
        <w:spacing w:after="0" w:line="276" w:lineRule="auto"/>
        <w:jc w:val="both"/>
        <w:rPr>
          <w:rFonts w:ascii="Times New Roman" w:hAnsi="Times New Roman" w:cs="Times New Roman"/>
          <w:sz w:val="36"/>
          <w:szCs w:val="36"/>
        </w:rPr>
      </w:pPr>
    </w:p>
    <w:p w14:paraId="753857EE" w14:textId="77777777" w:rsidR="00AC643F" w:rsidRDefault="00AC643F" w:rsidP="00AC643F">
      <w:pPr>
        <w:spacing w:after="0" w:line="276" w:lineRule="auto"/>
        <w:jc w:val="both"/>
        <w:rPr>
          <w:rFonts w:ascii="Times New Roman" w:hAnsi="Times New Roman" w:cs="Times New Roman"/>
          <w:sz w:val="36"/>
          <w:szCs w:val="36"/>
        </w:rPr>
      </w:pPr>
    </w:p>
    <w:p w14:paraId="0D923389" w14:textId="77777777" w:rsidR="00AC643F" w:rsidRDefault="00AC643F" w:rsidP="00AC643F">
      <w:pPr>
        <w:spacing w:after="0" w:line="276" w:lineRule="auto"/>
        <w:jc w:val="both"/>
        <w:rPr>
          <w:rFonts w:ascii="Times New Roman" w:hAnsi="Times New Roman" w:cs="Times New Roman"/>
          <w:sz w:val="36"/>
          <w:szCs w:val="36"/>
        </w:rPr>
      </w:pPr>
    </w:p>
    <w:p w14:paraId="3CCFBBCD" w14:textId="77777777" w:rsidR="00AC643F" w:rsidRDefault="00AC643F" w:rsidP="00AC643F">
      <w:pPr>
        <w:spacing w:after="0" w:line="276" w:lineRule="auto"/>
        <w:jc w:val="both"/>
        <w:rPr>
          <w:rFonts w:ascii="Times New Roman" w:hAnsi="Times New Roman" w:cs="Times New Roman"/>
          <w:sz w:val="36"/>
          <w:szCs w:val="36"/>
        </w:rPr>
      </w:pPr>
    </w:p>
    <w:p w14:paraId="086487AF" w14:textId="77777777" w:rsidR="00AC643F" w:rsidRDefault="00AC643F" w:rsidP="00AC643F">
      <w:pPr>
        <w:spacing w:after="0" w:line="276" w:lineRule="auto"/>
        <w:jc w:val="both"/>
        <w:rPr>
          <w:rFonts w:ascii="Times New Roman" w:hAnsi="Times New Roman" w:cs="Times New Roman"/>
          <w:sz w:val="36"/>
          <w:szCs w:val="36"/>
        </w:rPr>
      </w:pPr>
    </w:p>
    <w:p w14:paraId="13B600BF" w14:textId="77777777" w:rsidR="00AC643F" w:rsidRDefault="00AC643F" w:rsidP="00AC643F">
      <w:pPr>
        <w:spacing w:after="0" w:line="276" w:lineRule="auto"/>
        <w:jc w:val="both"/>
        <w:rPr>
          <w:rFonts w:ascii="Times New Roman" w:hAnsi="Times New Roman" w:cs="Times New Roman"/>
          <w:sz w:val="36"/>
          <w:szCs w:val="36"/>
        </w:rPr>
      </w:pPr>
    </w:p>
    <w:p w14:paraId="48474D64" w14:textId="77777777" w:rsidR="00AC643F" w:rsidRDefault="00AC643F" w:rsidP="00AC643F">
      <w:pPr>
        <w:spacing w:after="0" w:line="276" w:lineRule="auto"/>
        <w:jc w:val="both"/>
        <w:rPr>
          <w:rFonts w:ascii="Times New Roman" w:hAnsi="Times New Roman" w:cs="Times New Roman"/>
          <w:sz w:val="36"/>
          <w:szCs w:val="36"/>
        </w:rPr>
      </w:pPr>
    </w:p>
    <w:p w14:paraId="7270E365" w14:textId="77777777" w:rsidR="00AC643F" w:rsidRDefault="00AC643F" w:rsidP="00AC643F">
      <w:pPr>
        <w:spacing w:after="0" w:line="276" w:lineRule="auto"/>
        <w:jc w:val="both"/>
        <w:rPr>
          <w:rFonts w:ascii="Times New Roman" w:hAnsi="Times New Roman" w:cs="Times New Roman"/>
          <w:sz w:val="36"/>
          <w:szCs w:val="36"/>
        </w:rPr>
      </w:pPr>
    </w:p>
    <w:p w14:paraId="6FD0935F" w14:textId="77777777" w:rsidR="00AC643F" w:rsidRDefault="00AC643F" w:rsidP="00AC643F">
      <w:pPr>
        <w:spacing w:after="0" w:line="276" w:lineRule="auto"/>
        <w:jc w:val="both"/>
        <w:rPr>
          <w:rFonts w:ascii="Times New Roman" w:hAnsi="Times New Roman" w:cs="Times New Roman"/>
          <w:sz w:val="36"/>
          <w:szCs w:val="36"/>
        </w:rPr>
      </w:pPr>
    </w:p>
    <w:p w14:paraId="2FB2A31E" w14:textId="77777777" w:rsidR="00AC643F" w:rsidRDefault="00AC643F" w:rsidP="00AC643F">
      <w:pPr>
        <w:spacing w:after="0" w:line="276" w:lineRule="auto"/>
        <w:jc w:val="both"/>
        <w:rPr>
          <w:rFonts w:ascii="Times New Roman" w:hAnsi="Times New Roman" w:cs="Times New Roman"/>
          <w:sz w:val="36"/>
          <w:szCs w:val="36"/>
        </w:rPr>
      </w:pPr>
    </w:p>
    <w:p w14:paraId="73287642" w14:textId="77777777" w:rsidR="00AC643F" w:rsidRDefault="00AC643F" w:rsidP="00AC643F">
      <w:pPr>
        <w:spacing w:after="0" w:line="276" w:lineRule="auto"/>
        <w:jc w:val="both"/>
        <w:rPr>
          <w:rFonts w:ascii="Times New Roman" w:hAnsi="Times New Roman" w:cs="Times New Roman"/>
          <w:sz w:val="36"/>
          <w:szCs w:val="36"/>
        </w:rPr>
      </w:pPr>
    </w:p>
    <w:p w14:paraId="724DC34D" w14:textId="77777777" w:rsidR="00AC643F" w:rsidRDefault="00AC643F" w:rsidP="00AC643F">
      <w:pPr>
        <w:spacing w:after="0" w:line="276" w:lineRule="auto"/>
        <w:jc w:val="both"/>
        <w:rPr>
          <w:rFonts w:ascii="Times New Roman" w:hAnsi="Times New Roman" w:cs="Times New Roman"/>
          <w:sz w:val="36"/>
          <w:szCs w:val="36"/>
        </w:rPr>
      </w:pPr>
    </w:p>
    <w:p w14:paraId="2C4A4E98" w14:textId="77777777" w:rsidR="00AC643F" w:rsidRDefault="00AC643F" w:rsidP="00AC643F">
      <w:pPr>
        <w:spacing w:after="0" w:line="276" w:lineRule="auto"/>
        <w:jc w:val="both"/>
        <w:rPr>
          <w:rFonts w:ascii="Times New Roman" w:hAnsi="Times New Roman" w:cs="Times New Roman"/>
          <w:sz w:val="36"/>
          <w:szCs w:val="36"/>
        </w:rPr>
      </w:pPr>
    </w:p>
    <w:p w14:paraId="39B5ED2B" w14:textId="77777777" w:rsidR="00AC643F" w:rsidRDefault="00AC643F" w:rsidP="00AC643F">
      <w:pPr>
        <w:spacing w:after="0" w:line="276" w:lineRule="auto"/>
        <w:jc w:val="both"/>
        <w:rPr>
          <w:rFonts w:ascii="Times New Roman" w:hAnsi="Times New Roman" w:cs="Times New Roman"/>
          <w:sz w:val="36"/>
          <w:szCs w:val="36"/>
        </w:rPr>
      </w:pPr>
    </w:p>
    <w:p w14:paraId="13585D32" w14:textId="77777777" w:rsidR="00AC643F" w:rsidRDefault="00AC643F" w:rsidP="00AC643F">
      <w:pPr>
        <w:spacing w:after="0" w:line="276" w:lineRule="auto"/>
        <w:jc w:val="both"/>
        <w:rPr>
          <w:rFonts w:ascii="Times New Roman" w:hAnsi="Times New Roman" w:cs="Times New Roman"/>
          <w:sz w:val="36"/>
          <w:szCs w:val="36"/>
        </w:rPr>
      </w:pPr>
    </w:p>
    <w:p w14:paraId="3FFC0115" w14:textId="77777777" w:rsidR="00AC643F" w:rsidRDefault="00AC643F" w:rsidP="00AC643F">
      <w:pPr>
        <w:spacing w:after="0" w:line="276" w:lineRule="auto"/>
        <w:jc w:val="both"/>
        <w:rPr>
          <w:rFonts w:ascii="Times New Roman" w:hAnsi="Times New Roman" w:cs="Times New Roman"/>
          <w:sz w:val="36"/>
          <w:szCs w:val="36"/>
        </w:rPr>
      </w:pPr>
    </w:p>
    <w:p w14:paraId="41C26C21" w14:textId="77777777" w:rsidR="00AC643F" w:rsidRDefault="00AC643F" w:rsidP="00AC643F">
      <w:pPr>
        <w:spacing w:after="0" w:line="276" w:lineRule="auto"/>
        <w:jc w:val="both"/>
        <w:rPr>
          <w:rFonts w:ascii="Times New Roman" w:hAnsi="Times New Roman" w:cs="Times New Roman"/>
          <w:sz w:val="36"/>
          <w:szCs w:val="36"/>
        </w:rPr>
      </w:pPr>
    </w:p>
    <w:p w14:paraId="5ABAFE3C" w14:textId="2B8F630E" w:rsidR="00AC643F" w:rsidRDefault="00AC643F" w:rsidP="00AC643F">
      <w:pPr>
        <w:spacing w:after="0" w:line="276" w:lineRule="auto"/>
        <w:jc w:val="both"/>
        <w:rPr>
          <w:rFonts w:ascii="Times New Roman" w:hAnsi="Times New Roman" w:cs="Times New Roman"/>
          <w:sz w:val="36"/>
          <w:szCs w:val="36"/>
        </w:rPr>
      </w:pPr>
    </w:p>
    <w:p w14:paraId="213C90E5" w14:textId="77777777" w:rsidR="003705D6" w:rsidRDefault="003705D6" w:rsidP="00AC643F">
      <w:pPr>
        <w:spacing w:after="0" w:line="276" w:lineRule="auto"/>
        <w:jc w:val="both"/>
        <w:rPr>
          <w:rFonts w:ascii="Times New Roman" w:hAnsi="Times New Roman" w:cs="Times New Roman"/>
          <w:sz w:val="36"/>
          <w:szCs w:val="36"/>
        </w:rPr>
      </w:pPr>
    </w:p>
    <w:p w14:paraId="52B8323E" w14:textId="77777777" w:rsidR="00AC643F" w:rsidRDefault="00AC643F" w:rsidP="00AC643F">
      <w:pPr>
        <w:pStyle w:val="ListParagraph"/>
        <w:numPr>
          <w:ilvl w:val="0"/>
          <w:numId w:val="1"/>
        </w:numPr>
        <w:spacing w:after="0" w:line="276" w:lineRule="auto"/>
        <w:jc w:val="both"/>
        <w:rPr>
          <w:rFonts w:ascii="Times New Roman" w:hAnsi="Times New Roman" w:cs="Times New Roman"/>
          <w:sz w:val="36"/>
          <w:szCs w:val="36"/>
        </w:rPr>
      </w:pPr>
      <w:r w:rsidRPr="009B4127">
        <w:rPr>
          <w:rFonts w:ascii="Times New Roman" w:hAnsi="Times New Roman" w:cs="Times New Roman"/>
          <w:sz w:val="36"/>
          <w:szCs w:val="36"/>
        </w:rPr>
        <w:lastRenderedPageBreak/>
        <w:t>Considerations for WCPS</w:t>
      </w:r>
    </w:p>
    <w:p w14:paraId="7F6C4452" w14:textId="77777777" w:rsidR="00AC643F" w:rsidRDefault="00AC643F" w:rsidP="00AC643F">
      <w:pPr>
        <w:spacing w:after="0" w:line="276" w:lineRule="auto"/>
        <w:jc w:val="both"/>
        <w:rPr>
          <w:rFonts w:ascii="Times New Roman" w:hAnsi="Times New Roman" w:cs="Times New Roman"/>
          <w:sz w:val="36"/>
          <w:szCs w:val="36"/>
        </w:rPr>
      </w:pPr>
    </w:p>
    <w:p w14:paraId="7785E8C9" w14:textId="77777777" w:rsidR="00AC643F" w:rsidRDefault="00AC643F" w:rsidP="00AC643F">
      <w:pPr>
        <w:spacing w:after="0" w:line="276" w:lineRule="auto"/>
        <w:jc w:val="both"/>
        <w:rPr>
          <w:rFonts w:ascii="Times New Roman" w:hAnsi="Times New Roman" w:cs="Times New Roman"/>
          <w:sz w:val="36"/>
          <w:szCs w:val="36"/>
        </w:rPr>
      </w:pPr>
    </w:p>
    <w:p w14:paraId="67404F8B" w14:textId="77777777" w:rsidR="00AC643F" w:rsidRDefault="00AC643F" w:rsidP="00AC643F">
      <w:pPr>
        <w:spacing w:after="0" w:line="276" w:lineRule="auto"/>
        <w:jc w:val="both"/>
        <w:rPr>
          <w:rFonts w:ascii="Times New Roman" w:hAnsi="Times New Roman" w:cs="Times New Roman"/>
          <w:sz w:val="36"/>
          <w:szCs w:val="36"/>
        </w:rPr>
      </w:pPr>
    </w:p>
    <w:p w14:paraId="29387053" w14:textId="77777777" w:rsidR="00AC643F" w:rsidRDefault="00AC643F" w:rsidP="00AC643F">
      <w:pPr>
        <w:spacing w:after="0" w:line="276" w:lineRule="auto"/>
        <w:jc w:val="both"/>
        <w:rPr>
          <w:rFonts w:ascii="Times New Roman" w:hAnsi="Times New Roman" w:cs="Times New Roman"/>
          <w:sz w:val="36"/>
          <w:szCs w:val="36"/>
        </w:rPr>
      </w:pPr>
    </w:p>
    <w:p w14:paraId="7539D80C" w14:textId="77777777" w:rsidR="00AC643F" w:rsidRDefault="00AC643F" w:rsidP="00AC643F">
      <w:pPr>
        <w:spacing w:after="0" w:line="276" w:lineRule="auto"/>
        <w:jc w:val="both"/>
        <w:rPr>
          <w:rFonts w:ascii="Times New Roman" w:hAnsi="Times New Roman" w:cs="Times New Roman"/>
          <w:sz w:val="36"/>
          <w:szCs w:val="36"/>
        </w:rPr>
      </w:pPr>
    </w:p>
    <w:p w14:paraId="47223188" w14:textId="77777777" w:rsidR="00AC643F" w:rsidRDefault="00AC643F" w:rsidP="00AC643F">
      <w:pPr>
        <w:spacing w:after="0" w:line="276" w:lineRule="auto"/>
        <w:jc w:val="both"/>
        <w:rPr>
          <w:rFonts w:ascii="Times New Roman" w:hAnsi="Times New Roman" w:cs="Times New Roman"/>
          <w:sz w:val="36"/>
          <w:szCs w:val="36"/>
        </w:rPr>
      </w:pPr>
    </w:p>
    <w:p w14:paraId="05D2FAE9" w14:textId="77777777" w:rsidR="00AC643F" w:rsidRDefault="00AC643F" w:rsidP="00AC643F">
      <w:pPr>
        <w:spacing w:after="0" w:line="276" w:lineRule="auto"/>
        <w:jc w:val="both"/>
        <w:rPr>
          <w:rFonts w:ascii="Times New Roman" w:hAnsi="Times New Roman" w:cs="Times New Roman"/>
          <w:sz w:val="36"/>
          <w:szCs w:val="36"/>
        </w:rPr>
      </w:pPr>
    </w:p>
    <w:p w14:paraId="09F08195" w14:textId="77777777" w:rsidR="00AC643F" w:rsidRDefault="00AC643F" w:rsidP="00AC643F">
      <w:pPr>
        <w:spacing w:after="0" w:line="276" w:lineRule="auto"/>
        <w:jc w:val="both"/>
        <w:rPr>
          <w:rFonts w:ascii="Times New Roman" w:hAnsi="Times New Roman" w:cs="Times New Roman"/>
          <w:sz w:val="36"/>
          <w:szCs w:val="36"/>
        </w:rPr>
      </w:pPr>
    </w:p>
    <w:p w14:paraId="6AA7E8CC" w14:textId="77777777" w:rsidR="00AC643F" w:rsidRDefault="00AC643F" w:rsidP="00AC643F">
      <w:pPr>
        <w:spacing w:after="0" w:line="276" w:lineRule="auto"/>
        <w:jc w:val="both"/>
        <w:rPr>
          <w:rFonts w:ascii="Times New Roman" w:hAnsi="Times New Roman" w:cs="Times New Roman"/>
          <w:sz w:val="36"/>
          <w:szCs w:val="36"/>
        </w:rPr>
      </w:pPr>
    </w:p>
    <w:p w14:paraId="469AD8BD" w14:textId="77777777" w:rsidR="00AC643F" w:rsidRDefault="00AC643F" w:rsidP="00AC643F">
      <w:pPr>
        <w:spacing w:after="0" w:line="276" w:lineRule="auto"/>
        <w:jc w:val="both"/>
        <w:rPr>
          <w:rFonts w:ascii="Times New Roman" w:hAnsi="Times New Roman" w:cs="Times New Roman"/>
          <w:sz w:val="36"/>
          <w:szCs w:val="36"/>
        </w:rPr>
      </w:pPr>
    </w:p>
    <w:p w14:paraId="3D79A373" w14:textId="77777777" w:rsidR="00AC643F" w:rsidRDefault="00AC643F" w:rsidP="00AC643F">
      <w:pPr>
        <w:spacing w:after="0" w:line="276" w:lineRule="auto"/>
        <w:jc w:val="both"/>
        <w:rPr>
          <w:rFonts w:ascii="Times New Roman" w:hAnsi="Times New Roman" w:cs="Times New Roman"/>
          <w:sz w:val="36"/>
          <w:szCs w:val="36"/>
        </w:rPr>
      </w:pPr>
    </w:p>
    <w:p w14:paraId="7E8055FB" w14:textId="77777777" w:rsidR="00AC643F" w:rsidRDefault="00AC643F" w:rsidP="00AC643F">
      <w:pPr>
        <w:spacing w:after="0" w:line="276" w:lineRule="auto"/>
        <w:jc w:val="both"/>
        <w:rPr>
          <w:rFonts w:ascii="Times New Roman" w:hAnsi="Times New Roman" w:cs="Times New Roman"/>
          <w:sz w:val="36"/>
          <w:szCs w:val="36"/>
        </w:rPr>
      </w:pPr>
    </w:p>
    <w:p w14:paraId="1C6F6AE8" w14:textId="77777777" w:rsidR="00AC643F" w:rsidRDefault="00AC643F" w:rsidP="00AC643F">
      <w:pPr>
        <w:spacing w:after="0" w:line="276" w:lineRule="auto"/>
        <w:jc w:val="both"/>
        <w:rPr>
          <w:rFonts w:ascii="Times New Roman" w:hAnsi="Times New Roman" w:cs="Times New Roman"/>
          <w:sz w:val="36"/>
          <w:szCs w:val="36"/>
        </w:rPr>
      </w:pPr>
    </w:p>
    <w:p w14:paraId="79650F55" w14:textId="77777777" w:rsidR="00AC643F" w:rsidRDefault="00AC643F" w:rsidP="00AC643F">
      <w:pPr>
        <w:spacing w:after="0" w:line="276" w:lineRule="auto"/>
        <w:jc w:val="both"/>
        <w:rPr>
          <w:rFonts w:ascii="Times New Roman" w:hAnsi="Times New Roman" w:cs="Times New Roman"/>
          <w:sz w:val="36"/>
          <w:szCs w:val="36"/>
        </w:rPr>
      </w:pPr>
    </w:p>
    <w:p w14:paraId="350A33E7" w14:textId="77777777" w:rsidR="00AC643F" w:rsidRDefault="00AC643F" w:rsidP="00AC643F">
      <w:pPr>
        <w:spacing w:after="0" w:line="276" w:lineRule="auto"/>
        <w:jc w:val="both"/>
        <w:rPr>
          <w:rFonts w:ascii="Times New Roman" w:hAnsi="Times New Roman" w:cs="Times New Roman"/>
          <w:sz w:val="36"/>
          <w:szCs w:val="36"/>
        </w:rPr>
      </w:pPr>
    </w:p>
    <w:p w14:paraId="637600DA" w14:textId="77777777" w:rsidR="00AC643F" w:rsidRDefault="00AC643F" w:rsidP="00AC643F">
      <w:pPr>
        <w:spacing w:after="0" w:line="276" w:lineRule="auto"/>
        <w:jc w:val="both"/>
        <w:rPr>
          <w:rFonts w:ascii="Times New Roman" w:hAnsi="Times New Roman" w:cs="Times New Roman"/>
          <w:sz w:val="36"/>
          <w:szCs w:val="36"/>
        </w:rPr>
      </w:pPr>
    </w:p>
    <w:p w14:paraId="410BA687" w14:textId="77777777" w:rsidR="00AC643F" w:rsidRDefault="00AC643F" w:rsidP="00AC643F">
      <w:pPr>
        <w:spacing w:after="0" w:line="276" w:lineRule="auto"/>
        <w:jc w:val="both"/>
        <w:rPr>
          <w:rFonts w:ascii="Times New Roman" w:hAnsi="Times New Roman" w:cs="Times New Roman"/>
          <w:sz w:val="36"/>
          <w:szCs w:val="36"/>
        </w:rPr>
      </w:pPr>
    </w:p>
    <w:p w14:paraId="77006221" w14:textId="77777777" w:rsidR="00AC643F" w:rsidRDefault="00AC643F" w:rsidP="00AC643F">
      <w:pPr>
        <w:spacing w:after="0" w:line="276" w:lineRule="auto"/>
        <w:jc w:val="both"/>
        <w:rPr>
          <w:rFonts w:ascii="Times New Roman" w:hAnsi="Times New Roman" w:cs="Times New Roman"/>
          <w:sz w:val="36"/>
          <w:szCs w:val="36"/>
        </w:rPr>
      </w:pPr>
    </w:p>
    <w:p w14:paraId="64C18B11" w14:textId="77777777" w:rsidR="00AC643F" w:rsidRDefault="00AC643F" w:rsidP="00AC643F">
      <w:pPr>
        <w:spacing w:after="0" w:line="276" w:lineRule="auto"/>
        <w:jc w:val="both"/>
        <w:rPr>
          <w:rFonts w:ascii="Times New Roman" w:hAnsi="Times New Roman" w:cs="Times New Roman"/>
          <w:sz w:val="36"/>
          <w:szCs w:val="36"/>
        </w:rPr>
      </w:pPr>
    </w:p>
    <w:p w14:paraId="7000E769" w14:textId="77777777" w:rsidR="00AC643F" w:rsidRDefault="00AC643F" w:rsidP="00AC643F">
      <w:pPr>
        <w:spacing w:after="0" w:line="276" w:lineRule="auto"/>
        <w:jc w:val="both"/>
        <w:rPr>
          <w:rFonts w:ascii="Times New Roman" w:hAnsi="Times New Roman" w:cs="Times New Roman"/>
          <w:sz w:val="36"/>
          <w:szCs w:val="36"/>
        </w:rPr>
      </w:pPr>
    </w:p>
    <w:p w14:paraId="6DBA97FC" w14:textId="77777777" w:rsidR="00AC643F" w:rsidRDefault="00AC643F" w:rsidP="00AC643F">
      <w:pPr>
        <w:spacing w:after="0" w:line="276" w:lineRule="auto"/>
        <w:jc w:val="both"/>
        <w:rPr>
          <w:rFonts w:ascii="Times New Roman" w:hAnsi="Times New Roman" w:cs="Times New Roman"/>
          <w:sz w:val="36"/>
          <w:szCs w:val="36"/>
        </w:rPr>
      </w:pPr>
    </w:p>
    <w:p w14:paraId="2A658DAB" w14:textId="77777777" w:rsidR="00AC643F" w:rsidRDefault="00AC643F" w:rsidP="00AC643F">
      <w:pPr>
        <w:spacing w:after="0" w:line="276" w:lineRule="auto"/>
        <w:jc w:val="both"/>
        <w:rPr>
          <w:rFonts w:ascii="Times New Roman" w:hAnsi="Times New Roman" w:cs="Times New Roman"/>
          <w:sz w:val="36"/>
          <w:szCs w:val="36"/>
        </w:rPr>
      </w:pPr>
    </w:p>
    <w:p w14:paraId="14F89AFC" w14:textId="77777777" w:rsidR="00AC643F" w:rsidRDefault="00AC643F" w:rsidP="00AC643F">
      <w:pPr>
        <w:spacing w:after="0" w:line="276" w:lineRule="auto"/>
        <w:jc w:val="both"/>
        <w:rPr>
          <w:rFonts w:ascii="Times New Roman" w:hAnsi="Times New Roman" w:cs="Times New Roman"/>
          <w:sz w:val="36"/>
          <w:szCs w:val="36"/>
        </w:rPr>
      </w:pPr>
    </w:p>
    <w:p w14:paraId="205E826D" w14:textId="77777777" w:rsidR="00AC643F" w:rsidRDefault="00AC643F" w:rsidP="00AC643F">
      <w:pPr>
        <w:spacing w:after="0" w:line="276" w:lineRule="auto"/>
        <w:jc w:val="both"/>
        <w:rPr>
          <w:rFonts w:ascii="Times New Roman" w:hAnsi="Times New Roman" w:cs="Times New Roman"/>
          <w:sz w:val="36"/>
          <w:szCs w:val="36"/>
        </w:rPr>
      </w:pPr>
    </w:p>
    <w:p w14:paraId="64BE5102" w14:textId="77777777" w:rsidR="00AC643F" w:rsidRDefault="00AC643F" w:rsidP="00AC643F">
      <w:pPr>
        <w:spacing w:after="0" w:line="276" w:lineRule="auto"/>
        <w:jc w:val="both"/>
        <w:rPr>
          <w:rFonts w:ascii="Times New Roman" w:hAnsi="Times New Roman" w:cs="Times New Roman"/>
          <w:sz w:val="36"/>
          <w:szCs w:val="36"/>
        </w:rPr>
      </w:pPr>
    </w:p>
    <w:p w14:paraId="7436A984" w14:textId="77777777" w:rsidR="00AC643F" w:rsidRDefault="00AC643F" w:rsidP="00AC643F">
      <w:pPr>
        <w:spacing w:after="0" w:line="276" w:lineRule="auto"/>
        <w:jc w:val="both"/>
        <w:rPr>
          <w:rFonts w:ascii="Times New Roman" w:hAnsi="Times New Roman" w:cs="Times New Roman"/>
          <w:sz w:val="36"/>
          <w:szCs w:val="36"/>
        </w:rPr>
      </w:pPr>
    </w:p>
    <w:p w14:paraId="70122D74" w14:textId="77777777" w:rsidR="00AC643F" w:rsidRDefault="00AC643F" w:rsidP="00AC643F">
      <w:pPr>
        <w:pStyle w:val="ListParagraph"/>
        <w:numPr>
          <w:ilvl w:val="0"/>
          <w:numId w:val="1"/>
        </w:numPr>
        <w:spacing w:after="0" w:line="276" w:lineRule="auto"/>
        <w:jc w:val="both"/>
        <w:rPr>
          <w:rFonts w:ascii="Times New Roman" w:hAnsi="Times New Roman" w:cs="Times New Roman"/>
          <w:sz w:val="36"/>
          <w:szCs w:val="36"/>
        </w:rPr>
      </w:pPr>
      <w:r w:rsidRPr="009B4127">
        <w:rPr>
          <w:rFonts w:ascii="Times New Roman" w:hAnsi="Times New Roman" w:cs="Times New Roman"/>
          <w:sz w:val="36"/>
          <w:szCs w:val="36"/>
        </w:rPr>
        <w:lastRenderedPageBreak/>
        <w:t>Design Considerations of WCPS</w:t>
      </w:r>
    </w:p>
    <w:p w14:paraId="0466A8C4" w14:textId="77777777" w:rsidR="00AC643F" w:rsidRDefault="00AC643F" w:rsidP="00AC643F">
      <w:pPr>
        <w:spacing w:after="0" w:line="276" w:lineRule="auto"/>
        <w:jc w:val="both"/>
        <w:rPr>
          <w:rFonts w:ascii="Times New Roman" w:hAnsi="Times New Roman" w:cs="Times New Roman"/>
          <w:sz w:val="36"/>
          <w:szCs w:val="36"/>
        </w:rPr>
      </w:pPr>
    </w:p>
    <w:p w14:paraId="716510C9" w14:textId="77777777" w:rsidR="00AC643F" w:rsidRDefault="00AC643F" w:rsidP="00AC643F">
      <w:pPr>
        <w:spacing w:after="0" w:line="276" w:lineRule="auto"/>
        <w:jc w:val="both"/>
        <w:rPr>
          <w:rFonts w:ascii="Times New Roman" w:hAnsi="Times New Roman" w:cs="Times New Roman"/>
          <w:sz w:val="36"/>
          <w:szCs w:val="36"/>
        </w:rPr>
      </w:pPr>
    </w:p>
    <w:p w14:paraId="4D41E7F4" w14:textId="77777777" w:rsidR="00AC643F" w:rsidRDefault="00AC643F" w:rsidP="00AC643F">
      <w:pPr>
        <w:spacing w:after="0" w:line="276" w:lineRule="auto"/>
        <w:jc w:val="both"/>
        <w:rPr>
          <w:rFonts w:ascii="Times New Roman" w:hAnsi="Times New Roman" w:cs="Times New Roman"/>
          <w:sz w:val="36"/>
          <w:szCs w:val="36"/>
        </w:rPr>
      </w:pPr>
    </w:p>
    <w:p w14:paraId="746C5C12" w14:textId="77777777" w:rsidR="00AC643F" w:rsidRDefault="00AC643F" w:rsidP="00AC643F">
      <w:pPr>
        <w:spacing w:after="0" w:line="276" w:lineRule="auto"/>
        <w:jc w:val="both"/>
        <w:rPr>
          <w:rFonts w:ascii="Times New Roman" w:hAnsi="Times New Roman" w:cs="Times New Roman"/>
          <w:sz w:val="36"/>
          <w:szCs w:val="36"/>
        </w:rPr>
      </w:pPr>
    </w:p>
    <w:p w14:paraId="7C1515F9" w14:textId="77777777" w:rsidR="00AC643F" w:rsidRDefault="00AC643F" w:rsidP="00AC643F">
      <w:pPr>
        <w:spacing w:after="0" w:line="276" w:lineRule="auto"/>
        <w:jc w:val="both"/>
        <w:rPr>
          <w:rFonts w:ascii="Times New Roman" w:hAnsi="Times New Roman" w:cs="Times New Roman"/>
          <w:sz w:val="36"/>
          <w:szCs w:val="36"/>
        </w:rPr>
      </w:pPr>
    </w:p>
    <w:p w14:paraId="4FF8DFFA" w14:textId="77777777" w:rsidR="00AC643F" w:rsidRDefault="00AC643F" w:rsidP="00AC643F">
      <w:pPr>
        <w:spacing w:after="0" w:line="276" w:lineRule="auto"/>
        <w:jc w:val="both"/>
        <w:rPr>
          <w:rFonts w:ascii="Times New Roman" w:hAnsi="Times New Roman" w:cs="Times New Roman"/>
          <w:sz w:val="36"/>
          <w:szCs w:val="36"/>
        </w:rPr>
      </w:pPr>
    </w:p>
    <w:p w14:paraId="19B550AA" w14:textId="77777777" w:rsidR="00AC643F" w:rsidRDefault="00AC643F" w:rsidP="00AC643F">
      <w:pPr>
        <w:spacing w:after="0" w:line="276" w:lineRule="auto"/>
        <w:jc w:val="both"/>
        <w:rPr>
          <w:rFonts w:ascii="Times New Roman" w:hAnsi="Times New Roman" w:cs="Times New Roman"/>
          <w:sz w:val="36"/>
          <w:szCs w:val="36"/>
        </w:rPr>
      </w:pPr>
    </w:p>
    <w:p w14:paraId="5BE4513D" w14:textId="77777777" w:rsidR="00AC643F" w:rsidRDefault="00AC643F" w:rsidP="00AC643F">
      <w:pPr>
        <w:spacing w:after="0" w:line="276" w:lineRule="auto"/>
        <w:jc w:val="both"/>
        <w:rPr>
          <w:rFonts w:ascii="Times New Roman" w:hAnsi="Times New Roman" w:cs="Times New Roman"/>
          <w:sz w:val="36"/>
          <w:szCs w:val="36"/>
        </w:rPr>
      </w:pPr>
    </w:p>
    <w:p w14:paraId="610D75F0" w14:textId="77777777" w:rsidR="00AC643F" w:rsidRDefault="00AC643F" w:rsidP="00AC643F">
      <w:pPr>
        <w:spacing w:after="0" w:line="276" w:lineRule="auto"/>
        <w:jc w:val="both"/>
        <w:rPr>
          <w:rFonts w:ascii="Times New Roman" w:hAnsi="Times New Roman" w:cs="Times New Roman"/>
          <w:sz w:val="36"/>
          <w:szCs w:val="36"/>
        </w:rPr>
      </w:pPr>
    </w:p>
    <w:p w14:paraId="5C725DCA" w14:textId="77777777" w:rsidR="00AC643F" w:rsidRDefault="00AC643F" w:rsidP="00AC643F">
      <w:pPr>
        <w:spacing w:after="0" w:line="276" w:lineRule="auto"/>
        <w:jc w:val="both"/>
        <w:rPr>
          <w:rFonts w:ascii="Times New Roman" w:hAnsi="Times New Roman" w:cs="Times New Roman"/>
          <w:sz w:val="36"/>
          <w:szCs w:val="36"/>
        </w:rPr>
      </w:pPr>
    </w:p>
    <w:p w14:paraId="2A84F3EA" w14:textId="77777777" w:rsidR="00AC643F" w:rsidRDefault="00AC643F" w:rsidP="00AC643F">
      <w:pPr>
        <w:spacing w:after="0" w:line="276" w:lineRule="auto"/>
        <w:jc w:val="both"/>
        <w:rPr>
          <w:rFonts w:ascii="Times New Roman" w:hAnsi="Times New Roman" w:cs="Times New Roman"/>
          <w:sz w:val="36"/>
          <w:szCs w:val="36"/>
        </w:rPr>
      </w:pPr>
    </w:p>
    <w:p w14:paraId="498E1034" w14:textId="77777777" w:rsidR="00AC643F" w:rsidRDefault="00AC643F" w:rsidP="00AC643F">
      <w:pPr>
        <w:spacing w:after="0" w:line="276" w:lineRule="auto"/>
        <w:jc w:val="both"/>
        <w:rPr>
          <w:rFonts w:ascii="Times New Roman" w:hAnsi="Times New Roman" w:cs="Times New Roman"/>
          <w:sz w:val="36"/>
          <w:szCs w:val="36"/>
        </w:rPr>
      </w:pPr>
    </w:p>
    <w:p w14:paraId="6A107D92" w14:textId="77777777" w:rsidR="00AC643F" w:rsidRDefault="00AC643F" w:rsidP="00AC643F">
      <w:pPr>
        <w:spacing w:after="0" w:line="276" w:lineRule="auto"/>
        <w:jc w:val="both"/>
        <w:rPr>
          <w:rFonts w:ascii="Times New Roman" w:hAnsi="Times New Roman" w:cs="Times New Roman"/>
          <w:sz w:val="36"/>
          <w:szCs w:val="36"/>
        </w:rPr>
      </w:pPr>
    </w:p>
    <w:p w14:paraId="15AE2C59" w14:textId="77777777" w:rsidR="00AC643F" w:rsidRDefault="00AC643F" w:rsidP="00AC643F">
      <w:pPr>
        <w:spacing w:after="0" w:line="276" w:lineRule="auto"/>
        <w:jc w:val="both"/>
        <w:rPr>
          <w:rFonts w:ascii="Times New Roman" w:hAnsi="Times New Roman" w:cs="Times New Roman"/>
          <w:sz w:val="36"/>
          <w:szCs w:val="36"/>
        </w:rPr>
      </w:pPr>
    </w:p>
    <w:p w14:paraId="55E811CC" w14:textId="77777777" w:rsidR="00AC643F" w:rsidRDefault="00AC643F" w:rsidP="00AC643F">
      <w:pPr>
        <w:spacing w:after="0" w:line="276" w:lineRule="auto"/>
        <w:jc w:val="both"/>
        <w:rPr>
          <w:rFonts w:ascii="Times New Roman" w:hAnsi="Times New Roman" w:cs="Times New Roman"/>
          <w:sz w:val="36"/>
          <w:szCs w:val="36"/>
        </w:rPr>
      </w:pPr>
    </w:p>
    <w:p w14:paraId="42FF932E" w14:textId="77777777" w:rsidR="00AC643F" w:rsidRDefault="00AC643F" w:rsidP="00AC643F">
      <w:pPr>
        <w:spacing w:after="0" w:line="276" w:lineRule="auto"/>
        <w:jc w:val="both"/>
        <w:rPr>
          <w:rFonts w:ascii="Times New Roman" w:hAnsi="Times New Roman" w:cs="Times New Roman"/>
          <w:sz w:val="36"/>
          <w:szCs w:val="36"/>
        </w:rPr>
      </w:pPr>
    </w:p>
    <w:p w14:paraId="61BE1DE8" w14:textId="77777777" w:rsidR="00AC643F" w:rsidRDefault="00AC643F" w:rsidP="00AC643F">
      <w:pPr>
        <w:spacing w:after="0" w:line="276" w:lineRule="auto"/>
        <w:jc w:val="both"/>
        <w:rPr>
          <w:rFonts w:ascii="Times New Roman" w:hAnsi="Times New Roman" w:cs="Times New Roman"/>
          <w:sz w:val="36"/>
          <w:szCs w:val="36"/>
        </w:rPr>
      </w:pPr>
    </w:p>
    <w:p w14:paraId="558E3116" w14:textId="77777777" w:rsidR="00AC643F" w:rsidRDefault="00AC643F" w:rsidP="00AC643F">
      <w:pPr>
        <w:spacing w:after="0" w:line="276" w:lineRule="auto"/>
        <w:jc w:val="both"/>
        <w:rPr>
          <w:rFonts w:ascii="Times New Roman" w:hAnsi="Times New Roman" w:cs="Times New Roman"/>
          <w:sz w:val="36"/>
          <w:szCs w:val="36"/>
        </w:rPr>
      </w:pPr>
    </w:p>
    <w:p w14:paraId="4AFDF0BC" w14:textId="77777777" w:rsidR="00AC643F" w:rsidRDefault="00AC643F" w:rsidP="00AC643F">
      <w:pPr>
        <w:spacing w:after="0" w:line="276" w:lineRule="auto"/>
        <w:jc w:val="both"/>
        <w:rPr>
          <w:rFonts w:ascii="Times New Roman" w:hAnsi="Times New Roman" w:cs="Times New Roman"/>
          <w:sz w:val="36"/>
          <w:szCs w:val="36"/>
        </w:rPr>
      </w:pPr>
    </w:p>
    <w:p w14:paraId="0B092AAD" w14:textId="77777777" w:rsidR="00AC643F" w:rsidRDefault="00AC643F" w:rsidP="00AC643F">
      <w:pPr>
        <w:spacing w:after="0" w:line="276" w:lineRule="auto"/>
        <w:jc w:val="both"/>
        <w:rPr>
          <w:rFonts w:ascii="Times New Roman" w:hAnsi="Times New Roman" w:cs="Times New Roman"/>
          <w:sz w:val="36"/>
          <w:szCs w:val="36"/>
        </w:rPr>
      </w:pPr>
    </w:p>
    <w:p w14:paraId="79B6E22C" w14:textId="77777777" w:rsidR="00AC643F" w:rsidRDefault="00AC643F" w:rsidP="00AC643F">
      <w:pPr>
        <w:spacing w:after="0" w:line="276" w:lineRule="auto"/>
        <w:jc w:val="both"/>
        <w:rPr>
          <w:rFonts w:ascii="Times New Roman" w:hAnsi="Times New Roman" w:cs="Times New Roman"/>
          <w:sz w:val="36"/>
          <w:szCs w:val="36"/>
        </w:rPr>
      </w:pPr>
    </w:p>
    <w:p w14:paraId="780F9C14" w14:textId="77777777" w:rsidR="00AC643F" w:rsidRDefault="00AC643F" w:rsidP="00AC643F">
      <w:pPr>
        <w:spacing w:after="0" w:line="276" w:lineRule="auto"/>
        <w:jc w:val="both"/>
        <w:rPr>
          <w:rFonts w:ascii="Times New Roman" w:hAnsi="Times New Roman" w:cs="Times New Roman"/>
          <w:sz w:val="36"/>
          <w:szCs w:val="36"/>
        </w:rPr>
      </w:pPr>
    </w:p>
    <w:p w14:paraId="09E3B344" w14:textId="77777777" w:rsidR="00AC643F" w:rsidRDefault="00AC643F" w:rsidP="00AC643F">
      <w:pPr>
        <w:spacing w:after="0" w:line="276" w:lineRule="auto"/>
        <w:jc w:val="both"/>
        <w:rPr>
          <w:rFonts w:ascii="Times New Roman" w:hAnsi="Times New Roman" w:cs="Times New Roman"/>
          <w:sz w:val="36"/>
          <w:szCs w:val="36"/>
        </w:rPr>
      </w:pPr>
    </w:p>
    <w:p w14:paraId="7F60DEE3" w14:textId="77777777" w:rsidR="00AC643F" w:rsidRDefault="00AC643F" w:rsidP="00AC643F">
      <w:pPr>
        <w:spacing w:after="0" w:line="276" w:lineRule="auto"/>
        <w:jc w:val="both"/>
        <w:rPr>
          <w:rFonts w:ascii="Times New Roman" w:hAnsi="Times New Roman" w:cs="Times New Roman"/>
          <w:sz w:val="36"/>
          <w:szCs w:val="36"/>
        </w:rPr>
      </w:pPr>
    </w:p>
    <w:p w14:paraId="4253AA98" w14:textId="77777777" w:rsidR="00AC643F" w:rsidRDefault="00AC643F" w:rsidP="00AC643F">
      <w:pPr>
        <w:spacing w:after="0" w:line="276" w:lineRule="auto"/>
        <w:jc w:val="both"/>
        <w:rPr>
          <w:rFonts w:ascii="Times New Roman" w:hAnsi="Times New Roman" w:cs="Times New Roman"/>
          <w:sz w:val="36"/>
          <w:szCs w:val="36"/>
        </w:rPr>
      </w:pPr>
    </w:p>
    <w:p w14:paraId="1EC45413" w14:textId="77777777" w:rsidR="00AC643F" w:rsidRDefault="00AC643F" w:rsidP="00AC643F">
      <w:pPr>
        <w:spacing w:after="0" w:line="276" w:lineRule="auto"/>
        <w:jc w:val="both"/>
        <w:rPr>
          <w:rFonts w:ascii="Times New Roman" w:hAnsi="Times New Roman" w:cs="Times New Roman"/>
          <w:sz w:val="36"/>
          <w:szCs w:val="36"/>
        </w:rPr>
      </w:pPr>
    </w:p>
    <w:p w14:paraId="6CDA21FC" w14:textId="77777777" w:rsidR="00AC643F" w:rsidRDefault="00AC643F" w:rsidP="00AC643F">
      <w:pPr>
        <w:spacing w:after="0" w:line="276" w:lineRule="auto"/>
        <w:jc w:val="both"/>
        <w:rPr>
          <w:rFonts w:ascii="Times New Roman" w:hAnsi="Times New Roman" w:cs="Times New Roman"/>
          <w:sz w:val="36"/>
          <w:szCs w:val="36"/>
        </w:rPr>
      </w:pPr>
    </w:p>
    <w:p w14:paraId="0756AC86" w14:textId="77777777" w:rsidR="00AC643F" w:rsidRDefault="00AC643F" w:rsidP="00AC643F">
      <w:pPr>
        <w:pStyle w:val="ListParagraph"/>
        <w:numPr>
          <w:ilvl w:val="0"/>
          <w:numId w:val="1"/>
        </w:numPr>
        <w:spacing w:after="0" w:line="276" w:lineRule="auto"/>
        <w:jc w:val="both"/>
        <w:rPr>
          <w:rFonts w:ascii="Times New Roman" w:hAnsi="Times New Roman" w:cs="Times New Roman"/>
          <w:sz w:val="36"/>
          <w:szCs w:val="36"/>
        </w:rPr>
      </w:pPr>
      <w:r w:rsidRPr="00FB3E12">
        <w:rPr>
          <w:rFonts w:ascii="Times New Roman" w:hAnsi="Times New Roman" w:cs="Times New Roman"/>
          <w:sz w:val="36"/>
          <w:szCs w:val="36"/>
        </w:rPr>
        <w:t>General Steps to design WCPS</w:t>
      </w:r>
    </w:p>
    <w:p w14:paraId="23253A6B" w14:textId="77777777" w:rsidR="00AC643F" w:rsidRDefault="00AC643F" w:rsidP="00AC643F">
      <w:pPr>
        <w:spacing w:after="0" w:line="276" w:lineRule="auto"/>
        <w:jc w:val="both"/>
        <w:rPr>
          <w:rFonts w:ascii="Times New Roman" w:hAnsi="Times New Roman" w:cs="Times New Roman"/>
          <w:sz w:val="36"/>
          <w:szCs w:val="36"/>
        </w:rPr>
      </w:pPr>
    </w:p>
    <w:p w14:paraId="663ED503" w14:textId="77777777" w:rsidR="00AC643F" w:rsidRDefault="00AC643F" w:rsidP="00AC643F">
      <w:pPr>
        <w:spacing w:after="0" w:line="276" w:lineRule="auto"/>
        <w:jc w:val="both"/>
        <w:rPr>
          <w:rFonts w:ascii="Times New Roman" w:hAnsi="Times New Roman" w:cs="Times New Roman"/>
          <w:sz w:val="36"/>
          <w:szCs w:val="36"/>
        </w:rPr>
      </w:pPr>
    </w:p>
    <w:p w14:paraId="137ED27F" w14:textId="77777777" w:rsidR="00AC643F" w:rsidRDefault="00AC643F" w:rsidP="00AC643F">
      <w:pPr>
        <w:spacing w:after="0" w:line="276" w:lineRule="auto"/>
        <w:jc w:val="both"/>
        <w:rPr>
          <w:rFonts w:ascii="Times New Roman" w:hAnsi="Times New Roman" w:cs="Times New Roman"/>
          <w:sz w:val="36"/>
          <w:szCs w:val="36"/>
        </w:rPr>
      </w:pPr>
    </w:p>
    <w:p w14:paraId="035E1607" w14:textId="77777777" w:rsidR="00AC643F" w:rsidRDefault="00AC643F" w:rsidP="00AC643F">
      <w:pPr>
        <w:spacing w:after="0" w:line="276" w:lineRule="auto"/>
        <w:jc w:val="both"/>
        <w:rPr>
          <w:rFonts w:ascii="Times New Roman" w:hAnsi="Times New Roman" w:cs="Times New Roman"/>
          <w:sz w:val="36"/>
          <w:szCs w:val="36"/>
        </w:rPr>
      </w:pPr>
    </w:p>
    <w:p w14:paraId="4B7FAD62" w14:textId="77777777" w:rsidR="00AC643F" w:rsidRDefault="00AC643F" w:rsidP="00AC643F">
      <w:pPr>
        <w:spacing w:after="0" w:line="276" w:lineRule="auto"/>
        <w:jc w:val="both"/>
        <w:rPr>
          <w:rFonts w:ascii="Times New Roman" w:hAnsi="Times New Roman" w:cs="Times New Roman"/>
          <w:sz w:val="36"/>
          <w:szCs w:val="36"/>
        </w:rPr>
      </w:pPr>
    </w:p>
    <w:p w14:paraId="7C2B7432" w14:textId="77777777" w:rsidR="00AC643F" w:rsidRDefault="00AC643F" w:rsidP="00AC643F">
      <w:pPr>
        <w:spacing w:after="0" w:line="276" w:lineRule="auto"/>
        <w:jc w:val="both"/>
        <w:rPr>
          <w:rFonts w:ascii="Times New Roman" w:hAnsi="Times New Roman" w:cs="Times New Roman"/>
          <w:sz w:val="36"/>
          <w:szCs w:val="36"/>
        </w:rPr>
      </w:pPr>
    </w:p>
    <w:p w14:paraId="2A159C13" w14:textId="77777777" w:rsidR="00AC643F" w:rsidRDefault="00AC643F" w:rsidP="00AC643F">
      <w:pPr>
        <w:spacing w:after="0" w:line="276" w:lineRule="auto"/>
        <w:jc w:val="both"/>
        <w:rPr>
          <w:rFonts w:ascii="Times New Roman" w:hAnsi="Times New Roman" w:cs="Times New Roman"/>
          <w:sz w:val="36"/>
          <w:szCs w:val="36"/>
        </w:rPr>
      </w:pPr>
    </w:p>
    <w:p w14:paraId="1A114CC3" w14:textId="77777777" w:rsidR="00AC643F" w:rsidRDefault="00AC643F" w:rsidP="00AC643F">
      <w:pPr>
        <w:spacing w:after="0" w:line="276" w:lineRule="auto"/>
        <w:jc w:val="both"/>
        <w:rPr>
          <w:rFonts w:ascii="Times New Roman" w:hAnsi="Times New Roman" w:cs="Times New Roman"/>
          <w:sz w:val="36"/>
          <w:szCs w:val="36"/>
        </w:rPr>
      </w:pPr>
    </w:p>
    <w:p w14:paraId="24BA8FBC" w14:textId="77777777" w:rsidR="00AC643F" w:rsidRDefault="00AC643F" w:rsidP="00AC643F">
      <w:pPr>
        <w:spacing w:after="0" w:line="276" w:lineRule="auto"/>
        <w:jc w:val="both"/>
        <w:rPr>
          <w:rFonts w:ascii="Times New Roman" w:hAnsi="Times New Roman" w:cs="Times New Roman"/>
          <w:sz w:val="36"/>
          <w:szCs w:val="36"/>
        </w:rPr>
      </w:pPr>
    </w:p>
    <w:p w14:paraId="2428F04C" w14:textId="77777777" w:rsidR="00AC643F" w:rsidRDefault="00AC643F" w:rsidP="00AC643F">
      <w:pPr>
        <w:spacing w:after="0" w:line="276" w:lineRule="auto"/>
        <w:jc w:val="both"/>
        <w:rPr>
          <w:rFonts w:ascii="Times New Roman" w:hAnsi="Times New Roman" w:cs="Times New Roman"/>
          <w:sz w:val="36"/>
          <w:szCs w:val="36"/>
        </w:rPr>
      </w:pPr>
    </w:p>
    <w:p w14:paraId="519754A5" w14:textId="77777777" w:rsidR="00AC643F" w:rsidRDefault="00AC643F" w:rsidP="00AC643F">
      <w:pPr>
        <w:spacing w:after="0" w:line="276" w:lineRule="auto"/>
        <w:jc w:val="both"/>
        <w:rPr>
          <w:rFonts w:ascii="Times New Roman" w:hAnsi="Times New Roman" w:cs="Times New Roman"/>
          <w:sz w:val="36"/>
          <w:szCs w:val="36"/>
        </w:rPr>
      </w:pPr>
    </w:p>
    <w:p w14:paraId="35973142" w14:textId="77777777" w:rsidR="00AC643F" w:rsidRDefault="00AC643F" w:rsidP="00AC643F">
      <w:pPr>
        <w:spacing w:after="0" w:line="276" w:lineRule="auto"/>
        <w:jc w:val="right"/>
        <w:rPr>
          <w:rFonts w:ascii="Times New Roman" w:hAnsi="Times New Roman" w:cs="Times New Roman"/>
          <w:sz w:val="36"/>
          <w:szCs w:val="36"/>
        </w:rPr>
      </w:pPr>
    </w:p>
    <w:p w14:paraId="0449795C" w14:textId="77777777" w:rsidR="00AC643F" w:rsidRDefault="00AC643F" w:rsidP="00AC643F">
      <w:pPr>
        <w:spacing w:after="0" w:line="276" w:lineRule="auto"/>
        <w:jc w:val="both"/>
        <w:rPr>
          <w:rFonts w:ascii="Times New Roman" w:hAnsi="Times New Roman" w:cs="Times New Roman"/>
          <w:sz w:val="36"/>
          <w:szCs w:val="36"/>
        </w:rPr>
      </w:pPr>
    </w:p>
    <w:p w14:paraId="11C183BC" w14:textId="77777777" w:rsidR="00AC643F" w:rsidRDefault="00AC643F" w:rsidP="00AC643F">
      <w:pPr>
        <w:spacing w:after="0" w:line="276" w:lineRule="auto"/>
        <w:jc w:val="both"/>
        <w:rPr>
          <w:rFonts w:ascii="Times New Roman" w:hAnsi="Times New Roman" w:cs="Times New Roman"/>
          <w:sz w:val="36"/>
          <w:szCs w:val="36"/>
        </w:rPr>
      </w:pPr>
    </w:p>
    <w:p w14:paraId="47E77772" w14:textId="77777777" w:rsidR="00AC643F" w:rsidRDefault="00AC643F" w:rsidP="00AC643F">
      <w:pPr>
        <w:spacing w:after="0" w:line="276" w:lineRule="auto"/>
        <w:jc w:val="both"/>
        <w:rPr>
          <w:rFonts w:ascii="Times New Roman" w:hAnsi="Times New Roman" w:cs="Times New Roman"/>
          <w:sz w:val="36"/>
          <w:szCs w:val="36"/>
        </w:rPr>
      </w:pPr>
    </w:p>
    <w:p w14:paraId="15DE3A71" w14:textId="77777777" w:rsidR="00AC643F" w:rsidRDefault="00AC643F" w:rsidP="00AC643F">
      <w:pPr>
        <w:spacing w:after="0" w:line="276" w:lineRule="auto"/>
        <w:jc w:val="both"/>
        <w:rPr>
          <w:rFonts w:ascii="Times New Roman" w:hAnsi="Times New Roman" w:cs="Times New Roman"/>
          <w:sz w:val="36"/>
          <w:szCs w:val="36"/>
        </w:rPr>
      </w:pPr>
    </w:p>
    <w:p w14:paraId="0974B55B" w14:textId="77777777" w:rsidR="00AC643F" w:rsidRDefault="00AC643F" w:rsidP="00AC643F">
      <w:pPr>
        <w:spacing w:after="0" w:line="276" w:lineRule="auto"/>
        <w:jc w:val="both"/>
        <w:rPr>
          <w:rFonts w:ascii="Times New Roman" w:hAnsi="Times New Roman" w:cs="Times New Roman"/>
          <w:sz w:val="36"/>
          <w:szCs w:val="36"/>
        </w:rPr>
      </w:pPr>
    </w:p>
    <w:p w14:paraId="5D5E0F4A" w14:textId="77777777" w:rsidR="00AC643F" w:rsidRDefault="00AC643F" w:rsidP="00AC643F">
      <w:pPr>
        <w:spacing w:after="0" w:line="276" w:lineRule="auto"/>
        <w:jc w:val="both"/>
        <w:rPr>
          <w:rFonts w:ascii="Times New Roman" w:hAnsi="Times New Roman" w:cs="Times New Roman"/>
          <w:sz w:val="36"/>
          <w:szCs w:val="36"/>
        </w:rPr>
      </w:pPr>
    </w:p>
    <w:p w14:paraId="7C7D82AA" w14:textId="77777777" w:rsidR="00AC643F" w:rsidRDefault="00AC643F" w:rsidP="00AC643F">
      <w:pPr>
        <w:spacing w:after="0" w:line="276" w:lineRule="auto"/>
        <w:jc w:val="both"/>
        <w:rPr>
          <w:rFonts w:ascii="Times New Roman" w:hAnsi="Times New Roman" w:cs="Times New Roman"/>
          <w:sz w:val="36"/>
          <w:szCs w:val="36"/>
        </w:rPr>
      </w:pPr>
    </w:p>
    <w:p w14:paraId="760AAC77" w14:textId="77777777" w:rsidR="00AC643F" w:rsidRDefault="00AC643F" w:rsidP="00AC643F">
      <w:pPr>
        <w:spacing w:after="0" w:line="276" w:lineRule="auto"/>
        <w:jc w:val="both"/>
        <w:rPr>
          <w:rFonts w:ascii="Times New Roman" w:hAnsi="Times New Roman" w:cs="Times New Roman"/>
          <w:sz w:val="36"/>
          <w:szCs w:val="36"/>
        </w:rPr>
      </w:pPr>
    </w:p>
    <w:p w14:paraId="1287430D" w14:textId="77777777" w:rsidR="00AC643F" w:rsidRDefault="00AC643F" w:rsidP="00AC643F">
      <w:pPr>
        <w:spacing w:after="0" w:line="276" w:lineRule="auto"/>
        <w:jc w:val="both"/>
        <w:rPr>
          <w:rFonts w:ascii="Times New Roman" w:hAnsi="Times New Roman" w:cs="Times New Roman"/>
          <w:sz w:val="36"/>
          <w:szCs w:val="36"/>
        </w:rPr>
      </w:pPr>
    </w:p>
    <w:p w14:paraId="6A23F9E6" w14:textId="77777777" w:rsidR="00AC643F" w:rsidRDefault="00AC643F" w:rsidP="00AC643F">
      <w:pPr>
        <w:spacing w:after="0" w:line="276" w:lineRule="auto"/>
        <w:jc w:val="both"/>
        <w:rPr>
          <w:rFonts w:ascii="Times New Roman" w:hAnsi="Times New Roman" w:cs="Times New Roman"/>
          <w:sz w:val="36"/>
          <w:szCs w:val="36"/>
        </w:rPr>
      </w:pPr>
    </w:p>
    <w:p w14:paraId="0136E4E5" w14:textId="77777777" w:rsidR="00AC643F" w:rsidRDefault="00AC643F" w:rsidP="00AC643F">
      <w:pPr>
        <w:spacing w:after="0" w:line="276" w:lineRule="auto"/>
        <w:jc w:val="both"/>
        <w:rPr>
          <w:rFonts w:ascii="Times New Roman" w:hAnsi="Times New Roman" w:cs="Times New Roman"/>
          <w:sz w:val="36"/>
          <w:szCs w:val="36"/>
        </w:rPr>
      </w:pPr>
    </w:p>
    <w:p w14:paraId="31F7CDBB" w14:textId="77777777" w:rsidR="00AC643F" w:rsidRDefault="00AC643F" w:rsidP="00AC643F">
      <w:pPr>
        <w:spacing w:after="0" w:line="276" w:lineRule="auto"/>
        <w:jc w:val="both"/>
        <w:rPr>
          <w:rFonts w:ascii="Times New Roman" w:hAnsi="Times New Roman" w:cs="Times New Roman"/>
          <w:sz w:val="36"/>
          <w:szCs w:val="36"/>
        </w:rPr>
      </w:pPr>
    </w:p>
    <w:p w14:paraId="0A9C3CAE" w14:textId="77777777" w:rsidR="00AC643F" w:rsidRDefault="00AC643F" w:rsidP="00AC643F">
      <w:pPr>
        <w:spacing w:after="0" w:line="276" w:lineRule="auto"/>
        <w:jc w:val="both"/>
        <w:rPr>
          <w:rFonts w:ascii="Times New Roman" w:hAnsi="Times New Roman" w:cs="Times New Roman"/>
          <w:sz w:val="36"/>
          <w:szCs w:val="36"/>
        </w:rPr>
      </w:pPr>
    </w:p>
    <w:p w14:paraId="26D0919A" w14:textId="77777777" w:rsidR="00AC643F" w:rsidRDefault="00AC643F" w:rsidP="00AC643F">
      <w:pPr>
        <w:spacing w:after="0" w:line="276" w:lineRule="auto"/>
        <w:jc w:val="both"/>
        <w:rPr>
          <w:rFonts w:ascii="Times New Roman" w:hAnsi="Times New Roman" w:cs="Times New Roman"/>
          <w:sz w:val="36"/>
          <w:szCs w:val="36"/>
        </w:rPr>
      </w:pPr>
    </w:p>
    <w:p w14:paraId="75A7181E" w14:textId="58B72074" w:rsidR="00110AE5" w:rsidRPr="00110AE5" w:rsidRDefault="00AC643F" w:rsidP="00110AE5">
      <w:pPr>
        <w:pStyle w:val="ListParagraph"/>
        <w:numPr>
          <w:ilvl w:val="0"/>
          <w:numId w:val="1"/>
        </w:numPr>
        <w:spacing w:after="0" w:line="276" w:lineRule="auto"/>
        <w:jc w:val="both"/>
        <w:rPr>
          <w:rFonts w:ascii="Times New Roman" w:hAnsi="Times New Roman" w:cs="Times New Roman"/>
          <w:b/>
          <w:bCs/>
          <w:sz w:val="36"/>
          <w:szCs w:val="36"/>
        </w:rPr>
      </w:pPr>
      <w:r w:rsidRPr="000A2595">
        <w:rPr>
          <w:rFonts w:ascii="Times New Roman" w:hAnsi="Times New Roman" w:cs="Times New Roman"/>
          <w:b/>
          <w:bCs/>
          <w:sz w:val="36"/>
          <w:szCs w:val="36"/>
        </w:rPr>
        <w:t>Entangle</w:t>
      </w:r>
      <w:r w:rsidR="00CB64A1" w:rsidRPr="000A2595">
        <w:rPr>
          <w:rFonts w:ascii="Times New Roman" w:hAnsi="Times New Roman" w:cs="Times New Roman"/>
          <w:b/>
          <w:bCs/>
          <w:sz w:val="36"/>
          <w:szCs w:val="36"/>
        </w:rPr>
        <w:t>d</w:t>
      </w:r>
      <w:r w:rsidRPr="000A2595">
        <w:rPr>
          <w:rFonts w:ascii="Times New Roman" w:hAnsi="Times New Roman" w:cs="Times New Roman"/>
          <w:b/>
          <w:bCs/>
          <w:sz w:val="36"/>
          <w:szCs w:val="36"/>
        </w:rPr>
        <w:t xml:space="preserve"> photon source</w:t>
      </w:r>
    </w:p>
    <w:p w14:paraId="65DF6379" w14:textId="08F103F7" w:rsidR="00FE5BA8" w:rsidRPr="00FE5BA8" w:rsidRDefault="00FE5BA8" w:rsidP="00FE5BA8">
      <w:pPr>
        <w:spacing w:after="0" w:line="276" w:lineRule="auto"/>
        <w:ind w:left="360"/>
        <w:jc w:val="both"/>
        <w:rPr>
          <w:rFonts w:ascii="Times New Roman" w:hAnsi="Times New Roman" w:cs="Times New Roman"/>
        </w:rPr>
      </w:pPr>
      <w:r w:rsidRPr="00FE5BA8">
        <w:rPr>
          <w:rFonts w:ascii="Times New Roman" w:hAnsi="Times New Roman" w:cs="Times New Roman"/>
        </w:rPr>
        <w:t>Quantum entanglement is a physical phenomenon that the particles in a system are highly correlated such that the quantum state of each particle cannot be described independently from the state of the others, even if they are separated by a large distance. This property is considered as non-local correlation which had been tested in 2015. The nonlocal correlations of entangled systems play a central role in quantum technologies across domains as varied as communication, sensing and computation. Generating entangled states in a reliable and reproducible manner while pushing the limits of repetition rates and quality of entanglement can thus be considered a key prerequisite towards practical applications. Position, momentum, spin, and polarization are some typical physical quantities, which had been founded to be entangled in real systems.</w:t>
      </w:r>
    </w:p>
    <w:p w14:paraId="45F806A7" w14:textId="77777777" w:rsidR="00FE5BA8" w:rsidRPr="00FE5BA8" w:rsidRDefault="00FE5BA8" w:rsidP="00FE5BA8">
      <w:pPr>
        <w:spacing w:after="0" w:line="276" w:lineRule="auto"/>
        <w:ind w:left="360"/>
        <w:jc w:val="both"/>
        <w:rPr>
          <w:rFonts w:ascii="Times New Roman" w:hAnsi="Times New Roman" w:cs="Times New Roman"/>
        </w:rPr>
      </w:pPr>
    </w:p>
    <w:p w14:paraId="57240B82" w14:textId="77777777" w:rsidR="00FE5BA8" w:rsidRPr="00FE5BA8" w:rsidRDefault="00FE5BA8" w:rsidP="00FE5BA8">
      <w:pPr>
        <w:spacing w:after="0" w:line="276" w:lineRule="auto"/>
        <w:ind w:left="360"/>
        <w:jc w:val="both"/>
        <w:rPr>
          <w:rFonts w:ascii="Times New Roman" w:hAnsi="Times New Roman" w:cs="Times New Roman"/>
        </w:rPr>
      </w:pPr>
      <w:r w:rsidRPr="00FE5BA8">
        <w:rPr>
          <w:rFonts w:ascii="Times New Roman" w:hAnsi="Times New Roman" w:cs="Times New Roman"/>
        </w:rPr>
        <w:t>Entangled photon sources are basic platforms for quantum optical experiments and quantum information processing tasks like quantum key distribution, quantum teleportation, photonic frequency conversion, and quantum computations.</w:t>
      </w:r>
    </w:p>
    <w:p w14:paraId="1CDA6813" w14:textId="77777777" w:rsidR="00FE5BA8" w:rsidRPr="00FE5BA8" w:rsidRDefault="00FE5BA8" w:rsidP="00FE5BA8">
      <w:pPr>
        <w:spacing w:after="0" w:line="276" w:lineRule="auto"/>
        <w:ind w:left="360"/>
        <w:jc w:val="both"/>
        <w:rPr>
          <w:rFonts w:ascii="Times New Roman" w:hAnsi="Times New Roman" w:cs="Times New Roman"/>
        </w:rPr>
      </w:pPr>
    </w:p>
    <w:p w14:paraId="01D75F52" w14:textId="77777777" w:rsidR="00FE5BA8" w:rsidRPr="00FE5BA8" w:rsidRDefault="00FE5BA8" w:rsidP="00FE5BA8">
      <w:pPr>
        <w:spacing w:after="0" w:line="276" w:lineRule="auto"/>
        <w:ind w:left="360"/>
        <w:jc w:val="both"/>
        <w:rPr>
          <w:rFonts w:ascii="Times New Roman" w:hAnsi="Times New Roman" w:cs="Times New Roman"/>
        </w:rPr>
      </w:pPr>
      <w:r w:rsidRPr="00FE5BA8">
        <w:rPr>
          <w:rFonts w:ascii="Times New Roman" w:hAnsi="Times New Roman" w:cs="Times New Roman"/>
        </w:rPr>
        <w:t>Entangled photons are pairs of light particles (photons) that are created simultaneously and share a unique quantum relationship. When two photons are entangled, their properties become correlated in a way that has no equivalent in classical physics. This means measuring one photon's properties (like polarization or energy) instantly influences the state of the other photon, even if they are separated by large distances.</w:t>
      </w:r>
    </w:p>
    <w:p w14:paraId="3E708C07" w14:textId="77777777" w:rsidR="00FE5BA8" w:rsidRPr="00FE5BA8" w:rsidRDefault="00FE5BA8" w:rsidP="00FE5BA8">
      <w:pPr>
        <w:spacing w:after="0" w:line="276" w:lineRule="auto"/>
        <w:ind w:left="360"/>
        <w:jc w:val="both"/>
        <w:rPr>
          <w:rFonts w:ascii="Times New Roman" w:hAnsi="Times New Roman" w:cs="Times New Roman"/>
        </w:rPr>
      </w:pPr>
    </w:p>
    <w:p w14:paraId="7EB8CE12" w14:textId="77777777" w:rsidR="00FE5BA8" w:rsidRPr="00FE5BA8" w:rsidRDefault="00FE5BA8" w:rsidP="00FE5BA8">
      <w:pPr>
        <w:spacing w:after="0" w:line="276" w:lineRule="auto"/>
        <w:ind w:left="360"/>
        <w:jc w:val="both"/>
        <w:rPr>
          <w:rFonts w:ascii="Times New Roman" w:hAnsi="Times New Roman" w:cs="Times New Roman"/>
        </w:rPr>
      </w:pPr>
      <w:r w:rsidRPr="00FE5BA8">
        <w:rPr>
          <w:rFonts w:ascii="Times New Roman" w:hAnsi="Times New Roman" w:cs="Times New Roman"/>
        </w:rPr>
        <w:t>The increased prominence of quantum networks has led to growing interest in deployable high performance entangled photon-pair sources.</w:t>
      </w:r>
    </w:p>
    <w:p w14:paraId="14E757BE" w14:textId="12C67E1B" w:rsidR="00B56951" w:rsidRPr="00FE5BA8" w:rsidRDefault="00B56951" w:rsidP="00FE5BA8">
      <w:pPr>
        <w:spacing w:after="0" w:line="276" w:lineRule="auto"/>
        <w:ind w:left="360"/>
        <w:jc w:val="both"/>
        <w:rPr>
          <w:rFonts w:ascii="Times New Roman" w:hAnsi="Times New Roman" w:cs="Times New Roman"/>
        </w:rPr>
      </w:pPr>
    </w:p>
    <w:p w14:paraId="1BDA48B5" w14:textId="362116B8" w:rsidR="00752FB9" w:rsidRDefault="00752FB9" w:rsidP="00AC643F">
      <w:pPr>
        <w:pStyle w:val="ListParagraph"/>
        <w:numPr>
          <w:ilvl w:val="1"/>
          <w:numId w:val="1"/>
        </w:numPr>
        <w:spacing w:after="0" w:line="276" w:lineRule="auto"/>
        <w:jc w:val="both"/>
        <w:rPr>
          <w:rFonts w:ascii="Times New Roman" w:hAnsi="Times New Roman" w:cs="Times New Roman"/>
          <w:b/>
          <w:bCs/>
          <w:sz w:val="36"/>
          <w:szCs w:val="36"/>
        </w:rPr>
      </w:pPr>
      <w:r w:rsidRPr="00752FB9">
        <w:rPr>
          <w:rFonts w:ascii="Times New Roman" w:hAnsi="Times New Roman" w:cs="Times New Roman"/>
          <w:b/>
          <w:bCs/>
          <w:sz w:val="36"/>
          <w:szCs w:val="36"/>
        </w:rPr>
        <w:t>Polarization entangled photon</w:t>
      </w:r>
    </w:p>
    <w:p w14:paraId="76CB43B7" w14:textId="7F65E8A8" w:rsidR="00BA00A0" w:rsidRPr="00BA00A0"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t>In most practical quantum applications, photons are entangled in their polarization states. Polarization refers to the orientation of the electromagnetic wave's oscillation.</w:t>
      </w:r>
    </w:p>
    <w:p w14:paraId="6EF1BE10" w14:textId="77777777" w:rsidR="00BA00A0" w:rsidRPr="00BA00A0" w:rsidRDefault="00BA00A0" w:rsidP="00BA00A0">
      <w:pPr>
        <w:spacing w:after="0" w:line="276" w:lineRule="auto"/>
        <w:ind w:left="360"/>
        <w:jc w:val="both"/>
        <w:rPr>
          <w:rFonts w:ascii="Times New Roman" w:hAnsi="Times New Roman" w:cs="Times New Roman"/>
        </w:rPr>
      </w:pPr>
    </w:p>
    <w:p w14:paraId="39B17B62" w14:textId="77777777" w:rsidR="00BA00A0"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t>A polarization entangled photon source is one of the most important entangled photon sources that have been studied for decades of years. The most successful method in generating polarization entangled photon pairs is based on the spontaneous parametric down-conversion process (SPDC) in nonlinear crystals. Generation of polarization entangled photons is done using different crystals with different experimental configurations. Polarization-entangled photons have been sent over vast distances(&gt;190-km) via the standard telecom optical fiber network.</w:t>
      </w:r>
    </w:p>
    <w:p w14:paraId="0B0F5E8E" w14:textId="33114C86" w:rsidR="00BA00A0" w:rsidRPr="00BA00A0"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t>Two common Bell states (maximally entangled states) are:</w:t>
      </w:r>
    </w:p>
    <w:p w14:paraId="67AB26AE" w14:textId="77777777" w:rsidR="00BA00A0"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t>•Both photons have the same polarization (H or V).</w:t>
      </w:r>
    </w:p>
    <w:p w14:paraId="73A73489" w14:textId="0EAA6C19" w:rsidR="00BA00A0"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lastRenderedPageBreak/>
        <w:t>•Both photons have opposite polarizations.</w:t>
      </w:r>
    </w:p>
    <w:p w14:paraId="4E32EBD9" w14:textId="77777777" w:rsidR="00BA00A0" w:rsidRPr="00BA00A0" w:rsidRDefault="00BA00A0" w:rsidP="00BA00A0">
      <w:pPr>
        <w:spacing w:after="0" w:line="276" w:lineRule="auto"/>
        <w:ind w:left="360"/>
        <w:jc w:val="both"/>
        <w:rPr>
          <w:rFonts w:ascii="Times New Roman" w:hAnsi="Times New Roman" w:cs="Times New Roman"/>
        </w:rPr>
      </w:pPr>
    </w:p>
    <w:p w14:paraId="0B683A99" w14:textId="709660B6" w:rsidR="00BA00A0" w:rsidRPr="00BA00A0" w:rsidRDefault="00BA00A0" w:rsidP="00BA00A0">
      <w:pPr>
        <w:spacing w:after="0" w:line="276" w:lineRule="auto"/>
        <w:ind w:left="360"/>
        <w:jc w:val="both"/>
        <w:rPr>
          <w:rFonts w:ascii="Times New Roman" w:eastAsiaTheme="minorEastAsia" w:hAnsi="Times New Roman" w:cs="Times New Roman"/>
          <w:iCs/>
        </w:rPr>
      </w:pPr>
      <m:oMath>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Φ⟩</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ad>
              <m:radPr>
                <m:degHide m:val="1"/>
                <m:ctrlPr>
                  <w:rPr>
                    <w:rFonts w:ascii="Cambria Math" w:hAnsi="Cambria Math" w:cs="Times New Roman"/>
                    <w:i/>
                    <w:iCs/>
                  </w:rPr>
                </m:ctrlPr>
              </m:radPr>
              <m:deg/>
              <m:e>
                <m:r>
                  <w:rPr>
                    <w:rFonts w:ascii="Cambria Math" w:hAnsi="Cambria Math" w:cs="Times New Roman"/>
                  </w:rPr>
                  <m:t>2</m:t>
                </m:r>
              </m:e>
            </m:rad>
          </m:den>
        </m:f>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i</m:t>
            </m:r>
          </m:sub>
        </m:sSub>
        <m:r>
          <w:rPr>
            <w:rFonts w:ascii="Cambria Math" w:eastAsiaTheme="minorEastAsia" w:hAnsi="Cambria Math" w:cs="Times New Roman"/>
          </w:rPr>
          <m:t>)</m:t>
        </m:r>
      </m:oMath>
      <w:r>
        <w:rPr>
          <w:rFonts w:ascii="Times New Roman" w:eastAsiaTheme="minorEastAsia" w:hAnsi="Times New Roman" w:cs="Times New Roman"/>
          <w:iCs/>
        </w:rPr>
        <w:t xml:space="preserve"> </w:t>
      </w:r>
    </w:p>
    <w:p w14:paraId="78644BD3" w14:textId="77777777" w:rsidR="00BA00A0" w:rsidRPr="00BA00A0" w:rsidRDefault="00BA00A0" w:rsidP="00BA00A0">
      <w:pPr>
        <w:spacing w:after="0" w:line="276" w:lineRule="auto"/>
        <w:ind w:left="360"/>
        <w:jc w:val="both"/>
        <w:rPr>
          <w:rFonts w:ascii="Times New Roman" w:hAnsi="Times New Roman" w:cs="Times New Roman"/>
        </w:rPr>
      </w:pPr>
    </w:p>
    <w:p w14:paraId="3ABDD22B" w14:textId="77777777" w:rsidR="00BA00A0" w:rsidRPr="00BA00A0"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t xml:space="preserve">Where H = Horizontal polarization, V = Vertical polarization </w:t>
      </w:r>
    </w:p>
    <w:p w14:paraId="1F34807C" w14:textId="77777777" w:rsidR="00BA00A0" w:rsidRPr="00BA00A0"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t>These states violate Bell's inequality, proving their inherent non-classical nature.</w:t>
      </w:r>
    </w:p>
    <w:p w14:paraId="3C31C5C0" w14:textId="77777777" w:rsidR="00BA00A0" w:rsidRPr="00BA00A0" w:rsidRDefault="00BA00A0" w:rsidP="00BA00A0">
      <w:pPr>
        <w:spacing w:after="0" w:line="276" w:lineRule="auto"/>
        <w:ind w:left="360"/>
        <w:jc w:val="both"/>
        <w:rPr>
          <w:rFonts w:ascii="Times New Roman" w:hAnsi="Times New Roman" w:cs="Times New Roman"/>
        </w:rPr>
      </w:pPr>
    </w:p>
    <w:p w14:paraId="58EB39EF" w14:textId="77777777" w:rsidR="00D109B2"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t>Polarization-entangled photon pairs are required for quantum key distribution and</w:t>
      </w:r>
    </w:p>
    <w:p w14:paraId="2429F263" w14:textId="392844FC" w:rsidR="00BA00A0" w:rsidRPr="00BA00A0" w:rsidRDefault="00BA00A0" w:rsidP="00BA00A0">
      <w:pPr>
        <w:spacing w:after="0" w:line="276" w:lineRule="auto"/>
        <w:ind w:left="360"/>
        <w:jc w:val="both"/>
        <w:rPr>
          <w:rFonts w:ascii="Times New Roman" w:hAnsi="Times New Roman" w:cs="Times New Roman"/>
        </w:rPr>
      </w:pPr>
      <w:r w:rsidRPr="00BA00A0">
        <w:rPr>
          <w:rFonts w:ascii="Times New Roman" w:hAnsi="Times New Roman" w:cs="Times New Roman"/>
        </w:rPr>
        <w:t>communication, quantum computing and cryptography, teleportation, and metrology.</w:t>
      </w:r>
    </w:p>
    <w:p w14:paraId="561B6B00" w14:textId="77777777" w:rsidR="00390CB6" w:rsidRPr="00D47875" w:rsidRDefault="00390CB6" w:rsidP="00E910F3">
      <w:pPr>
        <w:spacing w:after="0" w:line="276" w:lineRule="auto"/>
        <w:jc w:val="both"/>
        <w:rPr>
          <w:rFonts w:ascii="Times New Roman" w:eastAsiaTheme="minorEastAsia" w:hAnsi="Times New Roman" w:cs="Times New Roman"/>
          <w:iCs/>
        </w:rPr>
      </w:pPr>
    </w:p>
    <w:p w14:paraId="2FD588BC" w14:textId="6B170E60" w:rsidR="00AC643F" w:rsidRDefault="00AC643F" w:rsidP="00AC643F">
      <w:pPr>
        <w:pStyle w:val="ListParagraph"/>
        <w:numPr>
          <w:ilvl w:val="0"/>
          <w:numId w:val="1"/>
        </w:numPr>
        <w:spacing w:after="0" w:line="276" w:lineRule="auto"/>
        <w:jc w:val="both"/>
        <w:rPr>
          <w:rFonts w:ascii="Times New Roman" w:hAnsi="Times New Roman" w:cs="Times New Roman"/>
          <w:b/>
          <w:bCs/>
          <w:sz w:val="36"/>
          <w:szCs w:val="36"/>
        </w:rPr>
      </w:pPr>
      <w:r w:rsidRPr="00390CB6">
        <w:rPr>
          <w:rFonts w:ascii="Times New Roman" w:hAnsi="Times New Roman" w:cs="Times New Roman"/>
          <w:b/>
          <w:bCs/>
          <w:sz w:val="36"/>
          <w:szCs w:val="36"/>
        </w:rPr>
        <w:t>Spontaneous Parametric Down Conversion</w:t>
      </w:r>
    </w:p>
    <w:p w14:paraId="0480A2EE" w14:textId="77777777" w:rsidR="000C5331" w:rsidRDefault="000C5331" w:rsidP="000C5331">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Introduction to SPDC</w:t>
      </w:r>
    </w:p>
    <w:p w14:paraId="5B176815" w14:textId="77777777" w:rsidR="00264E21" w:rsidRPr="00FA2F63" w:rsidRDefault="000C5331" w:rsidP="000C5331">
      <w:pPr>
        <w:spacing w:after="0" w:line="276" w:lineRule="auto"/>
        <w:ind w:left="360"/>
        <w:jc w:val="both"/>
        <w:rPr>
          <w:rFonts w:ascii="Times New Roman" w:hAnsi="Times New Roman" w:cs="Times New Roman"/>
        </w:rPr>
      </w:pPr>
      <w:r w:rsidRPr="00FA2F63">
        <w:rPr>
          <w:rFonts w:ascii="Times New Roman" w:hAnsi="Times New Roman" w:cs="Times New Roman"/>
        </w:rPr>
        <w:t>SPDC is a mechanism for producing entangled photons in nonlinear crystals. SPDC is one the most known techniques used for producing entangled photon pairs because: (1) it is easy to implement and experimentally simple, (2) it works for multiple wavelengths, 810 nm and 1550 nm are some examples, (3) it generates high quality entanglement.</w:t>
      </w:r>
    </w:p>
    <w:p w14:paraId="075D958E" w14:textId="1492B431" w:rsidR="000C5331" w:rsidRPr="00FA2F63" w:rsidRDefault="000C5331" w:rsidP="00FA2F63">
      <w:pPr>
        <w:spacing w:after="0" w:line="276" w:lineRule="auto"/>
        <w:ind w:left="360"/>
        <w:jc w:val="both"/>
        <w:rPr>
          <w:rFonts w:ascii="Times New Roman" w:hAnsi="Times New Roman" w:cs="Times New Roman"/>
          <w:lang w:val="en-IN"/>
        </w:rPr>
      </w:pPr>
      <w:r w:rsidRPr="00FA2F63">
        <w:rPr>
          <w:rFonts w:ascii="Times New Roman" w:hAnsi="Times New Roman" w:cs="Times New Roman"/>
        </w:rPr>
        <w:br/>
      </w:r>
      <w:r w:rsidRPr="00FA2F63">
        <w:rPr>
          <w:rFonts w:ascii="Times New Roman" w:hAnsi="Times New Roman" w:cs="Times New Roman"/>
          <w:lang w:val="en-IN"/>
        </w:rPr>
        <w:t>One high energy pump photon enters a nonlinear crystal and it spontaneously splits into two lower energy photons called as Signal and Idler. This happens due to the nonlinear property of the crystal.</w:t>
      </w:r>
    </w:p>
    <w:p w14:paraId="086F9F8A" w14:textId="77777777" w:rsidR="000C5331" w:rsidRPr="00FA2F63" w:rsidRDefault="000C5331" w:rsidP="00FA2F63">
      <w:pPr>
        <w:spacing w:after="0" w:line="276" w:lineRule="auto"/>
        <w:ind w:left="360"/>
        <w:jc w:val="both"/>
        <w:rPr>
          <w:rFonts w:ascii="Times New Roman" w:hAnsi="Times New Roman" w:cs="Times New Roman"/>
          <w:lang w:val="en-IN"/>
        </w:rPr>
      </w:pPr>
      <w:r w:rsidRPr="00FA2F63">
        <w:rPr>
          <w:rFonts w:ascii="Times New Roman" w:hAnsi="Times New Roman" w:cs="Times New Roman"/>
          <w:lang w:val="en-IN"/>
        </w:rPr>
        <w:t>This process follows conservation of energy and momentum.</w:t>
      </w:r>
    </w:p>
    <w:p w14:paraId="3AA1EEEC" w14:textId="6AD25E9C" w:rsidR="000C5331" w:rsidRPr="00FA2F63" w:rsidRDefault="000C5331" w:rsidP="00FA2F63">
      <w:pPr>
        <w:spacing w:after="0" w:line="276" w:lineRule="auto"/>
        <w:ind w:left="360"/>
        <w:jc w:val="both"/>
        <w:rPr>
          <w:rFonts w:ascii="Times New Roman" w:eastAsiaTheme="minorEastAsia" w:hAnsi="Times New Roman" w:cs="Times New Roman"/>
          <w:vertAlign w:val="subscript"/>
        </w:rPr>
      </w:pPr>
      <w:r w:rsidRPr="00FA2F63">
        <w:rPr>
          <w:rFonts w:ascii="Times New Roman" w:hAnsi="Times New Roman" w:cs="Times New Roman"/>
          <w:lang w:val="en-IN"/>
        </w:rPr>
        <w:t>Energy conversion: </w:t>
      </w:r>
      <m:oMath>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p</m:t>
            </m:r>
          </m:sub>
        </m:sSub>
        <m:r>
          <w:rPr>
            <w:rFonts w:ascii="Cambria Math" w:hAnsi="Cambria Math" w:cs="Times New Roman"/>
            <w:vertAlign w:val="subscript"/>
          </w:rPr>
          <m:t>=</m:t>
        </m:r>
        <m:r>
          <m:rPr>
            <m:sty m:val="p"/>
          </m:rPr>
          <w:rPr>
            <w:rFonts w:ascii="Cambria Math" w:hAnsi="Cambria Math" w:cs="Times New Roman"/>
            <w:vertAlign w:val="subscript"/>
          </w:rPr>
          <m:t xml:space="preserve"> </m:t>
        </m:r>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s</m:t>
            </m:r>
          </m:sub>
        </m:sSub>
        <m:r>
          <w:rPr>
            <w:rFonts w:ascii="Cambria Math" w:hAnsi="Cambria Math" w:cs="Times New Roman"/>
            <w:vertAlign w:val="subscript"/>
          </w:rPr>
          <m:t>+</m:t>
        </m:r>
        <m:r>
          <m:rPr>
            <m:sty m:val="p"/>
          </m:rPr>
          <w:rPr>
            <w:rFonts w:ascii="Cambria Math" w:hAnsi="Cambria Math" w:cs="Times New Roman"/>
            <w:vertAlign w:val="subscript"/>
          </w:rPr>
          <m:t xml:space="preserve"> </m:t>
        </m:r>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i</m:t>
            </m:r>
          </m:sub>
        </m:sSub>
      </m:oMath>
    </w:p>
    <w:p w14:paraId="1A2B5F84" w14:textId="77777777" w:rsidR="000C5331" w:rsidRPr="00FA2F63" w:rsidRDefault="000C5331" w:rsidP="00FA2F63">
      <w:pPr>
        <w:spacing w:after="0" w:line="276" w:lineRule="auto"/>
        <w:ind w:left="360"/>
        <w:jc w:val="both"/>
        <w:rPr>
          <w:rFonts w:ascii="Times New Roman" w:eastAsiaTheme="minorEastAsia" w:hAnsi="Times New Roman" w:cs="Times New Roman"/>
          <w:vertAlign w:val="subscript"/>
        </w:rPr>
      </w:pPr>
      <w:r w:rsidRPr="00FA2F63">
        <w:rPr>
          <w:rFonts w:ascii="Times New Roman" w:hAnsi="Times New Roman" w:cs="Times New Roman"/>
        </w:rPr>
        <w:t>Pump photon’s energy is exactly split between signal and idler. For degeneracy:</w:t>
      </w:r>
      <m:oMath>
        <m:sSub>
          <m:sSubPr>
            <m:ctrlPr>
              <w:rPr>
                <w:rFonts w:ascii="Cambria Math" w:hAnsi="Cambria Math" w:cs="Times New Roman"/>
                <w:i/>
                <w:vertAlign w:val="subscript"/>
              </w:rPr>
            </m:ctrlPr>
          </m:sSubPr>
          <m:e>
            <m:r>
              <m:rPr>
                <m:sty m:val="p"/>
              </m:rPr>
              <w:rPr>
                <w:rFonts w:ascii="Cambria Math" w:hAnsi="Cambria Math" w:cs="Times New Roman"/>
                <w:vertAlign w:val="subscript"/>
              </w:rPr>
              <m:t xml:space="preserve"> </m:t>
            </m:r>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s</m:t>
                </m:r>
              </m:sub>
            </m:sSub>
            <m:r>
              <m:rPr>
                <m:sty m:val="p"/>
              </m:rPr>
              <w:rPr>
                <w:rFonts w:ascii="Cambria Math" w:hAnsi="Cambria Math" w:cs="Times New Roman"/>
              </w:rPr>
              <m:t>=ω</m:t>
            </m:r>
          </m:e>
          <m:sub>
            <m:r>
              <w:rPr>
                <w:rFonts w:ascii="Cambria Math" w:hAnsi="Cambria Math" w:cs="Times New Roman"/>
                <w:vertAlign w:val="subscript"/>
              </w:rPr>
              <m:t>i</m:t>
            </m:r>
          </m:sub>
        </m:sSub>
        <m:r>
          <w:rPr>
            <w:rFonts w:ascii="Cambria Math" w:hAnsi="Cambria Math" w:cs="Times New Roman"/>
            <w:vertAlign w:val="subscript"/>
          </w:rPr>
          <m:t>=</m:t>
        </m:r>
        <m:f>
          <m:fPr>
            <m:ctrlPr>
              <w:rPr>
                <w:rFonts w:ascii="Cambria Math" w:hAnsi="Cambria Math" w:cs="Times New Roman"/>
                <w:i/>
                <w:vertAlign w:val="subscript"/>
              </w:rPr>
            </m:ctrlPr>
          </m:fPr>
          <m:num>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p</m:t>
                </m:r>
              </m:sub>
            </m:sSub>
            <m:ctrlPr>
              <w:rPr>
                <w:rFonts w:ascii="Cambria Math" w:hAnsi="Cambria Math" w:cs="Times New Roman"/>
                <w:vertAlign w:val="subscript"/>
              </w:rPr>
            </m:ctrlPr>
          </m:num>
          <m:den>
            <m:r>
              <w:rPr>
                <w:rFonts w:ascii="Cambria Math" w:hAnsi="Cambria Math" w:cs="Times New Roman"/>
                <w:vertAlign w:val="subscript"/>
              </w:rPr>
              <m:t>2</m:t>
            </m:r>
          </m:den>
        </m:f>
      </m:oMath>
    </w:p>
    <w:p w14:paraId="532ED579" w14:textId="3DBE7870" w:rsidR="000C5331" w:rsidRPr="00FA2F63" w:rsidRDefault="000C5331" w:rsidP="001F61F5">
      <w:pPr>
        <w:tabs>
          <w:tab w:val="left" w:pos="4560"/>
        </w:tabs>
        <w:spacing w:after="0" w:line="276" w:lineRule="auto"/>
        <w:ind w:left="360"/>
        <w:jc w:val="both"/>
        <w:rPr>
          <w:rFonts w:ascii="Times New Roman" w:eastAsiaTheme="minorEastAsia" w:hAnsi="Times New Roman" w:cs="Times New Roman"/>
        </w:rPr>
      </w:pPr>
      <w:r w:rsidRPr="00FA2F63">
        <w:rPr>
          <w:rFonts w:ascii="Times New Roman" w:hAnsi="Times New Roman" w:cs="Times New Roman"/>
        </w:rPr>
        <w:t>Momentum conversion:</w:t>
      </w:r>
      <w:r w:rsidR="00A77651" w:rsidRPr="00FA2F63">
        <w:rPr>
          <w:rFonts w:ascii="Times New Roman" w:hAnsi="Times New Roman" w:cs="Times New Roman"/>
        </w:rPr>
        <w:t xml:space="preserve"> </w:t>
      </w: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p</m:t>
            </m:r>
          </m:sub>
        </m:sSub>
        <m:r>
          <w:rPr>
            <w:rFonts w:ascii="Cambria Math" w:hAnsi="Cambria Math" w:cs="Times New Roman"/>
          </w:rPr>
          <m:t xml:space="preserve">=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s</m:t>
            </m:r>
          </m:sub>
        </m:sSub>
        <m:r>
          <w:rPr>
            <w:rFonts w:ascii="Cambria Math" w:hAnsi="Cambria Math" w:cs="Times New Roman"/>
          </w:rPr>
          <m:t xml:space="preserve">+ </m:t>
        </m:r>
        <m:r>
          <m:rPr>
            <m:sty m:val="p"/>
          </m:rPr>
          <w:rPr>
            <w:rFonts w:ascii="Cambria Math" w:hAnsi="Cambria Math" w:cs="Times New Roman"/>
          </w:rPr>
          <m:t>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i</m:t>
            </m:r>
          </m:sub>
        </m:sSub>
      </m:oMath>
    </w:p>
    <w:p w14:paraId="54FFF596" w14:textId="77777777" w:rsidR="00FA2F63" w:rsidRPr="00FA2F63" w:rsidRDefault="000C5331" w:rsidP="00FA2F63">
      <w:pPr>
        <w:spacing w:after="0" w:line="276" w:lineRule="auto"/>
        <w:ind w:left="360"/>
        <w:jc w:val="both"/>
        <w:rPr>
          <w:rFonts w:ascii="Times New Roman" w:eastAsiaTheme="minorEastAsia" w:hAnsi="Times New Roman" w:cs="Times New Roman"/>
        </w:rPr>
      </w:pPr>
      <w:r w:rsidRPr="00FA2F63">
        <w:rPr>
          <w:rFonts w:ascii="Times New Roman" w:hAnsi="Times New Roman" w:cs="Times New Roman"/>
        </w:rPr>
        <w:t>Can also be written as:</w:t>
      </w:r>
      <w:r w:rsidR="00755222" w:rsidRPr="00FA2F63">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p</m:t>
            </m:r>
          </m:sub>
        </m:sSub>
        <m:sSub>
          <m:sSubPr>
            <m:ctrlPr>
              <w:rPr>
                <w:rFonts w:ascii="Cambria Math" w:hAnsi="Cambria Math" w:cs="Times New Roman"/>
              </w:rPr>
            </m:ctrlPr>
          </m:sSubPr>
          <m:e>
            <m:r>
              <m:rPr>
                <m:sty m:val="p"/>
              </m:rPr>
              <w:rPr>
                <w:rFonts w:ascii="Cambria Math" w:hAnsi="Cambria Math" w:cs="Times New Roman"/>
              </w:rPr>
              <m:t>ω</m:t>
            </m:r>
          </m:e>
          <m:sub>
            <m:r>
              <w:rPr>
                <w:rFonts w:ascii="Cambria Math" w:hAnsi="Cambria Math" w:cs="Times New Roman"/>
              </w:rPr>
              <m:t>p</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i</m:t>
            </m:r>
          </m:sub>
        </m:sSub>
        <m:sSub>
          <m:sSubPr>
            <m:ctrlPr>
              <w:rPr>
                <w:rFonts w:ascii="Cambria Math" w:hAnsi="Cambria Math" w:cs="Times New Roman"/>
                <w:i/>
              </w:rPr>
            </m:ctrlPr>
          </m:sSubPr>
          <m:e>
            <m:r>
              <m:rPr>
                <m:sty m:val="p"/>
              </m:rPr>
              <w:rPr>
                <w:rFonts w:ascii="Cambria Math" w:hAnsi="Cambria Math" w:cs="Times New Roman"/>
              </w:rPr>
              <m:t>ω</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m:t>
            </m:r>
          </m:sub>
        </m:sSub>
        <m:sSub>
          <m:sSubPr>
            <m:ctrlPr>
              <w:rPr>
                <w:rFonts w:ascii="Cambria Math" w:hAnsi="Cambria Math" w:cs="Times New Roman"/>
                <w:i/>
              </w:rPr>
            </m:ctrlPr>
          </m:sSubPr>
          <m:e>
            <m:r>
              <m:rPr>
                <m:sty m:val="p"/>
              </m:rPr>
              <w:rPr>
                <w:rFonts w:ascii="Cambria Math" w:hAnsi="Cambria Math" w:cs="Times New Roman"/>
              </w:rPr>
              <m:t>ω</m:t>
            </m:r>
          </m:e>
          <m:sub>
            <m:r>
              <w:rPr>
                <w:rFonts w:ascii="Cambria Math" w:hAnsi="Cambria Math" w:cs="Times New Roman"/>
              </w:rPr>
              <m:t>s</m:t>
            </m:r>
          </m:sub>
        </m:sSub>
      </m:oMath>
    </w:p>
    <w:p w14:paraId="2FE0C9C4" w14:textId="164AF75A" w:rsidR="00FA2F63" w:rsidRDefault="00FA2F63" w:rsidP="00FA2F63">
      <w:pPr>
        <w:spacing w:after="0" w:line="276" w:lineRule="auto"/>
        <w:ind w:left="360"/>
        <w:jc w:val="both"/>
        <w:rPr>
          <w:rFonts w:ascii="Times New Roman" w:hAnsi="Times New Roman" w:cs="Times New Roman"/>
          <w:lang w:val="en-IN"/>
        </w:rPr>
      </w:pPr>
      <w:r w:rsidRPr="00FA2F63">
        <w:rPr>
          <w:rFonts w:ascii="Times New Roman" w:hAnsi="Times New Roman" w:cs="Times New Roman"/>
          <w:lang w:val="en-IN"/>
        </w:rPr>
        <w:t>In nonlinear optics, momentum conservation=phase matching. Phase matching is the condition under which the signal and idler are in phase with the pump wave throughout the crystal, therefore their probability amplitudes add constructively. Without phase matching the SPDC efficiency goes to zero. We use crystals (PPKTP, PPLN, etc) for phase matching.</w:t>
      </w:r>
    </w:p>
    <w:p w14:paraId="2047A9C2" w14:textId="260166B3" w:rsidR="001C5C14" w:rsidRDefault="001C5C14" w:rsidP="00FA2F63">
      <w:pPr>
        <w:spacing w:after="0" w:line="276" w:lineRule="auto"/>
        <w:ind w:left="360"/>
        <w:jc w:val="both"/>
        <w:rPr>
          <w:rFonts w:ascii="Times New Roman" w:eastAsiaTheme="minorEastAsia" w:hAnsi="Times New Roman" w:cs="Times New Roman"/>
        </w:rPr>
      </w:pPr>
      <w:r w:rsidRPr="001C5C14">
        <w:rPr>
          <w:rFonts w:ascii="Times New Roman" w:eastAsiaTheme="minorEastAsia" w:hAnsi="Times New Roman" w:cs="Times New Roman"/>
          <w:noProof/>
        </w:rPr>
        <w:lastRenderedPageBreak/>
        <w:drawing>
          <wp:inline distT="0" distB="0" distL="0" distR="0" wp14:anchorId="1ECDA2F7" wp14:editId="7D4246D9">
            <wp:extent cx="5715000" cy="2753995"/>
            <wp:effectExtent l="0" t="0" r="0" b="8255"/>
            <wp:docPr id="100010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3130" name=""/>
                    <pic:cNvPicPr/>
                  </pic:nvPicPr>
                  <pic:blipFill>
                    <a:blip r:embed="rId5"/>
                    <a:stretch>
                      <a:fillRect/>
                    </a:stretch>
                  </pic:blipFill>
                  <pic:spPr>
                    <a:xfrm>
                      <a:off x="0" y="0"/>
                      <a:ext cx="5715000" cy="2753995"/>
                    </a:xfrm>
                    <a:prstGeom prst="rect">
                      <a:avLst/>
                    </a:prstGeom>
                  </pic:spPr>
                </pic:pic>
              </a:graphicData>
            </a:graphic>
          </wp:inline>
        </w:drawing>
      </w:r>
    </w:p>
    <w:p w14:paraId="51F28925" w14:textId="77777777" w:rsidR="001C5C14" w:rsidRPr="00FA2F63" w:rsidRDefault="001C5C14" w:rsidP="00FA2F63">
      <w:pPr>
        <w:spacing w:after="0" w:line="276" w:lineRule="auto"/>
        <w:ind w:left="360"/>
        <w:jc w:val="both"/>
        <w:rPr>
          <w:rFonts w:ascii="Times New Roman" w:eastAsiaTheme="minorEastAsia" w:hAnsi="Times New Roman" w:cs="Times New Roman"/>
        </w:rPr>
      </w:pPr>
    </w:p>
    <w:p w14:paraId="0B136543" w14:textId="77777777" w:rsidR="00FA2F63" w:rsidRPr="00FA2F63" w:rsidRDefault="00FA2F63" w:rsidP="00FA2F63">
      <w:pPr>
        <w:spacing w:after="0" w:line="276" w:lineRule="auto"/>
        <w:ind w:left="360"/>
        <w:jc w:val="both"/>
        <w:rPr>
          <w:rFonts w:ascii="Times New Roman" w:eastAsiaTheme="minorEastAsia" w:hAnsi="Times New Roman" w:cs="Times New Roman"/>
        </w:rPr>
      </w:pPr>
    </w:p>
    <w:p w14:paraId="09E4DFA8" w14:textId="77777777" w:rsidR="00855A15" w:rsidRDefault="00855A15" w:rsidP="00855A15">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Polarization</w:t>
      </w:r>
    </w:p>
    <w:p w14:paraId="41B9160A" w14:textId="77777777" w:rsidR="00855A15" w:rsidRDefault="00855A15" w:rsidP="00855A15">
      <w:pPr>
        <w:spacing w:after="0" w:line="276" w:lineRule="auto"/>
        <w:ind w:left="360"/>
        <w:jc w:val="both"/>
        <w:rPr>
          <w:rFonts w:ascii="Times New Roman" w:hAnsi="Times New Roman" w:cs="Times New Roman"/>
          <w:b/>
          <w:bCs/>
          <w:sz w:val="36"/>
          <w:szCs w:val="36"/>
        </w:rPr>
      </w:pPr>
      <w:r w:rsidRPr="00855A15">
        <w:rPr>
          <w:lang w:val="en-IN"/>
        </w:rPr>
        <w:t>It is the orientation of the electric field vector of a light wave perpendicular to its direction of propagation.</w:t>
      </w:r>
    </w:p>
    <w:p w14:paraId="3E87FB17" w14:textId="79BEA47A" w:rsidR="00855A15" w:rsidRDefault="00855A15" w:rsidP="00855A15">
      <w:pPr>
        <w:spacing w:after="0" w:line="276" w:lineRule="auto"/>
        <w:ind w:left="360"/>
        <w:jc w:val="both"/>
        <w:rPr>
          <w:rFonts w:ascii="Times New Roman" w:hAnsi="Times New Roman" w:cs="Times New Roman"/>
          <w:b/>
          <w:bCs/>
          <w:sz w:val="36"/>
          <w:szCs w:val="36"/>
        </w:rPr>
      </w:pPr>
      <w:r>
        <w:rPr>
          <w:lang w:val="en-IN"/>
        </w:rPr>
        <w:t>Ordinary polarization (o): When electric field vector is perpendicular to the plane containing the propagation direction and the crystal’s optic axis.</w:t>
      </w:r>
    </w:p>
    <w:p w14:paraId="1056BCBF" w14:textId="7292C60F" w:rsidR="00855A15" w:rsidRDefault="00855A15" w:rsidP="00855A15">
      <w:pPr>
        <w:spacing w:after="0" w:line="276" w:lineRule="auto"/>
        <w:ind w:left="360"/>
        <w:jc w:val="both"/>
        <w:rPr>
          <w:lang w:val="en-IN"/>
        </w:rPr>
      </w:pPr>
      <w:r>
        <w:rPr>
          <w:lang w:val="en-IN"/>
        </w:rPr>
        <w:t>Extraordinary polarization (e): When electric field vector lies in the plane containing the propagation direction and the crystal’s optic axis.</w:t>
      </w:r>
    </w:p>
    <w:p w14:paraId="1CFEC61B" w14:textId="77777777" w:rsidR="009F407E" w:rsidRDefault="009F407E" w:rsidP="00855A15">
      <w:pPr>
        <w:spacing w:after="0" w:line="276" w:lineRule="auto"/>
        <w:ind w:left="360"/>
        <w:jc w:val="both"/>
        <w:rPr>
          <w:lang w:val="en-IN"/>
        </w:rPr>
      </w:pPr>
    </w:p>
    <w:p w14:paraId="196F91B1" w14:textId="77777777" w:rsidR="00D0596C" w:rsidRPr="007A3DB1" w:rsidRDefault="00D0596C" w:rsidP="00D0596C">
      <w:pPr>
        <w:pStyle w:val="ListParagraph"/>
        <w:numPr>
          <w:ilvl w:val="1"/>
          <w:numId w:val="1"/>
        </w:numPr>
        <w:spacing w:after="0" w:line="276" w:lineRule="auto"/>
        <w:jc w:val="both"/>
        <w:rPr>
          <w:rFonts w:ascii="Times New Roman" w:hAnsi="Times New Roman" w:cs="Times New Roman"/>
          <w:b/>
          <w:bCs/>
          <w:sz w:val="36"/>
          <w:szCs w:val="36"/>
        </w:rPr>
      </w:pPr>
      <w:r w:rsidRPr="007A3DB1">
        <w:rPr>
          <w:rFonts w:ascii="Times New Roman" w:hAnsi="Times New Roman" w:cs="Times New Roman"/>
          <w:b/>
          <w:bCs/>
          <w:sz w:val="36"/>
          <w:szCs w:val="36"/>
        </w:rPr>
        <w:t>Bell State</w:t>
      </w:r>
    </w:p>
    <w:p w14:paraId="6834FFF3" w14:textId="77777777" w:rsidR="00D0596C" w:rsidRDefault="00D0596C" w:rsidP="00D0596C">
      <w:pPr>
        <w:spacing w:after="0" w:line="276" w:lineRule="auto"/>
        <w:ind w:left="360"/>
        <w:jc w:val="both"/>
        <w:rPr>
          <w:rFonts w:ascii="Times New Roman" w:hAnsi="Times New Roman" w:cs="Times New Roman"/>
        </w:rPr>
      </w:pPr>
      <w:r w:rsidRPr="00110AE5">
        <w:rPr>
          <w:rFonts w:ascii="Times New Roman" w:hAnsi="Times New Roman" w:cs="Times New Roman"/>
        </w:rPr>
        <w:t xml:space="preserve">A </w:t>
      </w:r>
      <w:r w:rsidRPr="00110AE5">
        <w:rPr>
          <w:rFonts w:ascii="Times New Roman" w:hAnsi="Times New Roman" w:cs="Times New Roman"/>
          <w:b/>
          <w:bCs/>
        </w:rPr>
        <w:t>Bell state</w:t>
      </w:r>
      <w:r w:rsidRPr="00110AE5">
        <w:rPr>
          <w:rFonts w:ascii="Times New Roman" w:hAnsi="Times New Roman" w:cs="Times New Roman"/>
        </w:rPr>
        <w:t xml:space="preserve"> is a maximally entangled two-qubit quantum state.</w:t>
      </w:r>
      <w:r>
        <w:rPr>
          <w:rFonts w:ascii="Times New Roman" w:hAnsi="Times New Roman" w:cs="Times New Roman"/>
        </w:rPr>
        <w:t xml:space="preserve"> Bell states represent the strongest possible correlations allowed by quantum mechanics.</w:t>
      </w:r>
    </w:p>
    <w:p w14:paraId="544C0683" w14:textId="77777777" w:rsidR="00D0596C" w:rsidRDefault="00D0596C" w:rsidP="00D0596C">
      <w:pPr>
        <w:spacing w:after="0" w:line="276" w:lineRule="auto"/>
        <w:ind w:left="360"/>
        <w:jc w:val="both"/>
        <w:rPr>
          <w:rFonts w:ascii="Times New Roman" w:hAnsi="Times New Roman" w:cs="Times New Roman"/>
        </w:rPr>
      </w:pPr>
      <w:r>
        <w:rPr>
          <w:rFonts w:ascii="Times New Roman" w:hAnsi="Times New Roman" w:cs="Times New Roman"/>
        </w:rPr>
        <w:t>A bell state is a standard target states for EPS.</w:t>
      </w:r>
    </w:p>
    <w:p w14:paraId="03A2A563" w14:textId="77777777" w:rsidR="00D0596C" w:rsidRDefault="00D0596C" w:rsidP="00D0596C">
      <w:pPr>
        <w:spacing w:after="0" w:line="276" w:lineRule="auto"/>
        <w:ind w:left="360"/>
        <w:jc w:val="both"/>
        <w:rPr>
          <w:rFonts w:ascii="Times New Roman" w:hAnsi="Times New Roman" w:cs="Times New Roman"/>
        </w:rPr>
      </w:pPr>
      <w:r>
        <w:rPr>
          <w:rFonts w:ascii="Times New Roman" w:hAnsi="Times New Roman" w:cs="Times New Roman"/>
        </w:rPr>
        <w:t>There are four bell states:</w:t>
      </w:r>
    </w:p>
    <w:p w14:paraId="11AF799F" w14:textId="77777777" w:rsidR="00D0596C" w:rsidRPr="00B56951" w:rsidRDefault="00D0596C" w:rsidP="00D0596C">
      <w:pPr>
        <w:spacing w:after="0" w:line="276" w:lineRule="auto"/>
        <w:ind w:left="360"/>
        <w:jc w:val="both"/>
        <w:rPr>
          <w:rFonts w:ascii="Times New Roman" w:eastAsiaTheme="minorEastAsia" w:hAnsi="Times New Roman" w:cs="Times New Roman"/>
          <w:iCs/>
        </w:rPr>
      </w:pPr>
      <m:oMath>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Φ⟩</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ad>
              <m:radPr>
                <m:degHide m:val="1"/>
                <m:ctrlPr>
                  <w:rPr>
                    <w:rFonts w:ascii="Cambria Math" w:hAnsi="Cambria Math" w:cs="Times New Roman"/>
                    <w:i/>
                    <w:iCs/>
                  </w:rPr>
                </m:ctrlPr>
              </m:radPr>
              <m:deg/>
              <m:e>
                <m:r>
                  <w:rPr>
                    <w:rFonts w:ascii="Cambria Math" w:hAnsi="Cambria Math" w:cs="Times New Roman"/>
                  </w:rPr>
                  <m:t>2</m:t>
                </m:r>
              </m:e>
            </m:rad>
          </m:den>
        </m:f>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i</m:t>
            </m:r>
          </m:sub>
        </m:sSub>
        <m:r>
          <w:rPr>
            <w:rFonts w:ascii="Cambria Math" w:eastAsiaTheme="minorEastAsia" w:hAnsi="Cambria Math" w:cs="Times New Roman"/>
          </w:rPr>
          <m:t>)</m:t>
        </m:r>
      </m:oMath>
      <w:r>
        <w:rPr>
          <w:rFonts w:ascii="Times New Roman" w:eastAsiaTheme="minorEastAsia" w:hAnsi="Times New Roman" w:cs="Times New Roman"/>
          <w:iCs/>
        </w:rPr>
        <w:t xml:space="preserve"> </w:t>
      </w:r>
    </w:p>
    <w:p w14:paraId="13D97426" w14:textId="77777777" w:rsidR="00D0596C" w:rsidRPr="00390B44" w:rsidRDefault="00D0596C" w:rsidP="00D0596C">
      <w:pPr>
        <w:spacing w:after="0" w:line="276" w:lineRule="auto"/>
        <w:ind w:left="360"/>
        <w:jc w:val="both"/>
        <w:rPr>
          <w:rFonts w:ascii="Times New Roman" w:eastAsiaTheme="minorEastAsia" w:hAnsi="Times New Roman" w:cs="Times New Roman"/>
          <w:iCs/>
        </w:rPr>
      </w:pPr>
      <m:oMath>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Φ⟩</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ad>
              <m:radPr>
                <m:degHide m:val="1"/>
                <m:ctrlPr>
                  <w:rPr>
                    <w:rFonts w:ascii="Cambria Math" w:hAnsi="Cambria Math" w:cs="Times New Roman"/>
                    <w:i/>
                    <w:iCs/>
                  </w:rPr>
                </m:ctrlPr>
              </m:radPr>
              <m:deg/>
              <m:e>
                <m:r>
                  <w:rPr>
                    <w:rFonts w:ascii="Cambria Math" w:hAnsi="Cambria Math" w:cs="Times New Roman"/>
                  </w:rPr>
                  <m:t>2</m:t>
                </m:r>
              </m:e>
            </m:rad>
          </m:den>
        </m:f>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i</m:t>
            </m:r>
          </m:sub>
        </m:sSub>
        <m:r>
          <w:rPr>
            <w:rFonts w:ascii="Cambria Math" w:eastAsiaTheme="minorEastAsia" w:hAnsi="Cambria Math" w:cs="Times New Roman"/>
          </w:rPr>
          <m:t>)</m:t>
        </m:r>
      </m:oMath>
      <w:r>
        <w:rPr>
          <w:rFonts w:ascii="Times New Roman" w:eastAsiaTheme="minorEastAsia" w:hAnsi="Times New Roman" w:cs="Times New Roman"/>
          <w:iCs/>
        </w:rPr>
        <w:t xml:space="preserve"> </w:t>
      </w:r>
    </w:p>
    <w:p w14:paraId="18498FCD" w14:textId="77777777" w:rsidR="00D0596C" w:rsidRPr="00D53E4C" w:rsidRDefault="00D0596C" w:rsidP="00D0596C">
      <w:pPr>
        <w:spacing w:after="0" w:line="276" w:lineRule="auto"/>
        <w:ind w:left="360"/>
        <w:jc w:val="both"/>
        <w:rPr>
          <w:rFonts w:ascii="Times New Roman" w:eastAsiaTheme="minorEastAsia" w:hAnsi="Times New Roman" w:cs="Times New Roman"/>
          <w:iCs/>
        </w:rPr>
      </w:pPr>
      <m:oMath>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Ψ⟩</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ad>
              <m:radPr>
                <m:degHide m:val="1"/>
                <m:ctrlPr>
                  <w:rPr>
                    <w:rFonts w:ascii="Cambria Math" w:hAnsi="Cambria Math" w:cs="Times New Roman"/>
                    <w:i/>
                    <w:iCs/>
                  </w:rPr>
                </m:ctrlPr>
              </m:radPr>
              <m:deg/>
              <m:e>
                <m:r>
                  <w:rPr>
                    <w:rFonts w:ascii="Cambria Math" w:hAnsi="Cambria Math" w:cs="Times New Roman"/>
                  </w:rPr>
                  <m:t>2</m:t>
                </m:r>
              </m:e>
            </m:rad>
          </m:den>
        </m:f>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i</m:t>
            </m:r>
          </m:sub>
        </m:sSub>
        <m:r>
          <w:rPr>
            <w:rFonts w:ascii="Cambria Math" w:eastAsiaTheme="minorEastAsia" w:hAnsi="Cambria Math" w:cs="Times New Roman"/>
          </w:rPr>
          <m:t>)</m:t>
        </m:r>
      </m:oMath>
      <w:r>
        <w:rPr>
          <w:rFonts w:ascii="Times New Roman" w:eastAsiaTheme="minorEastAsia" w:hAnsi="Times New Roman" w:cs="Times New Roman"/>
          <w:iCs/>
        </w:rPr>
        <w:t xml:space="preserve"> </w:t>
      </w:r>
    </w:p>
    <w:p w14:paraId="591E7593" w14:textId="77777777" w:rsidR="00D0596C" w:rsidRPr="00FF2322" w:rsidRDefault="00D0596C" w:rsidP="00D0596C">
      <w:pPr>
        <w:spacing w:after="0" w:line="276" w:lineRule="auto"/>
        <w:ind w:left="360"/>
        <w:jc w:val="both"/>
        <w:rPr>
          <w:rFonts w:ascii="Times New Roman" w:eastAsiaTheme="minorEastAsia" w:hAnsi="Times New Roman" w:cs="Times New Roman"/>
          <w:iCs/>
        </w:rPr>
      </w:pPr>
      <m:oMath>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Ψ⟩</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ad>
              <m:radPr>
                <m:degHide m:val="1"/>
                <m:ctrlPr>
                  <w:rPr>
                    <w:rFonts w:ascii="Cambria Math" w:hAnsi="Cambria Math" w:cs="Times New Roman"/>
                    <w:i/>
                    <w:iCs/>
                  </w:rPr>
                </m:ctrlPr>
              </m:radPr>
              <m:deg/>
              <m:e>
                <m:r>
                  <w:rPr>
                    <w:rFonts w:ascii="Cambria Math" w:hAnsi="Cambria Math" w:cs="Times New Roman"/>
                  </w:rPr>
                  <m:t>2</m:t>
                </m:r>
              </m:e>
            </m:rad>
          </m:den>
        </m:f>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i</m:t>
            </m:r>
          </m:sub>
        </m:sSub>
        <m:r>
          <w:rPr>
            <w:rFonts w:ascii="Cambria Math" w:eastAsiaTheme="minorEastAsia" w:hAnsi="Cambria Math" w:cs="Times New Roman"/>
          </w:rPr>
          <m:t>)</m:t>
        </m:r>
      </m:oMath>
      <w:r>
        <w:rPr>
          <w:rFonts w:ascii="Times New Roman" w:eastAsiaTheme="minorEastAsia" w:hAnsi="Times New Roman" w:cs="Times New Roman"/>
          <w:iCs/>
        </w:rPr>
        <w:t xml:space="preserve"> </w:t>
      </w:r>
    </w:p>
    <w:p w14:paraId="00917AE6" w14:textId="77777777" w:rsidR="00D0596C" w:rsidRDefault="00D0596C" w:rsidP="00D0596C">
      <w:pPr>
        <w:spacing w:after="0" w:line="276" w:lineRule="auto"/>
        <w:ind w:left="360"/>
        <w:jc w:val="both"/>
        <w:rPr>
          <w:rFonts w:ascii="Times New Roman" w:eastAsiaTheme="minorEastAsia" w:hAnsi="Times New Roman" w:cs="Times New Roman"/>
          <w:iCs/>
        </w:rPr>
      </w:pPr>
      <w:r>
        <w:rPr>
          <w:rFonts w:ascii="Times New Roman" w:eastAsiaTheme="minorEastAsia" w:hAnsi="Times New Roman" w:cs="Times New Roman"/>
          <w:iCs/>
        </w:rPr>
        <w:t>Where s represents signal photons and i represents idler photons obtained from spontaneous parametric down conservation.</w:t>
      </w:r>
    </w:p>
    <w:p w14:paraId="5045985C" w14:textId="77777777" w:rsidR="009F407E" w:rsidRDefault="009F407E" w:rsidP="00D0596C">
      <w:pPr>
        <w:spacing w:after="0" w:line="276" w:lineRule="auto"/>
        <w:ind w:left="360"/>
        <w:jc w:val="both"/>
        <w:rPr>
          <w:rFonts w:ascii="Times New Roman" w:eastAsiaTheme="minorEastAsia" w:hAnsi="Times New Roman" w:cs="Times New Roman"/>
          <w:iCs/>
        </w:rPr>
      </w:pPr>
    </w:p>
    <w:p w14:paraId="68246BA5" w14:textId="77777777" w:rsidR="00D0596C" w:rsidRDefault="00D0596C" w:rsidP="00D0596C">
      <w:pPr>
        <w:spacing w:after="0" w:line="276" w:lineRule="auto"/>
        <w:ind w:left="360"/>
        <w:jc w:val="both"/>
        <w:rPr>
          <w:rFonts w:ascii="Times New Roman" w:eastAsiaTheme="minorEastAsia" w:hAnsi="Times New Roman" w:cs="Times New Roman"/>
          <w:iCs/>
        </w:rPr>
      </w:pPr>
    </w:p>
    <w:p w14:paraId="58428B95" w14:textId="77777777" w:rsidR="00D0596C" w:rsidRPr="007A3DB1" w:rsidRDefault="00D0596C" w:rsidP="00D0596C">
      <w:pPr>
        <w:pStyle w:val="ListParagraph"/>
        <w:numPr>
          <w:ilvl w:val="1"/>
          <w:numId w:val="1"/>
        </w:numPr>
        <w:spacing w:after="0" w:line="276" w:lineRule="auto"/>
        <w:jc w:val="both"/>
        <w:rPr>
          <w:rFonts w:ascii="Times New Roman" w:eastAsiaTheme="minorEastAsia" w:hAnsi="Times New Roman" w:cs="Times New Roman"/>
          <w:b/>
          <w:bCs/>
          <w:iCs/>
          <w:sz w:val="36"/>
          <w:szCs w:val="36"/>
        </w:rPr>
      </w:pPr>
      <w:r w:rsidRPr="007A3DB1">
        <w:rPr>
          <w:rFonts w:ascii="Times New Roman" w:eastAsiaTheme="minorEastAsia" w:hAnsi="Times New Roman" w:cs="Times New Roman"/>
          <w:b/>
          <w:bCs/>
          <w:iCs/>
          <w:sz w:val="36"/>
          <w:szCs w:val="36"/>
        </w:rPr>
        <w:lastRenderedPageBreak/>
        <w:t>Bell inequality and EPS Verification</w:t>
      </w:r>
    </w:p>
    <w:p w14:paraId="0BF1B4FD" w14:textId="77777777" w:rsidR="00D0596C" w:rsidRDefault="00D0596C" w:rsidP="00D0596C">
      <w:pPr>
        <w:spacing w:after="0" w:line="276" w:lineRule="auto"/>
        <w:ind w:left="360"/>
        <w:jc w:val="both"/>
        <w:rPr>
          <w:rFonts w:ascii="Times New Roman" w:eastAsiaTheme="minorEastAsia" w:hAnsi="Times New Roman" w:cs="Times New Roman"/>
          <w:b/>
          <w:bCs/>
          <w:iCs/>
        </w:rPr>
      </w:pPr>
      <w:r>
        <w:rPr>
          <w:rFonts w:ascii="Times New Roman" w:eastAsiaTheme="minorEastAsia" w:hAnsi="Times New Roman" w:cs="Times New Roman"/>
          <w:iCs/>
        </w:rPr>
        <w:t xml:space="preserve">In experiments, correlation alone is not enough to prove entanglement. Classical systems also show correlations, therefore in order to separate classical correlations from quantum entanglement, we need </w:t>
      </w:r>
      <w:r w:rsidRPr="000C42E4">
        <w:rPr>
          <w:rFonts w:ascii="Times New Roman" w:eastAsiaTheme="minorEastAsia" w:hAnsi="Times New Roman" w:cs="Times New Roman"/>
          <w:b/>
          <w:bCs/>
          <w:iCs/>
        </w:rPr>
        <w:t>Bell inequality</w:t>
      </w:r>
      <w:r>
        <w:rPr>
          <w:rFonts w:ascii="Times New Roman" w:eastAsiaTheme="minorEastAsia" w:hAnsi="Times New Roman" w:cs="Times New Roman"/>
          <w:b/>
          <w:bCs/>
          <w:iCs/>
        </w:rPr>
        <w:t>.</w:t>
      </w:r>
    </w:p>
    <w:p w14:paraId="52B909ED" w14:textId="77777777" w:rsidR="00D0596C" w:rsidRDefault="00D0596C" w:rsidP="00D0596C">
      <w:pPr>
        <w:spacing w:after="0" w:line="276" w:lineRule="auto"/>
        <w:ind w:left="360"/>
        <w:jc w:val="both"/>
        <w:rPr>
          <w:rFonts w:ascii="Times New Roman" w:eastAsiaTheme="minorEastAsia" w:hAnsi="Times New Roman" w:cs="Times New Roman"/>
          <w:b/>
          <w:bCs/>
          <w:iCs/>
        </w:rPr>
      </w:pPr>
    </w:p>
    <w:p w14:paraId="1FBEB5E5" w14:textId="77777777" w:rsidR="00D0596C" w:rsidRDefault="00D0596C" w:rsidP="00D0596C">
      <w:pPr>
        <w:spacing w:after="0" w:line="276" w:lineRule="auto"/>
        <w:ind w:left="360"/>
        <w:jc w:val="both"/>
        <w:rPr>
          <w:rFonts w:ascii="Times New Roman" w:eastAsiaTheme="minorEastAsia" w:hAnsi="Times New Roman" w:cs="Times New Roman"/>
          <w:iCs/>
        </w:rPr>
      </w:pPr>
      <w:r>
        <w:rPr>
          <w:rFonts w:ascii="Times New Roman" w:eastAsiaTheme="minorEastAsia" w:hAnsi="Times New Roman" w:cs="Times New Roman"/>
          <w:iCs/>
        </w:rPr>
        <w:t>Bell inequality is a mathematical limit on the strength of correlations that any classical system can get. When correlations exceed this limit, the particles become entangled.</w:t>
      </w:r>
    </w:p>
    <w:p w14:paraId="7254E223" w14:textId="77777777" w:rsidR="00D0596C" w:rsidRDefault="00D0596C" w:rsidP="00D0596C">
      <w:pPr>
        <w:spacing w:after="0" w:line="276" w:lineRule="auto"/>
        <w:ind w:left="360"/>
        <w:jc w:val="both"/>
        <w:rPr>
          <w:rFonts w:ascii="Times New Roman" w:eastAsiaTheme="minorEastAsia" w:hAnsi="Times New Roman" w:cs="Times New Roman"/>
          <w:iCs/>
        </w:rPr>
      </w:pPr>
      <w:r>
        <w:rPr>
          <w:rFonts w:ascii="Times New Roman" w:eastAsiaTheme="minorEastAsia" w:hAnsi="Times New Roman" w:cs="Times New Roman"/>
          <w:iCs/>
        </w:rPr>
        <w:t>CHSH Bell inequality is most commonly used in entangled photon sources to prove entanglement. It defines a parameter S, such that:</w:t>
      </w:r>
    </w:p>
    <w:p w14:paraId="3D7451A6" w14:textId="77777777" w:rsidR="00D0596C" w:rsidRDefault="00D0596C" w:rsidP="00D0596C">
      <w:pPr>
        <w:spacing w:after="0" w:line="276" w:lineRule="auto"/>
        <w:ind w:left="360"/>
        <w:jc w:val="both"/>
        <w:rPr>
          <w:rFonts w:ascii="Times New Roman" w:eastAsiaTheme="minorEastAsia" w:hAnsi="Times New Roman" w:cs="Times New Roman"/>
          <w:iCs/>
        </w:rPr>
      </w:pPr>
      <m:oMath>
        <m:r>
          <m:rPr>
            <m:sty m:val="bi"/>
          </m:rPr>
          <w:rPr>
            <w:rFonts w:ascii="Cambria Math" w:eastAsiaTheme="minorEastAsia" w:hAnsi="Cambria Math" w:cs="Times New Roman"/>
          </w:rPr>
          <m:t>S≤2</m:t>
        </m:r>
      </m:oMath>
      <w:r w:rsidRPr="001D5047">
        <w:rPr>
          <w:rFonts w:ascii="Times New Roman" w:eastAsiaTheme="minorEastAsia" w:hAnsi="Times New Roman" w:cs="Times New Roman"/>
          <w:b/>
          <w:bCs/>
          <w:iCs/>
        </w:rPr>
        <w:t xml:space="preserve"> </w:t>
      </w:r>
      <w:r>
        <w:rPr>
          <w:rFonts w:ascii="Times New Roman" w:eastAsiaTheme="minorEastAsia" w:hAnsi="Times New Roman" w:cs="Times New Roman"/>
          <w:iCs/>
        </w:rPr>
        <w:t>for classical systems. If S exceeds 2 them it shows quantum entanglement.</w:t>
      </w:r>
    </w:p>
    <w:p w14:paraId="3DD11717" w14:textId="23FCE191" w:rsidR="00D0596C" w:rsidRPr="00F22FEF" w:rsidRDefault="00D0596C" w:rsidP="00F22FEF">
      <w:pPr>
        <w:spacing w:after="0" w:line="276" w:lineRule="auto"/>
        <w:ind w:left="360"/>
        <w:jc w:val="both"/>
        <w:rPr>
          <w:rFonts w:ascii="Times New Roman" w:eastAsiaTheme="minorEastAsia" w:hAnsi="Times New Roman" w:cs="Times New Roman"/>
          <w:iCs/>
        </w:rPr>
      </w:pPr>
      <w:r>
        <w:rPr>
          <w:rFonts w:ascii="Times New Roman" w:eastAsiaTheme="minorEastAsia" w:hAnsi="Times New Roman" w:cs="Times New Roman"/>
          <w:iCs/>
        </w:rPr>
        <w:t xml:space="preserve">For an ideal Bell state: </w:t>
      </w:r>
      <m:oMath>
        <m:r>
          <w:rPr>
            <w:rFonts w:ascii="Cambria Math" w:eastAsiaTheme="minorEastAsia" w:hAnsi="Cambria Math" w:cs="Times New Roman"/>
          </w:rPr>
          <m:t>S=2√2</m:t>
        </m:r>
      </m:oMath>
      <w:r>
        <w:rPr>
          <w:rFonts w:ascii="Times New Roman" w:eastAsiaTheme="minorEastAsia" w:hAnsi="Times New Roman" w:cs="Times New Roman"/>
          <w:iCs/>
        </w:rPr>
        <w:t>. This is maximum possible violation and it shows strong entanglement.</w:t>
      </w:r>
    </w:p>
    <w:p w14:paraId="144ACE6A" w14:textId="6A93A65A" w:rsidR="00855A15" w:rsidRPr="00855A15" w:rsidRDefault="00855A15" w:rsidP="00855A15">
      <w:pPr>
        <w:spacing w:after="0" w:line="276" w:lineRule="auto"/>
        <w:ind w:left="360"/>
        <w:jc w:val="both"/>
        <w:rPr>
          <w:rFonts w:ascii="Times New Roman" w:hAnsi="Times New Roman" w:cs="Times New Roman"/>
        </w:rPr>
      </w:pPr>
    </w:p>
    <w:p w14:paraId="7BA6F2F2" w14:textId="15C5C293" w:rsidR="00C0235F" w:rsidRDefault="001C5C14" w:rsidP="00C0235F">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Types of SPDC</w:t>
      </w:r>
    </w:p>
    <w:p w14:paraId="591388E4" w14:textId="77777777" w:rsidR="00FF7633" w:rsidRDefault="00C0235F" w:rsidP="00FF7633">
      <w:pPr>
        <w:pStyle w:val="ListParagraph"/>
        <w:numPr>
          <w:ilvl w:val="2"/>
          <w:numId w:val="1"/>
        </w:numPr>
        <w:spacing w:after="0" w:line="276" w:lineRule="auto"/>
        <w:jc w:val="both"/>
        <w:rPr>
          <w:rFonts w:ascii="Times New Roman" w:hAnsi="Times New Roman" w:cs="Times New Roman"/>
          <w:b/>
          <w:bCs/>
        </w:rPr>
      </w:pPr>
      <w:r>
        <w:rPr>
          <w:rFonts w:ascii="Times New Roman" w:hAnsi="Times New Roman" w:cs="Times New Roman"/>
          <w:b/>
          <w:bCs/>
        </w:rPr>
        <w:t>Based on the polarization relationship of the interacting waves</w:t>
      </w:r>
    </w:p>
    <w:p w14:paraId="343DB4D0" w14:textId="77777777" w:rsidR="00190472" w:rsidRDefault="00190472" w:rsidP="00190472">
      <w:pPr>
        <w:pStyle w:val="ListParagraph"/>
        <w:spacing w:after="0" w:line="276" w:lineRule="auto"/>
        <w:ind w:left="1080"/>
        <w:jc w:val="both"/>
        <w:rPr>
          <w:rFonts w:ascii="Times New Roman" w:hAnsi="Times New Roman" w:cs="Times New Roman"/>
          <w:b/>
          <w:bCs/>
        </w:rPr>
      </w:pPr>
    </w:p>
    <w:p w14:paraId="7008B3CF" w14:textId="42DAC26C" w:rsidR="00FF7633" w:rsidRPr="003455C7" w:rsidRDefault="00FF7633" w:rsidP="00FF7633">
      <w:pPr>
        <w:spacing w:after="0" w:line="276" w:lineRule="auto"/>
        <w:ind w:left="360"/>
        <w:jc w:val="both"/>
        <w:rPr>
          <w:rFonts w:ascii="Times New Roman" w:hAnsi="Times New Roman" w:cs="Times New Roman"/>
          <w:lang w:val="en-IN"/>
        </w:rPr>
      </w:pPr>
      <w:r w:rsidRPr="003455C7">
        <w:rPr>
          <w:rFonts w:ascii="Times New Roman" w:hAnsi="Times New Roman" w:cs="Times New Roman"/>
          <w:lang w:val="en-IN"/>
        </w:rPr>
        <w:t>Type 0: All three photons</w:t>
      </w:r>
      <w:r w:rsidR="00412F2E" w:rsidRPr="003455C7">
        <w:rPr>
          <w:rFonts w:ascii="Times New Roman" w:hAnsi="Times New Roman" w:cs="Times New Roman"/>
          <w:lang w:val="en-IN"/>
        </w:rPr>
        <w:t xml:space="preserve"> of pump, signal and idler</w:t>
      </w:r>
      <w:r w:rsidRPr="003455C7">
        <w:rPr>
          <w:rFonts w:ascii="Times New Roman" w:hAnsi="Times New Roman" w:cs="Times New Roman"/>
          <w:lang w:val="en-IN"/>
        </w:rPr>
        <w:t xml:space="preserve"> share the same polarization. </w:t>
      </w:r>
    </w:p>
    <w:p w14:paraId="7A7B2ED6" w14:textId="77777777" w:rsidR="00FF7633" w:rsidRPr="003455C7" w:rsidRDefault="00FF7633" w:rsidP="00FF7633">
      <w:pPr>
        <w:spacing w:after="0" w:line="276" w:lineRule="auto"/>
        <w:ind w:left="360"/>
        <w:jc w:val="both"/>
        <w:rPr>
          <w:rFonts w:ascii="Times New Roman" w:eastAsiaTheme="minorEastAsia" w:hAnsi="Times New Roman" w:cs="Times New Roman"/>
          <w:lang w:val="en-IN"/>
        </w:rPr>
      </w:pPr>
      <w:r w:rsidRPr="003455C7">
        <w:rPr>
          <w:rFonts w:ascii="Times New Roman" w:hAnsi="Times New Roman" w:cs="Times New Roman"/>
          <w:lang w:val="en-IN"/>
        </w:rPr>
        <w:tab/>
      </w:r>
      <w:r w:rsidRPr="003455C7">
        <w:rPr>
          <w:rFonts w:ascii="Times New Roman" w:hAnsi="Times New Roman" w:cs="Times New Roman"/>
          <w:lang w:val="en-IN"/>
        </w:rPr>
        <w:tab/>
      </w:r>
      <w:r w:rsidRPr="003455C7">
        <w:rPr>
          <w:rFonts w:ascii="Times New Roman" w:hAnsi="Times New Roman" w:cs="Times New Roman"/>
          <w:lang w:val="en-IN"/>
        </w:rPr>
        <w:tab/>
      </w:r>
      <m:oMath>
        <m:r>
          <w:rPr>
            <w:rFonts w:ascii="Cambria Math" w:hAnsi="Cambria Math" w:cs="Times New Roman"/>
            <w:lang w:val="en-IN"/>
          </w:rPr>
          <m:t>e→e+e</m:t>
        </m:r>
      </m:oMath>
    </w:p>
    <w:p w14:paraId="68323C09" w14:textId="5761C858" w:rsidR="00FF7633" w:rsidRPr="003455C7" w:rsidRDefault="00FF7633" w:rsidP="00FF7633">
      <w:pPr>
        <w:spacing w:after="0" w:line="276" w:lineRule="auto"/>
        <w:ind w:left="360"/>
        <w:jc w:val="both"/>
        <w:rPr>
          <w:rFonts w:ascii="Times New Roman" w:hAnsi="Times New Roman" w:cs="Times New Roman"/>
          <w:lang w:val="en-IN"/>
        </w:rPr>
      </w:pPr>
      <w:r w:rsidRPr="003455C7">
        <w:rPr>
          <w:rFonts w:ascii="Times New Roman" w:hAnsi="Times New Roman" w:cs="Times New Roman"/>
          <w:lang w:val="en-IN"/>
        </w:rPr>
        <w:t>Type 1: Signal and idler have same polarization and orthogonal</w:t>
      </w:r>
      <w:r w:rsidR="00412F2E" w:rsidRPr="003455C7">
        <w:rPr>
          <w:rFonts w:ascii="Times New Roman" w:hAnsi="Times New Roman" w:cs="Times New Roman"/>
          <w:lang w:val="en-IN"/>
        </w:rPr>
        <w:t xml:space="preserve"> polarization</w:t>
      </w:r>
      <w:r w:rsidRPr="003455C7">
        <w:rPr>
          <w:rFonts w:ascii="Times New Roman" w:hAnsi="Times New Roman" w:cs="Times New Roman"/>
          <w:lang w:val="en-IN"/>
        </w:rPr>
        <w:t xml:space="preserve"> to the pump.</w:t>
      </w:r>
    </w:p>
    <w:p w14:paraId="458332B0" w14:textId="502BF3DE" w:rsidR="00FF7633" w:rsidRPr="003455C7" w:rsidRDefault="00FF7633" w:rsidP="00FF7633">
      <w:pPr>
        <w:spacing w:after="0" w:line="276" w:lineRule="auto"/>
        <w:ind w:left="360"/>
        <w:jc w:val="both"/>
        <w:rPr>
          <w:rFonts w:ascii="Times New Roman" w:eastAsiaTheme="minorEastAsia" w:hAnsi="Times New Roman" w:cs="Times New Roman"/>
          <w:lang w:val="en-IN"/>
        </w:rPr>
      </w:pPr>
      <w:r w:rsidRPr="003455C7">
        <w:rPr>
          <w:rFonts w:ascii="Times New Roman" w:hAnsi="Times New Roman" w:cs="Times New Roman"/>
          <w:lang w:val="en-IN"/>
        </w:rPr>
        <w:tab/>
      </w:r>
      <w:r w:rsidRPr="003455C7">
        <w:rPr>
          <w:rFonts w:ascii="Times New Roman" w:hAnsi="Times New Roman" w:cs="Times New Roman"/>
          <w:lang w:val="en-IN"/>
        </w:rPr>
        <w:tab/>
      </w:r>
      <w:r w:rsidR="002275F4" w:rsidRPr="003455C7">
        <w:rPr>
          <w:rFonts w:ascii="Times New Roman" w:hAnsi="Times New Roman" w:cs="Times New Roman"/>
          <w:lang w:val="en-IN"/>
        </w:rPr>
        <w:tab/>
      </w:r>
      <m:oMath>
        <m:r>
          <w:rPr>
            <w:rFonts w:ascii="Cambria Math" w:hAnsi="Cambria Math" w:cs="Times New Roman"/>
            <w:lang w:val="en-IN"/>
          </w:rPr>
          <m:t>e→o+o</m:t>
        </m:r>
      </m:oMath>
    </w:p>
    <w:p w14:paraId="580C1D21" w14:textId="77777777" w:rsidR="00FF7633" w:rsidRPr="003455C7" w:rsidRDefault="00FF7633" w:rsidP="00FF7633">
      <w:pPr>
        <w:spacing w:after="0" w:line="276" w:lineRule="auto"/>
        <w:ind w:left="360"/>
        <w:jc w:val="both"/>
        <w:rPr>
          <w:rFonts w:ascii="Times New Roman" w:hAnsi="Times New Roman" w:cs="Times New Roman"/>
          <w:lang w:val="en-IN"/>
        </w:rPr>
      </w:pPr>
      <w:r w:rsidRPr="003455C7">
        <w:rPr>
          <w:rFonts w:ascii="Times New Roman" w:hAnsi="Times New Roman" w:cs="Times New Roman"/>
          <w:lang w:val="en-IN"/>
        </w:rPr>
        <w:t>Type 2: Signal and idler have orthogonal polarizations.</w:t>
      </w:r>
    </w:p>
    <w:p w14:paraId="6EC06240" w14:textId="63C65161" w:rsidR="00C0235F" w:rsidRPr="003455C7" w:rsidRDefault="00FF7633" w:rsidP="00FF7633">
      <w:pPr>
        <w:spacing w:after="0" w:line="276" w:lineRule="auto"/>
        <w:ind w:left="360"/>
        <w:jc w:val="both"/>
        <w:rPr>
          <w:rFonts w:ascii="Times New Roman" w:eastAsiaTheme="minorEastAsia" w:hAnsi="Times New Roman" w:cs="Times New Roman"/>
          <w:b/>
          <w:bCs/>
        </w:rPr>
      </w:pPr>
      <w:r w:rsidRPr="003455C7">
        <w:rPr>
          <w:rFonts w:ascii="Times New Roman" w:hAnsi="Times New Roman" w:cs="Times New Roman"/>
          <w:lang w:val="en-IN"/>
        </w:rPr>
        <w:tab/>
      </w:r>
      <w:r w:rsidRPr="003455C7">
        <w:rPr>
          <w:rFonts w:ascii="Times New Roman" w:hAnsi="Times New Roman" w:cs="Times New Roman"/>
          <w:lang w:val="en-IN"/>
        </w:rPr>
        <w:tab/>
      </w:r>
      <w:r w:rsidRPr="003455C7">
        <w:rPr>
          <w:rFonts w:ascii="Times New Roman" w:hAnsi="Times New Roman" w:cs="Times New Roman"/>
          <w:lang w:val="en-IN"/>
        </w:rPr>
        <w:tab/>
      </w:r>
      <m:oMath>
        <m:r>
          <w:rPr>
            <w:rFonts w:ascii="Cambria Math" w:hAnsi="Cambria Math" w:cs="Times New Roman"/>
            <w:lang w:val="en-IN"/>
          </w:rPr>
          <m:t>e→e+o</m:t>
        </m:r>
      </m:oMath>
    </w:p>
    <w:p w14:paraId="36B2A45B" w14:textId="77777777" w:rsidR="00FF7633" w:rsidRPr="00FF7633" w:rsidRDefault="00FF7633" w:rsidP="00FF7633">
      <w:pPr>
        <w:spacing w:after="0" w:line="276" w:lineRule="auto"/>
        <w:ind w:left="360"/>
        <w:jc w:val="both"/>
        <w:rPr>
          <w:rFonts w:eastAsiaTheme="minorEastAsia"/>
          <w:b/>
          <w:bCs/>
        </w:rPr>
      </w:pPr>
    </w:p>
    <w:p w14:paraId="5E013731" w14:textId="77777777" w:rsidR="003455C7" w:rsidRDefault="00D314A4" w:rsidP="003455C7">
      <w:pPr>
        <w:pStyle w:val="ListParagraph"/>
        <w:numPr>
          <w:ilvl w:val="2"/>
          <w:numId w:val="1"/>
        </w:numPr>
        <w:spacing w:after="0" w:line="276" w:lineRule="auto"/>
        <w:jc w:val="both"/>
        <w:rPr>
          <w:rFonts w:ascii="Times New Roman" w:hAnsi="Times New Roman" w:cs="Times New Roman"/>
          <w:b/>
          <w:bCs/>
        </w:rPr>
      </w:pPr>
      <w:r>
        <w:rPr>
          <w:rFonts w:ascii="Times New Roman" w:hAnsi="Times New Roman" w:cs="Times New Roman"/>
          <w:b/>
          <w:bCs/>
        </w:rPr>
        <w:t>Based on the frequency (or wavelength) relationship</w:t>
      </w:r>
    </w:p>
    <w:p w14:paraId="0C175A5B" w14:textId="77777777" w:rsidR="00396AA9" w:rsidRDefault="00396AA9" w:rsidP="00396AA9">
      <w:pPr>
        <w:pStyle w:val="ListParagraph"/>
        <w:spacing w:after="0" w:line="276" w:lineRule="auto"/>
        <w:ind w:left="1080"/>
        <w:jc w:val="both"/>
        <w:rPr>
          <w:rFonts w:ascii="Times New Roman" w:hAnsi="Times New Roman" w:cs="Times New Roman"/>
          <w:b/>
          <w:bCs/>
        </w:rPr>
      </w:pPr>
    </w:p>
    <w:p w14:paraId="1B27D544" w14:textId="654207DD" w:rsidR="003455C7" w:rsidRPr="003455C7" w:rsidRDefault="003455C7" w:rsidP="003455C7">
      <w:pPr>
        <w:spacing w:after="0" w:line="276" w:lineRule="auto"/>
        <w:ind w:left="360"/>
        <w:jc w:val="both"/>
        <w:rPr>
          <w:rFonts w:ascii="Times New Roman" w:eastAsiaTheme="minorEastAsia" w:hAnsi="Times New Roman" w:cs="Times New Roman"/>
          <w:vertAlign w:val="subscript"/>
        </w:rPr>
      </w:pPr>
      <w:r w:rsidRPr="003455C7">
        <w:rPr>
          <w:rFonts w:ascii="Times New Roman" w:hAnsi="Times New Roman" w:cs="Times New Roman"/>
          <w:lang w:val="en-IN"/>
        </w:rPr>
        <w:t xml:space="preserve">Degenerate: </w:t>
      </w:r>
      <w:r>
        <w:rPr>
          <w:rFonts w:ascii="Times New Roman" w:hAnsi="Times New Roman" w:cs="Times New Roman"/>
          <w:lang w:val="en-IN"/>
        </w:rPr>
        <w:t>Both s</w:t>
      </w:r>
      <w:r w:rsidRPr="003455C7">
        <w:rPr>
          <w:rFonts w:ascii="Times New Roman" w:hAnsi="Times New Roman" w:cs="Times New Roman"/>
          <w:lang w:val="en-IN"/>
        </w:rPr>
        <w:t xml:space="preserve">ignal and idler have same wavelength </w:t>
      </w:r>
      <w:r w:rsidRPr="003455C7">
        <w:rPr>
          <w:rFonts w:ascii="Times New Roman" w:hAnsi="Times New Roman" w:cs="Times New Roman"/>
          <w:vertAlign w:val="subscript"/>
        </w:rPr>
        <w:t xml:space="preserve"> </w:t>
      </w:r>
      <m:oMath>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s</m:t>
            </m:r>
          </m:sub>
        </m:sSub>
        <m:r>
          <w:rPr>
            <w:rFonts w:ascii="Cambria Math" w:hAnsi="Cambria Math" w:cs="Times New Roman"/>
            <w:vertAlign w:val="subscript"/>
          </w:rPr>
          <m:t>=</m:t>
        </m:r>
        <m:r>
          <m:rPr>
            <m:sty m:val="p"/>
          </m:rPr>
          <w:rPr>
            <w:rFonts w:ascii="Cambria Math" w:hAnsi="Cambria Math" w:cs="Times New Roman"/>
            <w:vertAlign w:val="subscript"/>
          </w:rPr>
          <m:t xml:space="preserve"> </m:t>
        </m:r>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i</m:t>
            </m:r>
          </m:sub>
        </m:sSub>
        <m:r>
          <w:rPr>
            <w:rFonts w:ascii="Cambria Math" w:hAnsi="Cambria Math" w:cs="Times New Roman"/>
            <w:vertAlign w:val="subscript"/>
          </w:rPr>
          <m:t>=</m:t>
        </m:r>
        <m:f>
          <m:fPr>
            <m:ctrlPr>
              <w:rPr>
                <w:rFonts w:ascii="Cambria Math" w:hAnsi="Cambria Math" w:cs="Times New Roman"/>
                <w:i/>
                <w:vertAlign w:val="subscript"/>
              </w:rPr>
            </m:ctrlPr>
          </m:fPr>
          <m:num>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p</m:t>
                </m:r>
              </m:sub>
            </m:sSub>
            <m:ctrlPr>
              <w:rPr>
                <w:rFonts w:ascii="Cambria Math" w:hAnsi="Cambria Math" w:cs="Times New Roman"/>
                <w:vertAlign w:val="subscript"/>
              </w:rPr>
            </m:ctrlPr>
          </m:num>
          <m:den>
            <m:r>
              <w:rPr>
                <w:rFonts w:ascii="Cambria Math" w:hAnsi="Cambria Math" w:cs="Times New Roman"/>
                <w:vertAlign w:val="subscript"/>
              </w:rPr>
              <m:t>2</m:t>
            </m:r>
          </m:den>
        </m:f>
      </m:oMath>
    </w:p>
    <w:p w14:paraId="529506C4" w14:textId="52E0F51A" w:rsidR="003455C7" w:rsidRPr="003455C7" w:rsidRDefault="003455C7" w:rsidP="003455C7">
      <w:pPr>
        <w:spacing w:after="0" w:line="276" w:lineRule="auto"/>
        <w:ind w:left="360"/>
        <w:jc w:val="both"/>
        <w:rPr>
          <w:rFonts w:ascii="Times New Roman" w:eastAsiaTheme="minorEastAsia" w:hAnsi="Times New Roman" w:cs="Times New Roman"/>
          <w:b/>
          <w:bCs/>
        </w:rPr>
      </w:pPr>
      <w:r w:rsidRPr="003455C7">
        <w:rPr>
          <w:rFonts w:ascii="Times New Roman" w:hAnsi="Times New Roman" w:cs="Times New Roman"/>
        </w:rPr>
        <w:t xml:space="preserve">Non degenerate: Signal and idler have different wavelength  </w:t>
      </w:r>
      <m:oMath>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s</m:t>
            </m:r>
          </m:sub>
        </m:sSub>
        <m:r>
          <m:rPr>
            <m:sty m:val="p"/>
          </m:rPr>
          <w:rPr>
            <w:rFonts w:ascii="Cambria Math" w:hAnsi="Cambria Math" w:cs="Times New Roman"/>
            <w:vertAlign w:val="subscript"/>
          </w:rPr>
          <m:t xml:space="preserve">≠ </m:t>
        </m:r>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i</m:t>
            </m:r>
          </m:sub>
        </m:sSub>
      </m:oMath>
    </w:p>
    <w:p w14:paraId="4D931416" w14:textId="3A31689E" w:rsidR="003455C7" w:rsidRPr="003455C7" w:rsidRDefault="003455C7" w:rsidP="003455C7">
      <w:pPr>
        <w:spacing w:after="0" w:line="276" w:lineRule="auto"/>
        <w:ind w:left="360"/>
        <w:jc w:val="both"/>
        <w:rPr>
          <w:rFonts w:ascii="Times New Roman" w:hAnsi="Times New Roman" w:cs="Times New Roman"/>
        </w:rPr>
      </w:pPr>
    </w:p>
    <w:p w14:paraId="53AD8B3A" w14:textId="77777777" w:rsidR="00190472" w:rsidRDefault="0025462C" w:rsidP="00190472">
      <w:pPr>
        <w:pStyle w:val="ListParagraph"/>
        <w:numPr>
          <w:ilvl w:val="2"/>
          <w:numId w:val="1"/>
        </w:numPr>
        <w:spacing w:after="0" w:line="276" w:lineRule="auto"/>
        <w:jc w:val="both"/>
        <w:rPr>
          <w:rFonts w:ascii="Times New Roman" w:hAnsi="Times New Roman" w:cs="Times New Roman"/>
          <w:b/>
          <w:bCs/>
        </w:rPr>
      </w:pPr>
      <w:r>
        <w:rPr>
          <w:rFonts w:ascii="Times New Roman" w:hAnsi="Times New Roman" w:cs="Times New Roman"/>
          <w:b/>
          <w:bCs/>
        </w:rPr>
        <w:t>Base on momentum (wave vector</w:t>
      </w:r>
      <w:r w:rsidR="00514ECA">
        <w:rPr>
          <w:rFonts w:ascii="Times New Roman" w:hAnsi="Times New Roman" w:cs="Times New Roman"/>
          <w:b/>
          <w:bCs/>
        </w:rPr>
        <w:t>)</w:t>
      </w:r>
      <w:r>
        <w:rPr>
          <w:rFonts w:ascii="Times New Roman" w:hAnsi="Times New Roman" w:cs="Times New Roman"/>
          <w:b/>
          <w:bCs/>
        </w:rPr>
        <w:t xml:space="preserve"> relationship</w:t>
      </w:r>
    </w:p>
    <w:p w14:paraId="42C1D0A8" w14:textId="77777777" w:rsidR="00D32BFE" w:rsidRDefault="00D32BFE" w:rsidP="007D0F23">
      <w:pPr>
        <w:pStyle w:val="ListParagraph"/>
        <w:spacing w:after="0" w:line="276" w:lineRule="auto"/>
        <w:ind w:left="1080"/>
        <w:jc w:val="both"/>
        <w:rPr>
          <w:rFonts w:ascii="Times New Roman" w:hAnsi="Times New Roman" w:cs="Times New Roman"/>
          <w:b/>
          <w:bCs/>
        </w:rPr>
      </w:pPr>
    </w:p>
    <w:p w14:paraId="5F9FAF24" w14:textId="2378B911" w:rsidR="00190472" w:rsidRPr="00190472" w:rsidRDefault="00190472" w:rsidP="00190472">
      <w:pPr>
        <w:spacing w:after="0" w:line="276" w:lineRule="auto"/>
        <w:ind w:left="360"/>
        <w:jc w:val="both"/>
        <w:rPr>
          <w:rFonts w:ascii="Times New Roman" w:hAnsi="Times New Roman" w:cs="Times New Roman"/>
        </w:rPr>
      </w:pPr>
      <w:r w:rsidRPr="00190472">
        <w:rPr>
          <w:rFonts w:ascii="Times New Roman" w:hAnsi="Times New Roman" w:cs="Times New Roman"/>
        </w:rPr>
        <w:t xml:space="preserve">Collinear: Signal and idler photons propagate in the </w:t>
      </w:r>
      <w:r w:rsidRPr="00190472">
        <w:rPr>
          <w:rFonts w:ascii="Times New Roman" w:hAnsi="Times New Roman" w:cs="Times New Roman"/>
          <w:b/>
          <w:bCs/>
        </w:rPr>
        <w:t>same direction</w:t>
      </w:r>
      <w:r w:rsidRPr="00190472">
        <w:rPr>
          <w:rFonts w:ascii="Times New Roman" w:hAnsi="Times New Roman" w:cs="Times New Roman"/>
        </w:rPr>
        <w:t xml:space="preserve"> as the pump beam</w:t>
      </w:r>
      <w:r w:rsidR="000D0152">
        <w:rPr>
          <w:rFonts w:ascii="Times New Roman" w:hAnsi="Times New Roman" w:cs="Times New Roman"/>
        </w:rPr>
        <w:t>.</w:t>
      </w:r>
    </w:p>
    <w:p w14:paraId="22EB1373" w14:textId="63192291" w:rsidR="00190472" w:rsidRDefault="00190472" w:rsidP="00190472">
      <w:pPr>
        <w:spacing w:after="0" w:line="276" w:lineRule="auto"/>
        <w:ind w:left="360"/>
        <w:jc w:val="both"/>
        <w:rPr>
          <w:rFonts w:ascii="Times New Roman" w:hAnsi="Times New Roman" w:cs="Times New Roman"/>
        </w:rPr>
      </w:pPr>
      <w:r w:rsidRPr="00190472">
        <w:rPr>
          <w:rFonts w:ascii="Times New Roman" w:hAnsi="Times New Roman" w:cs="Times New Roman"/>
        </w:rPr>
        <w:t xml:space="preserve">Non collinear: Signal and idler photons propagate at </w:t>
      </w:r>
      <w:r w:rsidRPr="00190472">
        <w:rPr>
          <w:rFonts w:ascii="Times New Roman" w:hAnsi="Times New Roman" w:cs="Times New Roman"/>
          <w:b/>
          <w:bCs/>
        </w:rPr>
        <w:t>angles</w:t>
      </w:r>
      <w:r w:rsidRPr="00190472">
        <w:rPr>
          <w:rFonts w:ascii="Times New Roman" w:hAnsi="Times New Roman" w:cs="Times New Roman"/>
        </w:rPr>
        <w:t xml:space="preserve"> with respect to the pump beam</w:t>
      </w:r>
      <w:r w:rsidR="000D0152">
        <w:rPr>
          <w:rFonts w:ascii="Times New Roman" w:hAnsi="Times New Roman" w:cs="Times New Roman"/>
        </w:rPr>
        <w:t>.</w:t>
      </w:r>
    </w:p>
    <w:p w14:paraId="4A546EE5" w14:textId="77777777" w:rsidR="001F15D0" w:rsidRDefault="001F15D0" w:rsidP="00190472">
      <w:pPr>
        <w:spacing w:after="0" w:line="276" w:lineRule="auto"/>
        <w:ind w:left="360"/>
        <w:jc w:val="both"/>
        <w:rPr>
          <w:rFonts w:ascii="Times New Roman" w:hAnsi="Times New Roman" w:cs="Times New Roman"/>
          <w:b/>
          <w:bCs/>
          <w:sz w:val="36"/>
          <w:szCs w:val="36"/>
        </w:rPr>
      </w:pPr>
    </w:p>
    <w:p w14:paraId="50A7D052" w14:textId="77777777" w:rsidR="003B44B6" w:rsidRDefault="003B44B6" w:rsidP="00190472">
      <w:pPr>
        <w:spacing w:after="0" w:line="276" w:lineRule="auto"/>
        <w:ind w:left="360"/>
        <w:jc w:val="both"/>
        <w:rPr>
          <w:rFonts w:ascii="Times New Roman" w:hAnsi="Times New Roman" w:cs="Times New Roman"/>
          <w:b/>
          <w:bCs/>
          <w:sz w:val="36"/>
          <w:szCs w:val="36"/>
        </w:rPr>
      </w:pPr>
    </w:p>
    <w:p w14:paraId="7E1E883B" w14:textId="77777777" w:rsidR="003B44B6" w:rsidRDefault="003B44B6" w:rsidP="00190472">
      <w:pPr>
        <w:spacing w:after="0" w:line="276" w:lineRule="auto"/>
        <w:ind w:left="360"/>
        <w:jc w:val="both"/>
        <w:rPr>
          <w:rFonts w:ascii="Times New Roman" w:hAnsi="Times New Roman" w:cs="Times New Roman"/>
          <w:b/>
          <w:bCs/>
          <w:sz w:val="36"/>
          <w:szCs w:val="36"/>
        </w:rPr>
      </w:pPr>
    </w:p>
    <w:p w14:paraId="371490C3" w14:textId="77777777" w:rsidR="003B44B6" w:rsidRPr="0044313D" w:rsidRDefault="003B44B6" w:rsidP="00190472">
      <w:pPr>
        <w:spacing w:after="0" w:line="276" w:lineRule="auto"/>
        <w:ind w:left="360"/>
        <w:jc w:val="both"/>
        <w:rPr>
          <w:rFonts w:ascii="Times New Roman" w:hAnsi="Times New Roman" w:cs="Times New Roman"/>
          <w:b/>
          <w:bCs/>
          <w:sz w:val="36"/>
          <w:szCs w:val="36"/>
        </w:rPr>
      </w:pPr>
    </w:p>
    <w:p w14:paraId="40F3D3F1" w14:textId="27984B15" w:rsidR="00AC643F" w:rsidRDefault="00AC643F" w:rsidP="00AC643F">
      <w:pPr>
        <w:pStyle w:val="ListParagraph"/>
        <w:numPr>
          <w:ilvl w:val="0"/>
          <w:numId w:val="1"/>
        </w:numPr>
        <w:spacing w:after="0" w:line="276" w:lineRule="auto"/>
        <w:jc w:val="both"/>
        <w:rPr>
          <w:rFonts w:ascii="Times New Roman" w:hAnsi="Times New Roman" w:cs="Times New Roman"/>
          <w:b/>
          <w:bCs/>
          <w:sz w:val="36"/>
          <w:szCs w:val="36"/>
        </w:rPr>
      </w:pPr>
      <w:r w:rsidRPr="001F15D0">
        <w:rPr>
          <w:rFonts w:ascii="Times New Roman" w:hAnsi="Times New Roman" w:cs="Times New Roman"/>
          <w:b/>
          <w:bCs/>
          <w:sz w:val="36"/>
          <w:szCs w:val="36"/>
        </w:rPr>
        <w:lastRenderedPageBreak/>
        <w:t>Phase Matching Techniques</w:t>
      </w:r>
    </w:p>
    <w:p w14:paraId="23F9F73C" w14:textId="77777777" w:rsidR="007A3885" w:rsidRPr="007A3885" w:rsidRDefault="007A3885" w:rsidP="007A3885">
      <w:pPr>
        <w:spacing w:after="0" w:line="276" w:lineRule="auto"/>
        <w:ind w:left="360"/>
        <w:jc w:val="both"/>
        <w:rPr>
          <w:rFonts w:ascii="Times New Roman" w:hAnsi="Times New Roman" w:cs="Times New Roman"/>
          <w:b/>
          <w:bCs/>
          <w:sz w:val="36"/>
          <w:szCs w:val="36"/>
        </w:rPr>
      </w:pPr>
    </w:p>
    <w:p w14:paraId="46E61F5E" w14:textId="0B0EAD71" w:rsidR="001F15D0" w:rsidRDefault="001F15D0" w:rsidP="001F15D0">
      <w:pPr>
        <w:spacing w:after="0" w:line="276" w:lineRule="auto"/>
        <w:ind w:left="360"/>
        <w:jc w:val="both"/>
        <w:rPr>
          <w:rFonts w:ascii="Times New Roman" w:hAnsi="Times New Roman" w:cs="Times New Roman"/>
        </w:rPr>
      </w:pPr>
      <w:r>
        <w:rPr>
          <w:rFonts w:ascii="Times New Roman" w:hAnsi="Times New Roman" w:cs="Times New Roman"/>
        </w:rPr>
        <w:t>Phase matching is a condition in nonlinear processes like SPDC where the interacting waves stay in phase to each other as they propagate through a crystal so that they result in constructive interference.</w:t>
      </w:r>
    </w:p>
    <w:p w14:paraId="2A80C029" w14:textId="77777777" w:rsidR="00906906" w:rsidRDefault="00906906" w:rsidP="001F15D0">
      <w:pPr>
        <w:spacing w:after="0" w:line="276" w:lineRule="auto"/>
        <w:ind w:left="360"/>
        <w:jc w:val="both"/>
        <w:rPr>
          <w:rFonts w:ascii="Times New Roman" w:hAnsi="Times New Roman" w:cs="Times New Roman"/>
        </w:rPr>
      </w:pPr>
    </w:p>
    <w:p w14:paraId="4DA277D0" w14:textId="788D6E9D" w:rsidR="001F61F5" w:rsidRDefault="00906906" w:rsidP="001F61F5">
      <w:pPr>
        <w:spacing w:after="0" w:line="276" w:lineRule="auto"/>
        <w:ind w:left="360"/>
        <w:jc w:val="both"/>
        <w:rPr>
          <w:rFonts w:ascii="Times New Roman" w:hAnsi="Times New Roman" w:cs="Times New Roman"/>
        </w:rPr>
      </w:pPr>
      <w:r>
        <w:rPr>
          <w:rFonts w:ascii="Times New Roman" w:hAnsi="Times New Roman" w:cs="Times New Roman"/>
        </w:rPr>
        <w:t xml:space="preserve">Phase matching is important </w:t>
      </w:r>
      <w:r w:rsidR="00312FDA">
        <w:rPr>
          <w:rFonts w:ascii="Times New Roman" w:hAnsi="Times New Roman" w:cs="Times New Roman"/>
        </w:rPr>
        <w:t>in order</w:t>
      </w:r>
      <w:r>
        <w:rPr>
          <w:rFonts w:ascii="Times New Roman" w:hAnsi="Times New Roman" w:cs="Times New Roman"/>
        </w:rPr>
        <w:t xml:space="preserve"> to satisfy the</w:t>
      </w:r>
      <w:r w:rsidR="00312FDA">
        <w:rPr>
          <w:rFonts w:ascii="Times New Roman" w:hAnsi="Times New Roman" w:cs="Times New Roman"/>
        </w:rPr>
        <w:t xml:space="preserve"> momentum conservation law. This condition is also called phase matching condition.</w:t>
      </w:r>
    </w:p>
    <w:p w14:paraId="2E90C1F8" w14:textId="6FC6FA2B" w:rsidR="00AC643F" w:rsidRPr="00561244" w:rsidRDefault="00000000" w:rsidP="00561244">
      <w:pPr>
        <w:spacing w:after="0" w:line="276" w:lineRule="auto"/>
        <w:ind w:left="360"/>
        <w:jc w:val="both"/>
        <w:rPr>
          <w:rFonts w:ascii="Times New Roman" w:hAnsi="Times New Roman" w:cs="Times New Roman"/>
        </w:rPr>
      </w:pPr>
      <m:oMathPara>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p</m:t>
              </m:r>
            </m:sub>
          </m:sSub>
          <m:r>
            <w:rPr>
              <w:rFonts w:ascii="Cambria Math" w:hAnsi="Cambria Math" w:cs="Times New Roman"/>
            </w:rPr>
            <m:t xml:space="preserve">=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s</m:t>
              </m:r>
            </m:sub>
          </m:sSub>
          <m:r>
            <w:rPr>
              <w:rFonts w:ascii="Cambria Math" w:hAnsi="Cambria Math" w:cs="Times New Roman"/>
            </w:rPr>
            <m:t xml:space="preserve">+ </m:t>
          </m:r>
          <m:r>
            <m:rPr>
              <m:sty m:val="p"/>
            </m:rPr>
            <w:rPr>
              <w:rFonts w:ascii="Cambria Math" w:hAnsi="Cambria Math" w:cs="Times New Roman"/>
            </w:rPr>
            <m:t>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i</m:t>
              </m:r>
            </m:sub>
          </m:sSub>
        </m:oMath>
      </m:oMathPara>
    </w:p>
    <w:p w14:paraId="012E25AA" w14:textId="00BF5DB0" w:rsidR="00561244" w:rsidRDefault="00561244" w:rsidP="00561244">
      <w:pPr>
        <w:spacing w:after="0" w:line="276" w:lineRule="auto"/>
        <w:ind w:left="360"/>
        <w:jc w:val="both"/>
        <w:rPr>
          <w:rFonts w:ascii="Times New Roman" w:hAnsi="Times New Roman" w:cs="Times New Roman"/>
        </w:rPr>
      </w:pPr>
      <w:r>
        <w:rPr>
          <w:rFonts w:ascii="Times New Roman" w:hAnsi="Times New Roman" w:cs="Times New Roman"/>
        </w:rPr>
        <w:t xml:space="preserve">If this condition is not satisfied, a phase mismatch </w:t>
      </w:r>
      <w:r w:rsidRPr="00561244">
        <w:rPr>
          <w:rFonts w:ascii="Times New Roman" w:hAnsi="Times New Roman" w:cs="Times New Roman"/>
        </w:rPr>
        <w:t>builds up along the crystal, causing destructive interference and strongly reducing photon-pair generation</w:t>
      </w:r>
      <w:r>
        <w:rPr>
          <w:rFonts w:ascii="Times New Roman" w:hAnsi="Times New Roman" w:cs="Times New Roman"/>
        </w:rPr>
        <w:t>.</w:t>
      </w:r>
    </w:p>
    <w:p w14:paraId="61A36A33" w14:textId="77777777" w:rsidR="00F17F58" w:rsidRDefault="00F17F58" w:rsidP="00561244">
      <w:pPr>
        <w:spacing w:after="0" w:line="276" w:lineRule="auto"/>
        <w:ind w:left="360"/>
        <w:jc w:val="both"/>
        <w:rPr>
          <w:rFonts w:ascii="Times New Roman" w:hAnsi="Times New Roman" w:cs="Times New Roman"/>
        </w:rPr>
      </w:pPr>
    </w:p>
    <w:p w14:paraId="76DA7B3A" w14:textId="73C68EA2" w:rsidR="00295106" w:rsidRPr="0044313D" w:rsidRDefault="00F17F58" w:rsidP="0044313D">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Perfect Phase Matching</w:t>
      </w:r>
    </w:p>
    <w:p w14:paraId="5951757A" w14:textId="27702347" w:rsidR="00A36F1E" w:rsidRDefault="00C36CDE" w:rsidP="00C36CDE">
      <w:pPr>
        <w:spacing w:after="0" w:line="276" w:lineRule="auto"/>
        <w:ind w:left="360"/>
        <w:jc w:val="both"/>
        <w:rPr>
          <w:rFonts w:ascii="Times New Roman" w:hAnsi="Times New Roman" w:cs="Times New Roman"/>
          <w:lang w:val="en-IN"/>
        </w:rPr>
      </w:pPr>
      <w:r w:rsidRPr="00A36F1E">
        <w:rPr>
          <w:rFonts w:ascii="Times New Roman" w:hAnsi="Times New Roman" w:cs="Times New Roman"/>
          <w:lang w:val="en-IN"/>
        </w:rPr>
        <w:t>In SPDC</w:t>
      </w:r>
      <w:r w:rsidR="00A36F1E">
        <w:rPr>
          <w:rFonts w:ascii="Times New Roman" w:hAnsi="Times New Roman" w:cs="Times New Roman"/>
          <w:lang w:val="en-IN"/>
        </w:rPr>
        <w:t>:</w:t>
      </w:r>
    </w:p>
    <w:p w14:paraId="70C2935F" w14:textId="2514BBAA" w:rsidR="00C36CDE" w:rsidRPr="00F250BA" w:rsidRDefault="00000000" w:rsidP="00C36CDE">
      <w:pPr>
        <w:spacing w:after="0" w:line="276" w:lineRule="auto"/>
        <w:ind w:left="360"/>
        <w:jc w:val="both"/>
        <w:rPr>
          <w:rFonts w:ascii="Times New Roman" w:hAnsi="Times New Roman" w:cs="Times New Roman"/>
          <w:b/>
          <w:bCs/>
          <w:sz w:val="36"/>
          <w:szCs w:val="36"/>
        </w:rPr>
      </w:pPr>
      <m:oMathPara>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p</m:t>
              </m:r>
            </m:sub>
          </m:sSub>
          <m:r>
            <w:rPr>
              <w:rFonts w:ascii="Cambria Math" w:hAnsi="Cambria Math" w:cs="Times New Roman"/>
            </w:rPr>
            <m:t xml:space="preserve">=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s</m:t>
              </m:r>
            </m:sub>
          </m:sSub>
          <m:r>
            <w:rPr>
              <w:rFonts w:ascii="Cambria Math" w:hAnsi="Cambria Math" w:cs="Times New Roman"/>
            </w:rPr>
            <m:t xml:space="preserve">+ </m:t>
          </m:r>
          <m:r>
            <m:rPr>
              <m:sty m:val="p"/>
            </m:rPr>
            <w:rPr>
              <w:rFonts w:ascii="Cambria Math" w:hAnsi="Cambria Math" w:cs="Times New Roman"/>
            </w:rPr>
            <m:t>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i</m:t>
              </m:r>
            </m:sub>
          </m:sSub>
        </m:oMath>
      </m:oMathPara>
    </w:p>
    <w:p w14:paraId="73A86349" w14:textId="77777777" w:rsidR="00C36CDE" w:rsidRPr="00A36F1E" w:rsidRDefault="00C36CDE" w:rsidP="00C36CDE">
      <w:pPr>
        <w:spacing w:after="0" w:line="276" w:lineRule="auto"/>
        <w:ind w:left="360"/>
        <w:jc w:val="both"/>
        <w:rPr>
          <w:rFonts w:ascii="Times New Roman" w:hAnsi="Times New Roman" w:cs="Times New Roman"/>
          <w:b/>
          <w:bCs/>
          <w:sz w:val="36"/>
          <w:szCs w:val="36"/>
        </w:rPr>
      </w:pPr>
      <w:r w:rsidRPr="00A36F1E">
        <w:rPr>
          <w:rFonts w:ascii="Times New Roman" w:hAnsi="Times New Roman" w:cs="Times New Roman"/>
          <w:lang w:val="en-IN"/>
        </w:rPr>
        <w:t xml:space="preserve">But normally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p</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m:t>
            </m:r>
          </m:sub>
        </m:sSub>
      </m:oMath>
      <w:r w:rsidRPr="00A36F1E">
        <w:rPr>
          <w:rFonts w:ascii="Times New Roman" w:hAnsi="Times New Roman" w:cs="Times New Roman"/>
        </w:rPr>
        <w:t>, this means that momentum does not balances.</w:t>
      </w:r>
    </w:p>
    <w:p w14:paraId="7A35075A" w14:textId="59502BAD" w:rsidR="00C36CDE" w:rsidRDefault="00C36CDE" w:rsidP="00C36CDE">
      <w:pPr>
        <w:spacing w:after="0" w:line="276" w:lineRule="auto"/>
        <w:ind w:left="360"/>
        <w:jc w:val="both"/>
        <w:rPr>
          <w:rFonts w:ascii="Times New Roman" w:hAnsi="Times New Roman" w:cs="Times New Roman"/>
        </w:rPr>
      </w:pPr>
      <w:r w:rsidRPr="00A36F1E">
        <w:rPr>
          <w:rFonts w:ascii="Times New Roman" w:hAnsi="Times New Roman" w:cs="Times New Roman"/>
        </w:rPr>
        <w:t>Perfect phase matching is a solution to this.</w:t>
      </w:r>
    </w:p>
    <w:p w14:paraId="1F6ADDB6" w14:textId="77777777" w:rsidR="00977FF3" w:rsidRPr="00A36F1E" w:rsidRDefault="00977FF3" w:rsidP="00C36CDE">
      <w:pPr>
        <w:spacing w:after="0" w:line="276" w:lineRule="auto"/>
        <w:ind w:left="360"/>
        <w:jc w:val="both"/>
        <w:rPr>
          <w:rFonts w:ascii="Times New Roman" w:hAnsi="Times New Roman" w:cs="Times New Roman"/>
        </w:rPr>
      </w:pPr>
    </w:p>
    <w:p w14:paraId="0EDE0708" w14:textId="77777777" w:rsidR="00C36CDE" w:rsidRPr="00A36F1E" w:rsidRDefault="00C36CDE" w:rsidP="00C36CDE">
      <w:pPr>
        <w:spacing w:after="0" w:line="276" w:lineRule="auto"/>
        <w:ind w:left="360"/>
        <w:jc w:val="both"/>
        <w:rPr>
          <w:rFonts w:ascii="Times New Roman" w:hAnsi="Times New Roman" w:cs="Times New Roman"/>
        </w:rPr>
      </w:pPr>
      <w:r w:rsidRPr="00A36F1E">
        <w:rPr>
          <w:rFonts w:ascii="Times New Roman" w:hAnsi="Times New Roman" w:cs="Times New Roman"/>
        </w:rPr>
        <w:t>Perfect phase matching uses the birefringence of nonlinear crystals (such as BBO) to exactly satisfy the momentum conservation condition.</w:t>
      </w:r>
    </w:p>
    <w:p w14:paraId="0EC30C3F" w14:textId="1D52DC66" w:rsidR="00C36CDE" w:rsidRPr="00A36F1E" w:rsidRDefault="00C36CDE" w:rsidP="00C36CDE">
      <w:pPr>
        <w:spacing w:after="0" w:line="276" w:lineRule="auto"/>
        <w:ind w:left="360"/>
        <w:jc w:val="both"/>
        <w:rPr>
          <w:rFonts w:ascii="Times New Roman" w:hAnsi="Times New Roman" w:cs="Times New Roman"/>
        </w:rPr>
      </w:pPr>
      <w:r w:rsidRPr="00A36F1E">
        <w:rPr>
          <w:rFonts w:ascii="Times New Roman" w:hAnsi="Times New Roman" w:cs="Times New Roman"/>
        </w:rPr>
        <w:t>Birefringence is the property of crystal in which light splits into components. Each component experiences different refractive index depending on polarization direction.</w:t>
      </w:r>
    </w:p>
    <w:p w14:paraId="653DCBDF" w14:textId="77777777" w:rsidR="00C36CDE" w:rsidRPr="00C36CDE" w:rsidRDefault="00C36CDE" w:rsidP="00C36CDE">
      <w:pPr>
        <w:spacing w:after="0" w:line="276" w:lineRule="auto"/>
        <w:ind w:left="360"/>
        <w:jc w:val="both"/>
        <w:rPr>
          <w:rFonts w:ascii="Times New Roman" w:hAnsi="Times New Roman" w:cs="Times New Roman"/>
        </w:rPr>
      </w:pPr>
    </w:p>
    <w:p w14:paraId="55CEDA49" w14:textId="00BEF3FA" w:rsidR="00C36CDE" w:rsidRPr="00C36CDE" w:rsidRDefault="00977FF3" w:rsidP="00C36CDE">
      <w:pPr>
        <w:spacing w:after="0" w:line="276" w:lineRule="auto"/>
        <w:ind w:left="360"/>
        <w:jc w:val="both"/>
        <w:rPr>
          <w:rFonts w:ascii="Times New Roman" w:hAnsi="Times New Roman" w:cs="Times New Roman"/>
        </w:rPr>
      </w:pPr>
      <w:r>
        <w:rPr>
          <w:rFonts w:ascii="Times New Roman" w:hAnsi="Times New Roman" w:cs="Times New Roman"/>
        </w:rPr>
        <w:t>Perfect phase matching requires precise angular alignment called critical phase matching. Walk off effects are significant due to birefringence.</w:t>
      </w:r>
    </w:p>
    <w:p w14:paraId="1FC6AA62" w14:textId="77777777" w:rsidR="00295106" w:rsidRDefault="00321AC4" w:rsidP="00295106">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Quasi Phase Matching (QPM)</w:t>
      </w:r>
    </w:p>
    <w:p w14:paraId="120C7C85" w14:textId="30D32181" w:rsidR="00295106" w:rsidRPr="00BF13C7" w:rsidRDefault="00295106" w:rsidP="00295106">
      <w:pPr>
        <w:spacing w:after="0" w:line="276" w:lineRule="auto"/>
        <w:ind w:left="360"/>
        <w:jc w:val="both"/>
        <w:rPr>
          <w:rFonts w:ascii="Times New Roman" w:hAnsi="Times New Roman" w:cs="Times New Roman"/>
          <w:lang w:val="en-IN"/>
        </w:rPr>
      </w:pPr>
      <w:r w:rsidRPr="00BF13C7">
        <w:rPr>
          <w:rFonts w:ascii="Times New Roman" w:hAnsi="Times New Roman" w:cs="Times New Roman"/>
          <w:lang w:val="en-IN"/>
        </w:rPr>
        <w:t>Instead of using birefringence, QPM changes the crystal itself</w:t>
      </w:r>
      <w:r w:rsidR="00EF77D8" w:rsidRPr="00BF13C7">
        <w:rPr>
          <w:rFonts w:ascii="Times New Roman" w:hAnsi="Times New Roman" w:cs="Times New Roman"/>
          <w:lang w:val="en-IN"/>
        </w:rPr>
        <w:t xml:space="preserve"> (crystals like PPKTP are used)</w:t>
      </w:r>
      <w:r w:rsidRPr="00BF13C7">
        <w:rPr>
          <w:rFonts w:ascii="Times New Roman" w:hAnsi="Times New Roman" w:cs="Times New Roman"/>
          <w:lang w:val="en-IN"/>
        </w:rPr>
        <w:t>. It uses periodic poling for changing the nonlinear properties of crystal.</w:t>
      </w:r>
    </w:p>
    <w:p w14:paraId="295EDB4F" w14:textId="77777777" w:rsidR="002643AB" w:rsidRPr="00BF13C7" w:rsidRDefault="002643AB" w:rsidP="00295106">
      <w:pPr>
        <w:spacing w:after="0" w:line="276" w:lineRule="auto"/>
        <w:ind w:left="360"/>
        <w:jc w:val="both"/>
        <w:rPr>
          <w:rFonts w:ascii="Times New Roman" w:hAnsi="Times New Roman" w:cs="Times New Roman"/>
          <w:lang w:val="en-IN"/>
        </w:rPr>
      </w:pPr>
    </w:p>
    <w:p w14:paraId="7EF5FA83" w14:textId="2C03EA67" w:rsidR="002643AB" w:rsidRPr="00BF13C7" w:rsidRDefault="002643AB" w:rsidP="002643AB">
      <w:pPr>
        <w:spacing w:after="0" w:line="276" w:lineRule="auto"/>
        <w:ind w:left="360"/>
        <w:jc w:val="both"/>
        <w:rPr>
          <w:rFonts w:ascii="Times New Roman" w:hAnsi="Times New Roman" w:cs="Times New Roman"/>
          <w:lang w:val="en-IN"/>
        </w:rPr>
      </w:pPr>
      <w:r w:rsidRPr="00BF13C7">
        <w:rPr>
          <w:rFonts w:ascii="Times New Roman" w:hAnsi="Times New Roman" w:cs="Times New Roman"/>
        </w:rPr>
        <w:t xml:space="preserve">Quasi-phase matching compensates phase mismatch by </w:t>
      </w:r>
      <w:r w:rsidRPr="00BF13C7">
        <w:rPr>
          <w:rFonts w:ascii="Times New Roman" w:hAnsi="Times New Roman" w:cs="Times New Roman"/>
          <w:b/>
          <w:bCs/>
        </w:rPr>
        <w:t>periodically reversing the sign of the nonlinear coefficient</w:t>
      </w:r>
      <w:r w:rsidR="000A281A" w:rsidRPr="00BF13C7">
        <w:rPr>
          <w:rFonts w:ascii="Times New Roman" w:hAnsi="Times New Roman" w:cs="Times New Roman"/>
          <w:b/>
          <w:bCs/>
        </w:rPr>
        <w:t>.</w:t>
      </w:r>
    </w:p>
    <w:p w14:paraId="3C0E7FFF" w14:textId="0EC4D62F" w:rsidR="00507FF8" w:rsidRPr="00BF13C7" w:rsidRDefault="00295106" w:rsidP="002E166D">
      <w:pPr>
        <w:spacing w:after="0" w:line="276" w:lineRule="auto"/>
        <w:ind w:left="360"/>
        <w:jc w:val="both"/>
        <w:rPr>
          <w:rFonts w:ascii="Times New Roman" w:hAnsi="Times New Roman" w:cs="Times New Roman"/>
          <w:lang w:val="en-IN"/>
        </w:rPr>
      </w:pPr>
      <w:r w:rsidRPr="00BF13C7">
        <w:rPr>
          <w:rFonts w:ascii="Times New Roman" w:hAnsi="Times New Roman" w:cs="Times New Roman"/>
          <w:lang w:val="en-IN"/>
        </w:rPr>
        <w:t xml:space="preserve">The internal axis of some crystals like PPKTP, PPLN can be reversed, this reversal flips the sign of the nonlinear coefficient </w:t>
      </w:r>
      <w:r w:rsidRPr="00BF13C7">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eff</m:t>
            </m:r>
          </m:sub>
        </m:sSub>
      </m:oMath>
      <w:r w:rsidRPr="00BF13C7">
        <w:rPr>
          <w:rFonts w:ascii="Times New Roman" w:hAnsi="Times New Roman" w:cs="Times New Roman"/>
        </w:rPr>
        <w:t>.</w:t>
      </w:r>
    </w:p>
    <w:p w14:paraId="753CB12F" w14:textId="77777777" w:rsidR="002E166D" w:rsidRPr="00BF13C7" w:rsidRDefault="002E166D" w:rsidP="002E166D">
      <w:pPr>
        <w:spacing w:after="0" w:line="276" w:lineRule="auto"/>
        <w:ind w:left="360"/>
        <w:jc w:val="both"/>
        <w:rPr>
          <w:rFonts w:ascii="Times New Roman" w:hAnsi="Times New Roman" w:cs="Times New Roman"/>
          <w:lang w:val="en-IN"/>
        </w:rPr>
      </w:pPr>
    </w:p>
    <w:p w14:paraId="0AA48469" w14:textId="2F9D996F" w:rsidR="00295106" w:rsidRPr="00BF13C7" w:rsidRDefault="00295106" w:rsidP="00295106">
      <w:pPr>
        <w:spacing w:after="0" w:line="276" w:lineRule="auto"/>
        <w:ind w:left="360"/>
        <w:jc w:val="both"/>
        <w:rPr>
          <w:rFonts w:ascii="Times New Roman" w:hAnsi="Times New Roman" w:cs="Times New Roman"/>
          <w:b/>
          <w:bCs/>
          <w:sz w:val="36"/>
          <w:szCs w:val="36"/>
        </w:rPr>
      </w:pPr>
      <w:r w:rsidRPr="00BF13C7">
        <w:rPr>
          <w:rFonts w:ascii="Times New Roman" w:hAnsi="Times New Roman" w:cs="Times New Roman"/>
        </w:rPr>
        <w:t>When pump and signal + idler goes out of phase, SPDC output decreases (tending to 0).</w:t>
      </w:r>
      <w:r w:rsidRPr="00BF13C7">
        <w:rPr>
          <w:rFonts w:ascii="Times New Roman" w:hAnsi="Times New Roman" w:cs="Times New Roman"/>
        </w:rPr>
        <w:br/>
        <w:t>When phase mismatch reaches 180°, the crystal domain flips.</w:t>
      </w:r>
    </w:p>
    <w:p w14:paraId="38ACAC63" w14:textId="756C694F" w:rsidR="000A281A" w:rsidRPr="00BF13C7" w:rsidRDefault="00295106" w:rsidP="000A281A">
      <w:pPr>
        <w:spacing w:after="0" w:line="276" w:lineRule="auto"/>
        <w:ind w:left="360"/>
        <w:jc w:val="both"/>
        <w:rPr>
          <w:rFonts w:ascii="Times New Roman" w:eastAsiaTheme="minorEastAsia" w:hAnsi="Times New Roman" w:cs="Times New Roman"/>
        </w:rPr>
      </w:pPr>
      <w:r w:rsidRPr="00BF13C7">
        <w:rPr>
          <w:rFonts w:ascii="Times New Roman" w:hAnsi="Times New Roman" w:cs="Times New Roman"/>
        </w:rPr>
        <w:tab/>
      </w:r>
      <w:r w:rsidRPr="00BF13C7">
        <w:rPr>
          <w:rFonts w:ascii="Times New Roman" w:hAnsi="Times New Roman" w:cs="Times New Roman"/>
        </w:rPr>
        <w:tab/>
      </w:r>
      <w:r w:rsidRPr="00BF13C7">
        <w:rPr>
          <w:rFonts w:ascii="Times New Roman" w:hAnsi="Times New Roman" w:cs="Times New Roman"/>
        </w:rPr>
        <w:tab/>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eff</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eff</m:t>
            </m:r>
          </m:sub>
        </m:sSub>
      </m:oMath>
    </w:p>
    <w:p w14:paraId="359C9EAA" w14:textId="530B07EC" w:rsidR="000A281A" w:rsidRPr="00BF13C7" w:rsidRDefault="000A281A" w:rsidP="000A281A">
      <w:pPr>
        <w:spacing w:after="0" w:line="276" w:lineRule="auto"/>
        <w:ind w:left="360"/>
        <w:jc w:val="both"/>
        <w:rPr>
          <w:rFonts w:ascii="Times New Roman" w:eastAsiaTheme="minorEastAsia" w:hAnsi="Times New Roman" w:cs="Times New Roman"/>
        </w:rPr>
      </w:pPr>
      <w:r w:rsidRPr="00BF13C7">
        <w:rPr>
          <w:rFonts w:ascii="Times New Roman" w:eastAsiaTheme="minorEastAsia" w:hAnsi="Times New Roman" w:cs="Times New Roman"/>
        </w:rPr>
        <w:t xml:space="preserve">The crystal is periodically poled with period </w:t>
      </w:r>
      <w:r w:rsidRPr="00BF13C7">
        <w:rPr>
          <w:rFonts w:ascii="Times New Roman" w:hAnsi="Times New Roman" w:cs="Times New Roman"/>
        </w:rPr>
        <w:t xml:space="preserve">Λ, flipping the crystal axis every </w:t>
      </w:r>
      <m:oMath>
        <m:r>
          <m:rPr>
            <m:sty m:val="p"/>
          </m:rPr>
          <w:rPr>
            <w:rFonts w:ascii="Cambria Math" w:hAnsi="Cambria Math" w:cs="Times New Roman"/>
          </w:rPr>
          <m:t>Λ/2</m:t>
        </m:r>
      </m:oMath>
      <w:r w:rsidR="002E166D" w:rsidRPr="00BF13C7">
        <w:rPr>
          <w:rFonts w:ascii="Times New Roman" w:eastAsiaTheme="minorEastAsia" w:hAnsi="Times New Roman" w:cs="Times New Roman"/>
        </w:rPr>
        <w:t>.</w:t>
      </w:r>
    </w:p>
    <w:p w14:paraId="2B2E1825" w14:textId="1C535040" w:rsidR="00507FF8" w:rsidRPr="00BF13C7" w:rsidRDefault="00295106" w:rsidP="00C6422B">
      <w:pPr>
        <w:spacing w:after="0" w:line="276" w:lineRule="auto"/>
        <w:ind w:left="360"/>
        <w:jc w:val="both"/>
        <w:rPr>
          <w:rFonts w:ascii="Times New Roman" w:hAnsi="Times New Roman" w:cs="Times New Roman"/>
        </w:rPr>
      </w:pPr>
      <w:r w:rsidRPr="00BF13C7">
        <w:rPr>
          <w:rFonts w:ascii="Times New Roman" w:hAnsi="Times New Roman" w:cs="Times New Roman"/>
        </w:rPr>
        <w:lastRenderedPageBreak/>
        <w:t>Therefore, destructive interference becomes constructive again.</w:t>
      </w:r>
    </w:p>
    <w:p w14:paraId="31B177FE" w14:textId="77777777" w:rsidR="00C6422B" w:rsidRPr="00BF13C7" w:rsidRDefault="00C6422B" w:rsidP="00C6422B">
      <w:pPr>
        <w:spacing w:after="0" w:line="276" w:lineRule="auto"/>
        <w:ind w:left="360"/>
        <w:jc w:val="both"/>
        <w:rPr>
          <w:rFonts w:ascii="Times New Roman" w:hAnsi="Times New Roman" w:cs="Times New Roman"/>
        </w:rPr>
      </w:pPr>
    </w:p>
    <w:p w14:paraId="1E605D59" w14:textId="1EE1438C" w:rsidR="00295106" w:rsidRPr="00BF13C7" w:rsidRDefault="00295106" w:rsidP="00295106">
      <w:pPr>
        <w:spacing w:after="0" w:line="276" w:lineRule="auto"/>
        <w:ind w:left="360"/>
        <w:jc w:val="both"/>
        <w:rPr>
          <w:rFonts w:ascii="Times New Roman" w:hAnsi="Times New Roman" w:cs="Times New Roman"/>
        </w:rPr>
      </w:pPr>
      <w:r w:rsidRPr="00BF13C7">
        <w:rPr>
          <w:rFonts w:ascii="Times New Roman" w:hAnsi="Times New Roman" w:cs="Times New Roman"/>
        </w:rPr>
        <w:t>Poling period(Λ): Spatial period over which the crystal’s nonlinear coefficient reverses its sign for QPM.</w:t>
      </w:r>
    </w:p>
    <w:p w14:paraId="37E25497" w14:textId="1082ED54" w:rsidR="00C6422B" w:rsidRPr="00BF13C7" w:rsidRDefault="00C6422B" w:rsidP="00EF77D8">
      <w:pPr>
        <w:spacing w:after="0" w:line="276" w:lineRule="auto"/>
        <w:ind w:left="360"/>
        <w:jc w:val="both"/>
        <w:rPr>
          <w:rFonts w:ascii="Times New Roman" w:hAnsi="Times New Roman" w:cs="Times New Roman"/>
        </w:rPr>
      </w:pPr>
      <w:r w:rsidRPr="00BF13C7">
        <w:rPr>
          <w:rFonts w:ascii="Times New Roman" w:hAnsi="Times New Roman" w:cs="Times New Roman"/>
        </w:rPr>
        <w:t xml:space="preserve">The modified phase matching condition becomes: </w:t>
      </w:r>
    </w:p>
    <w:p w14:paraId="2803102E" w14:textId="1311BF82" w:rsidR="00EF77D8" w:rsidRPr="00BF13C7" w:rsidRDefault="00EF77D8" w:rsidP="00EF77D8">
      <w:pPr>
        <w:spacing w:after="0" w:line="276" w:lineRule="auto"/>
        <w:ind w:left="360"/>
        <w:jc w:val="both"/>
        <w:rPr>
          <w:rFonts w:ascii="Times New Roman" w:hAnsi="Times New Roman" w:cs="Times New Roman"/>
        </w:rPr>
      </w:pPr>
      <m:oMathPara>
        <m:oMath>
          <m:r>
            <m:rPr>
              <m:sty m:val="p"/>
            </m:rPr>
            <w:rPr>
              <w:rFonts w:ascii="Cambria Math" w:hAnsi="Cambria Math" w:cs="Times New Roman"/>
              <w:color w:val="000000" w:themeColor="text1"/>
            </w:rPr>
            <m:t>Δk</m:t>
          </m:r>
          <m:r>
            <w:rPr>
              <w:rFonts w:ascii="Cambria Math" w:hAnsi="Cambria Math" w:cs="Times New Roman"/>
              <w:color w:val="000000" w:themeColor="text1"/>
            </w:rPr>
            <m:t>=</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p</m:t>
              </m:r>
            </m:sub>
          </m:sSub>
          <m:r>
            <w:rPr>
              <w:rFonts w:ascii="Cambria Math" w:hAnsi="Cambria Math" w:cs="Times New Roman"/>
              <w:color w:val="000000" w:themeColor="text1"/>
            </w:rPr>
            <m:t>-</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s</m:t>
              </m:r>
            </m:sub>
          </m:sSub>
          <m:r>
            <w:rPr>
              <w:rFonts w:ascii="Cambria Math" w:hAnsi="Cambria Math" w:cs="Times New Roman"/>
              <w:color w:val="000000" w:themeColor="text1"/>
            </w:rPr>
            <m:t>-</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n</m:t>
              </m:r>
            </m:sub>
          </m:sSub>
        </m:oMath>
      </m:oMathPara>
    </w:p>
    <w:p w14:paraId="035A14CC" w14:textId="71E9D4D4" w:rsidR="00295106" w:rsidRPr="00295106" w:rsidRDefault="00295106" w:rsidP="00295106">
      <w:pPr>
        <w:spacing w:after="0" w:line="276" w:lineRule="auto"/>
        <w:ind w:left="360"/>
        <w:jc w:val="both"/>
        <w:rPr>
          <w:rFonts w:ascii="Times New Roman" w:hAnsi="Times New Roman" w:cs="Times New Roman"/>
        </w:rPr>
      </w:pPr>
    </w:p>
    <w:p w14:paraId="096A0D42" w14:textId="59EE485B" w:rsidR="00A943A3" w:rsidRDefault="0080624D" w:rsidP="00A943A3">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Periodic Poling and Quasi Phase Matching</w:t>
      </w:r>
    </w:p>
    <w:p w14:paraId="37FDB8C7" w14:textId="75DDF466" w:rsidR="00D04D15" w:rsidRPr="007D79AA" w:rsidRDefault="00A943A3" w:rsidP="00A943A3">
      <w:pPr>
        <w:pStyle w:val="BodyText"/>
        <w:jc w:val="left"/>
        <w:rPr>
          <w:color w:val="000000" w:themeColor="text1"/>
          <w:sz w:val="24"/>
          <w:szCs w:val="24"/>
          <w:lang w:val="en-US"/>
        </w:rPr>
      </w:pPr>
      <w:r w:rsidRPr="007D79AA">
        <w:rPr>
          <w:color w:val="000000" w:themeColor="text1"/>
          <w:sz w:val="24"/>
          <w:szCs w:val="24"/>
          <w:lang w:val="en-US"/>
        </w:rPr>
        <w:t xml:space="preserve">Instead of </w:t>
      </w:r>
      <m:oMath>
        <m:r>
          <m:rPr>
            <m:sty m:val="p"/>
          </m:rPr>
          <w:rPr>
            <w:rFonts w:ascii="Cambria Math" w:hAnsi="Cambria Math"/>
            <w:color w:val="000000" w:themeColor="text1"/>
            <w:sz w:val="24"/>
            <w:szCs w:val="24"/>
            <w:lang w:val="en-US"/>
          </w:rPr>
          <m:t>Δk</m:t>
        </m:r>
        <m:r>
          <w:rPr>
            <w:rFonts w:ascii="Cambria Math" w:hAnsi="Cambria Math"/>
            <w:color w:val="000000" w:themeColor="text1"/>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p</m:t>
            </m:r>
          </m:sub>
        </m:sSub>
        <m:r>
          <w:rPr>
            <w:rFonts w:ascii="Cambria Math" w:hAnsi="Cambria Math"/>
            <w:color w:val="000000" w:themeColor="text1"/>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s</m:t>
            </m:r>
          </m:sub>
        </m:sSub>
        <m:r>
          <w:rPr>
            <w:rFonts w:ascii="Cambria Math" w:hAnsi="Cambria Math"/>
            <w:color w:val="000000" w:themeColor="text1"/>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i</m:t>
            </m:r>
          </m:sub>
        </m:sSub>
      </m:oMath>
      <w:r w:rsidR="0034252A" w:rsidRPr="007D79AA">
        <w:rPr>
          <w:sz w:val="24"/>
          <w:szCs w:val="24"/>
          <w:lang w:val="en-US"/>
        </w:rPr>
        <w:t>,</w:t>
      </w:r>
      <w:r w:rsidRPr="007D79AA">
        <w:rPr>
          <w:color w:val="000000" w:themeColor="text1"/>
          <w:sz w:val="24"/>
          <w:szCs w:val="24"/>
          <w:lang w:val="en-US"/>
        </w:rPr>
        <w:t xml:space="preserve"> </w:t>
      </w:r>
      <w:r w:rsidR="00D04D15" w:rsidRPr="007D79AA">
        <w:rPr>
          <w:color w:val="000000" w:themeColor="text1"/>
          <w:sz w:val="24"/>
          <w:szCs w:val="24"/>
          <w:lang w:val="en-US"/>
        </w:rPr>
        <w:t>we periodically pole the crystal so that the crystal axis can</w:t>
      </w:r>
    </w:p>
    <w:p w14:paraId="46CA9094" w14:textId="77777777" w:rsidR="00313585" w:rsidRPr="007D79AA" w:rsidRDefault="00A943A3" w:rsidP="00A943A3">
      <w:pPr>
        <w:pStyle w:val="BodyText"/>
        <w:jc w:val="left"/>
        <w:rPr>
          <w:sz w:val="24"/>
          <w:szCs w:val="24"/>
        </w:rPr>
      </w:pPr>
      <w:r w:rsidRPr="007D79AA">
        <w:rPr>
          <w:color w:val="000000" w:themeColor="text1"/>
          <w:sz w:val="24"/>
          <w:szCs w:val="24"/>
          <w:lang w:val="en-US"/>
        </w:rPr>
        <w:t xml:space="preserve">be flipped. This is done by flipping the sign of </w:t>
      </w:r>
      <m:oMath>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eff</m:t>
            </m:r>
          </m:sub>
        </m:sSub>
      </m:oMath>
      <w:r w:rsidRPr="007D79AA">
        <w:rPr>
          <w:sz w:val="24"/>
          <w:szCs w:val="24"/>
        </w:rPr>
        <w:t xml:space="preserve"> so destructive interference turns to</w:t>
      </w:r>
    </w:p>
    <w:p w14:paraId="06EA4513" w14:textId="14882A47" w:rsidR="00A943A3" w:rsidRPr="007D79AA" w:rsidRDefault="00A943A3" w:rsidP="00A943A3">
      <w:pPr>
        <w:pStyle w:val="BodyText"/>
        <w:jc w:val="left"/>
        <w:rPr>
          <w:sz w:val="24"/>
          <w:szCs w:val="24"/>
        </w:rPr>
      </w:pPr>
      <w:r w:rsidRPr="007D79AA">
        <w:rPr>
          <w:sz w:val="24"/>
          <w:szCs w:val="24"/>
        </w:rPr>
        <w:t>constructive interference.</w:t>
      </w:r>
    </w:p>
    <w:p w14:paraId="6468AEC2" w14:textId="77777777" w:rsidR="00A943A3" w:rsidRPr="007D79AA" w:rsidRDefault="00A943A3" w:rsidP="00A943A3">
      <w:pPr>
        <w:pStyle w:val="BodyText"/>
        <w:jc w:val="left"/>
        <w:rPr>
          <w:sz w:val="24"/>
          <w:szCs w:val="24"/>
          <w:lang w:val="en-US"/>
        </w:rPr>
      </w:pPr>
      <w:r w:rsidRPr="007D79AA">
        <w:rPr>
          <w:sz w:val="24"/>
          <w:szCs w:val="24"/>
        </w:rPr>
        <w:t xml:space="preserve">We include an extra grating vector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n</m:t>
            </m:r>
          </m:sub>
        </m:sSub>
      </m:oMath>
      <w:r w:rsidRPr="007D79AA">
        <w:rPr>
          <w:sz w:val="24"/>
          <w:szCs w:val="24"/>
          <w:lang w:val="en-US"/>
        </w:rPr>
        <w:t xml:space="preserve"> such that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n</m:t>
            </m:r>
          </m:sub>
        </m:sSub>
        <m:r>
          <w:rPr>
            <w:rFonts w:ascii="Cambria Math" w:hAnsi="Cambria Math"/>
            <w:sz w:val="24"/>
            <w:szCs w:val="24"/>
            <w:lang w:val="en-US"/>
          </w:rPr>
          <m:t>=2πn​/Λ​</m:t>
        </m:r>
      </m:oMath>
      <w:r w:rsidRPr="007D79AA">
        <w:rPr>
          <w:sz w:val="24"/>
          <w:szCs w:val="24"/>
          <w:lang w:val="en-US"/>
        </w:rPr>
        <w:t>.</w:t>
      </w:r>
    </w:p>
    <w:p w14:paraId="1F0545E9" w14:textId="77777777" w:rsidR="00A943A3" w:rsidRPr="007D79AA" w:rsidRDefault="00A943A3" w:rsidP="00A943A3">
      <w:pPr>
        <w:pStyle w:val="BodyText"/>
        <w:jc w:val="left"/>
        <w:rPr>
          <w:sz w:val="24"/>
          <w:szCs w:val="24"/>
          <w:lang w:val="en-US"/>
        </w:rPr>
      </w:pPr>
      <w:r w:rsidRPr="007D79AA">
        <w:rPr>
          <w:sz w:val="24"/>
          <w:szCs w:val="24"/>
          <w:lang w:val="en-US"/>
        </w:rPr>
        <w:t xml:space="preserve">The momentum conservation now becomes </w:t>
      </w:r>
      <m:oMath>
        <m:r>
          <m:rPr>
            <m:sty m:val="p"/>
          </m:rPr>
          <w:rPr>
            <w:rFonts w:ascii="Cambria Math" w:hAnsi="Cambria Math"/>
            <w:color w:val="000000" w:themeColor="text1"/>
            <w:sz w:val="24"/>
            <w:szCs w:val="24"/>
            <w:lang w:val="en-US"/>
          </w:rPr>
          <m:t>Δk</m:t>
        </m:r>
        <m:r>
          <w:rPr>
            <w:rFonts w:ascii="Cambria Math" w:hAnsi="Cambria Math"/>
            <w:color w:val="000000" w:themeColor="text1"/>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p</m:t>
            </m:r>
          </m:sub>
        </m:sSub>
        <m:r>
          <w:rPr>
            <w:rFonts w:ascii="Cambria Math" w:hAnsi="Cambria Math"/>
            <w:color w:val="000000" w:themeColor="text1"/>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s</m:t>
            </m:r>
          </m:sub>
        </m:sSub>
        <m:r>
          <w:rPr>
            <w:rFonts w:ascii="Cambria Math" w:hAnsi="Cambria Math"/>
            <w:color w:val="000000" w:themeColor="text1"/>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i</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n</m:t>
            </m:r>
          </m:sub>
        </m:sSub>
      </m:oMath>
    </w:p>
    <w:p w14:paraId="2857B1AB" w14:textId="77777777" w:rsidR="00A943A3" w:rsidRPr="007D79AA" w:rsidRDefault="00A943A3" w:rsidP="00A943A3">
      <w:pPr>
        <w:pStyle w:val="BodyText"/>
        <w:jc w:val="left"/>
        <w:rPr>
          <w:sz w:val="24"/>
          <w:szCs w:val="24"/>
          <w:lang w:val="en-US"/>
        </w:rPr>
      </w:pPr>
      <w:r w:rsidRPr="007D79AA">
        <w:rPr>
          <w:sz w:val="24"/>
          <w:szCs w:val="24"/>
          <w:lang w:val="en-US"/>
        </w:rPr>
        <w:t>Where:</w:t>
      </w:r>
    </w:p>
    <w:p w14:paraId="4747C589" w14:textId="77777777" w:rsidR="00A943A3" w:rsidRPr="007D79AA" w:rsidRDefault="00A943A3" w:rsidP="00A943A3">
      <w:pPr>
        <w:pStyle w:val="BodyText"/>
        <w:jc w:val="left"/>
        <w:rPr>
          <w:sz w:val="24"/>
          <w:szCs w:val="24"/>
          <w:lang w:val="en-US"/>
        </w:rPr>
      </w:pPr>
      <w:r w:rsidRPr="007D79AA">
        <w:rPr>
          <w:sz w:val="24"/>
          <w:szCs w:val="24"/>
          <w:lang w:val="en-US"/>
        </w:rPr>
        <w:t xml:space="preserve">For pump: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p</m:t>
            </m:r>
          </m:sub>
        </m:sSub>
        <m:r>
          <w:rPr>
            <w:rFonts w:ascii="Cambria Math" w:hAnsi="Cambria Math"/>
            <w:sz w:val="24"/>
            <w:szCs w:val="24"/>
            <w:lang w:val="en-US"/>
          </w:rPr>
          <m:t>=​2π</m:t>
        </m:r>
        <m:sSub>
          <m:sSubPr>
            <m:ctrlPr>
              <w:rPr>
                <w:rFonts w:ascii="Cambria Math" w:hAnsi="Cambria Math"/>
                <w:i/>
                <w:sz w:val="24"/>
                <w:szCs w:val="24"/>
                <w:lang w:val="en-US"/>
              </w:rPr>
            </m:ctrlPr>
          </m:sSubPr>
          <m:e>
            <m:r>
              <w:rPr>
                <w:rFonts w:ascii="Cambria Math" w:hAnsi="Cambria Math"/>
                <w:sz w:val="24"/>
                <w:szCs w:val="24"/>
                <w:lang w:val="en-US"/>
              </w:rPr>
              <m:t>n</m:t>
            </m:r>
          </m:e>
          <m:sub>
            <m:r>
              <w:rPr>
                <w:rFonts w:ascii="Cambria Math" w:hAnsi="Cambria Math"/>
                <w:sz w:val="24"/>
                <w:szCs w:val="24"/>
                <w:lang w:val="en-US"/>
              </w:rPr>
              <m:t>p</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λ</m:t>
            </m:r>
          </m:e>
          <m:sub>
            <m:r>
              <w:rPr>
                <w:rFonts w:ascii="Cambria Math" w:hAnsi="Cambria Math"/>
                <w:sz w:val="24"/>
                <w:szCs w:val="24"/>
                <w:lang w:val="en-US"/>
              </w:rPr>
              <m:t>p</m:t>
            </m:r>
          </m:sub>
        </m:sSub>
      </m:oMath>
    </w:p>
    <w:p w14:paraId="2771FF7F" w14:textId="77777777" w:rsidR="00A943A3" w:rsidRPr="007D79AA" w:rsidRDefault="00A943A3" w:rsidP="00A943A3">
      <w:pPr>
        <w:pStyle w:val="BodyText"/>
        <w:jc w:val="left"/>
        <w:rPr>
          <w:sz w:val="24"/>
          <w:szCs w:val="24"/>
          <w:lang w:val="en-US"/>
        </w:rPr>
      </w:pPr>
      <w:r w:rsidRPr="007D79AA">
        <w:rPr>
          <w:sz w:val="24"/>
          <w:szCs w:val="24"/>
          <w:lang w:val="en-US"/>
        </w:rPr>
        <w:t xml:space="preserve">For signal: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s</m:t>
            </m:r>
          </m:sub>
        </m:sSub>
        <m:r>
          <w:rPr>
            <w:rFonts w:ascii="Cambria Math" w:hAnsi="Cambria Math"/>
            <w:sz w:val="24"/>
            <w:szCs w:val="24"/>
            <w:lang w:val="en-US"/>
          </w:rPr>
          <m:t>=​2π</m:t>
        </m:r>
        <m:sSub>
          <m:sSubPr>
            <m:ctrlPr>
              <w:rPr>
                <w:rFonts w:ascii="Cambria Math" w:hAnsi="Cambria Math"/>
                <w:i/>
                <w:sz w:val="24"/>
                <w:szCs w:val="24"/>
                <w:lang w:val="en-US"/>
              </w:rPr>
            </m:ctrlPr>
          </m:sSubPr>
          <m:e>
            <m:r>
              <w:rPr>
                <w:rFonts w:ascii="Cambria Math" w:hAnsi="Cambria Math"/>
                <w:sz w:val="24"/>
                <w:szCs w:val="24"/>
                <w:lang w:val="en-US"/>
              </w:rPr>
              <m:t>n</m:t>
            </m:r>
          </m:e>
          <m:sub>
            <m:r>
              <w:rPr>
                <w:rFonts w:ascii="Cambria Math" w:hAnsi="Cambria Math"/>
                <w:sz w:val="24"/>
                <w:szCs w:val="24"/>
                <w:lang w:val="en-US"/>
              </w:rPr>
              <m:t>s</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λ</m:t>
            </m:r>
          </m:e>
          <m:sub>
            <m:r>
              <w:rPr>
                <w:rFonts w:ascii="Cambria Math" w:hAnsi="Cambria Math"/>
                <w:sz w:val="24"/>
                <w:szCs w:val="24"/>
                <w:lang w:val="en-US"/>
              </w:rPr>
              <m:t>s</m:t>
            </m:r>
          </m:sub>
        </m:sSub>
      </m:oMath>
    </w:p>
    <w:p w14:paraId="5B638619" w14:textId="77777777" w:rsidR="00A943A3" w:rsidRPr="007D79AA" w:rsidRDefault="00A943A3" w:rsidP="00A943A3">
      <w:pPr>
        <w:pStyle w:val="BodyText"/>
        <w:jc w:val="left"/>
        <w:rPr>
          <w:sz w:val="24"/>
          <w:szCs w:val="24"/>
          <w:lang w:val="en-US"/>
        </w:rPr>
      </w:pPr>
      <w:r w:rsidRPr="007D79AA">
        <w:rPr>
          <w:sz w:val="24"/>
          <w:szCs w:val="24"/>
          <w:lang w:val="en-US"/>
        </w:rPr>
        <w:t xml:space="preserve">For idler: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i</m:t>
            </m:r>
          </m:sub>
        </m:sSub>
        <m:r>
          <w:rPr>
            <w:rFonts w:ascii="Cambria Math" w:hAnsi="Cambria Math"/>
            <w:sz w:val="24"/>
            <w:szCs w:val="24"/>
            <w:lang w:val="en-US"/>
          </w:rPr>
          <m:t>=​2π</m:t>
        </m:r>
        <m:sSub>
          <m:sSubPr>
            <m:ctrlPr>
              <w:rPr>
                <w:rFonts w:ascii="Cambria Math" w:hAnsi="Cambria Math"/>
                <w:i/>
                <w:sz w:val="24"/>
                <w:szCs w:val="24"/>
                <w:lang w:val="en-US"/>
              </w:rPr>
            </m:ctrlPr>
          </m:sSubPr>
          <m:e>
            <m:r>
              <w:rPr>
                <w:rFonts w:ascii="Cambria Math" w:hAnsi="Cambria Math"/>
                <w:sz w:val="24"/>
                <w:szCs w:val="24"/>
                <w:lang w:val="en-US"/>
              </w:rPr>
              <m:t>n</m:t>
            </m:r>
          </m:e>
          <m:sub>
            <m:r>
              <w:rPr>
                <w:rFonts w:ascii="Cambria Math" w:hAnsi="Cambria Math"/>
                <w:sz w:val="24"/>
                <w:szCs w:val="24"/>
                <w:lang w:val="en-US"/>
              </w:rPr>
              <m:t>i</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λ</m:t>
            </m:r>
          </m:e>
          <m:sub>
            <m:r>
              <w:rPr>
                <w:rFonts w:ascii="Cambria Math" w:hAnsi="Cambria Math"/>
                <w:sz w:val="24"/>
                <w:szCs w:val="24"/>
                <w:lang w:val="en-US"/>
              </w:rPr>
              <m:t>i</m:t>
            </m:r>
          </m:sub>
        </m:sSub>
      </m:oMath>
    </w:p>
    <w:p w14:paraId="21DF3872" w14:textId="6902B5CB" w:rsidR="00A943A3" w:rsidRPr="007D79AA" w:rsidRDefault="00A943A3" w:rsidP="007D79AA">
      <w:pPr>
        <w:pStyle w:val="BodyText"/>
        <w:jc w:val="left"/>
        <w:rPr>
          <w:sz w:val="24"/>
          <w:szCs w:val="24"/>
          <w:lang w:val="en-US"/>
        </w:rPr>
      </w:pPr>
      <w:r w:rsidRPr="007D79AA">
        <w:rPr>
          <w:sz w:val="24"/>
          <w:szCs w:val="24"/>
          <w:lang w:val="en-US"/>
        </w:rPr>
        <w:t xml:space="preserve">And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n</m:t>
            </m:r>
          </m:sub>
        </m:sSub>
        <m:r>
          <w:rPr>
            <w:rFonts w:ascii="Cambria Math" w:hAnsi="Cambria Math"/>
            <w:sz w:val="24"/>
            <w:szCs w:val="24"/>
            <w:lang w:val="en-US"/>
          </w:rPr>
          <m:t>=​2πn/Λ(T)</m:t>
        </m:r>
      </m:oMath>
    </w:p>
    <w:p w14:paraId="716E6841" w14:textId="77777777" w:rsidR="00AC643F" w:rsidRDefault="00AC643F" w:rsidP="00AC643F">
      <w:pPr>
        <w:spacing w:after="0" w:line="276" w:lineRule="auto"/>
        <w:jc w:val="both"/>
        <w:rPr>
          <w:rFonts w:ascii="Times New Roman" w:hAnsi="Times New Roman" w:cs="Times New Roman"/>
          <w:sz w:val="36"/>
          <w:szCs w:val="36"/>
        </w:rPr>
      </w:pPr>
    </w:p>
    <w:p w14:paraId="7D36BCD9" w14:textId="77777777" w:rsidR="00AC643F" w:rsidRDefault="00AC643F" w:rsidP="00AC643F">
      <w:pPr>
        <w:pStyle w:val="ListParagraph"/>
        <w:numPr>
          <w:ilvl w:val="0"/>
          <w:numId w:val="1"/>
        </w:numPr>
        <w:spacing w:after="0" w:line="276" w:lineRule="auto"/>
        <w:jc w:val="both"/>
        <w:rPr>
          <w:rFonts w:ascii="Times New Roman" w:hAnsi="Times New Roman" w:cs="Times New Roman"/>
          <w:b/>
          <w:bCs/>
          <w:sz w:val="36"/>
          <w:szCs w:val="36"/>
        </w:rPr>
      </w:pPr>
      <w:r w:rsidRPr="00D71167">
        <w:rPr>
          <w:rFonts w:ascii="Times New Roman" w:hAnsi="Times New Roman" w:cs="Times New Roman"/>
          <w:b/>
          <w:bCs/>
          <w:sz w:val="36"/>
          <w:szCs w:val="36"/>
        </w:rPr>
        <w:t>Design considerations for SPDC sources</w:t>
      </w:r>
    </w:p>
    <w:p w14:paraId="4A1F4BD1" w14:textId="6FDD6B9A" w:rsidR="00D71167" w:rsidRPr="00087D6F" w:rsidRDefault="00D71167" w:rsidP="00D71167">
      <w:pPr>
        <w:pStyle w:val="ListParagraph"/>
        <w:numPr>
          <w:ilvl w:val="1"/>
          <w:numId w:val="1"/>
        </w:numPr>
        <w:spacing w:after="0" w:line="276" w:lineRule="auto"/>
        <w:jc w:val="both"/>
        <w:rPr>
          <w:rFonts w:ascii="Times New Roman" w:hAnsi="Times New Roman" w:cs="Times New Roman"/>
          <w:b/>
          <w:bCs/>
          <w:sz w:val="36"/>
          <w:szCs w:val="36"/>
        </w:rPr>
      </w:pPr>
      <w:r w:rsidRPr="00087D6F">
        <w:rPr>
          <w:rFonts w:ascii="Times New Roman" w:hAnsi="Times New Roman" w:cs="Times New Roman"/>
          <w:b/>
          <w:bCs/>
          <w:sz w:val="36"/>
          <w:szCs w:val="36"/>
        </w:rPr>
        <w:t xml:space="preserve"> Bulk crystal vs Waveguides</w:t>
      </w:r>
    </w:p>
    <w:p w14:paraId="2DAC6E10" w14:textId="77777777" w:rsidR="00D71167" w:rsidRPr="00D71167" w:rsidRDefault="00D71167" w:rsidP="00D71167">
      <w:pPr>
        <w:spacing w:after="0" w:line="276" w:lineRule="auto"/>
        <w:ind w:left="360"/>
        <w:jc w:val="both"/>
        <w:rPr>
          <w:rFonts w:ascii="Times New Roman" w:hAnsi="Times New Roman" w:cs="Times New Roman"/>
          <w:b/>
          <w:bCs/>
        </w:rPr>
      </w:pPr>
      <w:r w:rsidRPr="00D71167">
        <w:rPr>
          <w:rFonts w:ascii="Times New Roman" w:hAnsi="Times New Roman" w:cs="Times New Roman"/>
        </w:rPr>
        <w:t xml:space="preserve">At the 1550 nm telecom wavelength, entangled photon sources are produced using two distinctly different non-linear crystal implementations: bulk crystals and integrated waveguides.              </w:t>
      </w:r>
    </w:p>
    <w:p w14:paraId="2E1420AB" w14:textId="77777777" w:rsidR="00B072A1"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Both generate entangled photons through spontaneous parametric down-conversion</w:t>
      </w:r>
    </w:p>
    <w:p w14:paraId="4B072D2F" w14:textId="35597946"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(SPDC) within Sagnac interferometer configurations, but they differ fundamentally in the</w:t>
      </w:r>
      <w:r w:rsidR="00087D6F">
        <w:rPr>
          <w:rFonts w:ascii="Times New Roman" w:hAnsi="Times New Roman" w:cs="Times New Roman"/>
        </w:rPr>
        <w:t xml:space="preserve">ir </w:t>
      </w:r>
      <w:r w:rsidRPr="00D71167">
        <w:rPr>
          <w:rFonts w:ascii="Times New Roman" w:hAnsi="Times New Roman" w:cs="Times New Roman"/>
        </w:rPr>
        <w:t>physica</w:t>
      </w:r>
      <w:r w:rsidR="00B072A1">
        <w:rPr>
          <w:rFonts w:ascii="Times New Roman" w:hAnsi="Times New Roman" w:cs="Times New Roman"/>
        </w:rPr>
        <w:t xml:space="preserve">l </w:t>
      </w:r>
      <w:r w:rsidRPr="00D71167">
        <w:rPr>
          <w:rFonts w:ascii="Times New Roman" w:hAnsi="Times New Roman" w:cs="Times New Roman"/>
        </w:rPr>
        <w:t>structure, integration method, and operational characteristics.</w:t>
      </w:r>
    </w:p>
    <w:p w14:paraId="6D5D47F4" w14:textId="77777777" w:rsidR="00D71167" w:rsidRPr="00D71167" w:rsidRDefault="00D71167" w:rsidP="00D71167">
      <w:pPr>
        <w:spacing w:after="0" w:line="276" w:lineRule="auto"/>
        <w:ind w:left="360"/>
        <w:jc w:val="both"/>
        <w:rPr>
          <w:rFonts w:ascii="Times New Roman" w:hAnsi="Times New Roman" w:cs="Times New Roman"/>
        </w:rPr>
      </w:pPr>
    </w:p>
    <w:p w14:paraId="2E9E3A5A"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BULK CRYSTAL: A bulk crystal source consists of a solid, optically clear crystal block, placed directly inside a Sagnac interferometer loop. The crystal maintains its original bulk form with uniform dimensions throughout its length. The pump laser and resulting entangled photons propagate through this solid crystal material.</w:t>
      </w:r>
    </w:p>
    <w:p w14:paraId="073158F4"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Bulk crystal at 1550nm remains the highest-performance platform for generating maximally entangled photons, achieving exceptional spectral brightness (&gt;2.0 MHz/(mW.nm)) and fidelity (97.8%). However, it requires substantial free-space optical infrastructure and laboratory environments.</w:t>
      </w:r>
    </w:p>
    <w:p w14:paraId="0B2E3C58" w14:textId="77777777" w:rsidR="00D71167" w:rsidRPr="00D71167" w:rsidRDefault="00D71167" w:rsidP="00D71167">
      <w:pPr>
        <w:spacing w:after="0" w:line="276" w:lineRule="auto"/>
        <w:ind w:left="360"/>
        <w:jc w:val="both"/>
        <w:rPr>
          <w:rFonts w:ascii="Times New Roman" w:hAnsi="Times New Roman" w:cs="Times New Roman"/>
        </w:rPr>
      </w:pPr>
    </w:p>
    <w:p w14:paraId="07CDBC30"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WAVEGUIDE: A waveguide source uses non-linear crystal not as a bulk crystal but as an integrated ridge waveguide-a narrow optical channel (typically 5-10 micrometers wide) inscribed or fabricated within a larger non-linear substrate. This waveguide is integrated directly into a fiber-coupled Sagnac interferometer loop.</w:t>
      </w:r>
    </w:p>
    <w:p w14:paraId="7AB92419"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Waveguide substrate at 1550nm trades some peak performance metrics for practical advantages: seamless fiber integration, multi-channel operation, compact design, and</w:t>
      </w:r>
    </w:p>
    <w:p w14:paraId="2BAAC8CC"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proven long-distance distribution. It represents the mature choice for deploying quantum communication networks over existing telecom infrastructure.</w:t>
      </w:r>
    </w:p>
    <w:p w14:paraId="51E5FB5F" w14:textId="77777777" w:rsidR="00D71167" w:rsidRPr="00D71167" w:rsidRDefault="00D71167" w:rsidP="00D71167">
      <w:pPr>
        <w:spacing w:after="0" w:line="276" w:lineRule="auto"/>
        <w:ind w:left="360"/>
        <w:jc w:val="both"/>
        <w:rPr>
          <w:rFonts w:ascii="Times New Roman" w:hAnsi="Times New Roman" w:cs="Times New Roman"/>
        </w:rPr>
      </w:pPr>
    </w:p>
    <w:p w14:paraId="7EE94D5D"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 xml:space="preserve">The selection between bulk and waveguide depends entirely on application priorities: bulk crystal for highest-quality entanglement in research, and waveguide for practical, scalable quantum networks. Both employ Sagnac architectures that provide inherent stability and represent the state-of-the-art in 1550nm entangled photon generation.     </w:t>
      </w:r>
    </w:p>
    <w:p w14:paraId="5749F187" w14:textId="77777777" w:rsidR="00D71167" w:rsidRPr="00D71167" w:rsidRDefault="00D71167" w:rsidP="00D71167">
      <w:pPr>
        <w:spacing w:after="0" w:line="276" w:lineRule="auto"/>
        <w:ind w:left="360"/>
        <w:jc w:val="both"/>
        <w:rPr>
          <w:rFonts w:ascii="Times New Roman" w:hAnsi="Times New Roman" w:cs="Times New Roman"/>
        </w:rPr>
      </w:pPr>
    </w:p>
    <w:p w14:paraId="4AC3B4EA" w14:textId="567D62E3" w:rsidR="00D71167" w:rsidRPr="00087D6F" w:rsidRDefault="00D71167" w:rsidP="00D71167">
      <w:pPr>
        <w:pStyle w:val="ListParagraph"/>
        <w:numPr>
          <w:ilvl w:val="1"/>
          <w:numId w:val="1"/>
        </w:numPr>
        <w:spacing w:after="0" w:line="276" w:lineRule="auto"/>
        <w:jc w:val="both"/>
        <w:rPr>
          <w:rFonts w:ascii="Times New Roman" w:hAnsi="Times New Roman" w:cs="Times New Roman"/>
          <w:b/>
          <w:bCs/>
          <w:sz w:val="36"/>
          <w:szCs w:val="36"/>
        </w:rPr>
      </w:pPr>
      <w:r w:rsidRPr="00087D6F">
        <w:rPr>
          <w:rFonts w:ascii="Times New Roman" w:hAnsi="Times New Roman" w:cs="Times New Roman"/>
          <w:b/>
          <w:bCs/>
          <w:sz w:val="36"/>
          <w:szCs w:val="36"/>
        </w:rPr>
        <w:t xml:space="preserve"> Fiber based vs Free space</w:t>
      </w:r>
    </w:p>
    <w:p w14:paraId="51004BED" w14:textId="77777777" w:rsidR="00D71167" w:rsidRPr="00D71167" w:rsidRDefault="00D71167" w:rsidP="00D71167">
      <w:pPr>
        <w:spacing w:after="0" w:line="276" w:lineRule="auto"/>
        <w:ind w:left="360"/>
        <w:jc w:val="both"/>
        <w:rPr>
          <w:rFonts w:ascii="Times New Roman" w:hAnsi="Times New Roman" w:cs="Times New Roman"/>
          <w:b/>
          <w:bCs/>
        </w:rPr>
      </w:pPr>
    </w:p>
    <w:p w14:paraId="136D918D"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Both fiber-based and free-space sources generate entangled photon pairs through spontaneous parametric down-conversion (SPDC). The critical difference lies in how the photon generation occurs and how the generated photons are delivered to users: in a Sagnac interferometer configuration that provides inherent stability and efficient collection.</w:t>
      </w:r>
    </w:p>
    <w:p w14:paraId="6D758884" w14:textId="77777777" w:rsidR="00D71167" w:rsidRPr="00D71167" w:rsidRDefault="00D71167" w:rsidP="00D71167">
      <w:pPr>
        <w:spacing w:after="0" w:line="276" w:lineRule="auto"/>
        <w:ind w:left="360"/>
        <w:jc w:val="both"/>
        <w:rPr>
          <w:rFonts w:ascii="Times New Roman" w:hAnsi="Times New Roman" w:cs="Times New Roman"/>
        </w:rPr>
      </w:pPr>
    </w:p>
    <w:p w14:paraId="510315EE"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FREE-SPACE SOURCES:</w:t>
      </w:r>
    </w:p>
    <w:p w14:paraId="7E6D2D8A"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A free-space source places a bulk crystal (typically 25-30 mm long) directly in open air or vacuum within a Sagnac interferometer architecture. The pump laser is focused into the crystal using free-space optics (mirrors and lenses), and the generated entangled photons propagate through open space before being collected and coupled into optical fibers.</w:t>
      </w:r>
    </w:p>
    <w:p w14:paraId="3D78FE6B"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1. Pump Delivery: A pump laser is directed into the crystal through free-space optics.</w:t>
      </w:r>
    </w:p>
    <w:p w14:paraId="65C52F4D"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2. Entanglement Generation: Spontaneous parametric down-conversion splits pump photons into signal and idler pairs within the crystal.</w:t>
      </w:r>
    </w:p>
    <w:p w14:paraId="58B49468"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3. Sagnac Configuration: The interferometer uses mirrors to create two counter-propagating paths. Both paths go through the same crystal, generating two types of entangled pairs that interfere at a 50/50 beam splitter, creating polarization entanglement.</w:t>
      </w:r>
    </w:p>
    <w:p w14:paraId="22AE4827"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4. Collection through Free Space: Generated photons are collected using lenses and filtered using dichroic mirrors before being coupled into optical fibers.</w:t>
      </w:r>
    </w:p>
    <w:p w14:paraId="1312C900" w14:textId="77777777" w:rsidR="00D71167" w:rsidRPr="00D71167" w:rsidRDefault="00D71167" w:rsidP="00D71167">
      <w:pPr>
        <w:spacing w:after="0" w:line="276" w:lineRule="auto"/>
        <w:ind w:left="360"/>
        <w:jc w:val="both"/>
        <w:rPr>
          <w:rFonts w:ascii="Times New Roman" w:hAnsi="Times New Roman" w:cs="Times New Roman"/>
        </w:rPr>
      </w:pPr>
    </w:p>
    <w:p w14:paraId="52B5CDC1"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FIBER-BASED SOURCES:</w:t>
      </w:r>
    </w:p>
    <w:p w14:paraId="23A34D44"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A fiber-based PPKTP source integrates the non-linear crystal directly into a fiber-coupled Sagnac loop interferometer. The crystal is placed inside a fiber loop, with all light propagation occurring within optical fibers rather than in open space.</w:t>
      </w:r>
    </w:p>
    <w:p w14:paraId="4AD7EF9C"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lastRenderedPageBreak/>
        <w:t>1. Pump Injection: Pump laser is coupled directly into the fiber loop using standard fiber couplers.</w:t>
      </w:r>
    </w:p>
    <w:p w14:paraId="59101F91"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2. In-Fiber Generation: Non-linear crystal inside the fiber loop generates entangled photon pairs through SPDC.</w:t>
      </w:r>
    </w:p>
    <w:p w14:paraId="5A97ED18" w14:textId="77777777" w:rsidR="00D71167" w:rsidRP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3. Sagnac Architecture: Pump light circulates counter-clockwise and clockwise through the same crystal, generating two entangled pair states that interfere at a 50/50 fiber coupler, creating polarization entanglement.</w:t>
      </w:r>
    </w:p>
    <w:p w14:paraId="116F8F62" w14:textId="77777777" w:rsidR="00D71167" w:rsidRDefault="00D71167" w:rsidP="00D71167">
      <w:pPr>
        <w:spacing w:after="0" w:line="276" w:lineRule="auto"/>
        <w:ind w:left="360"/>
        <w:jc w:val="both"/>
        <w:rPr>
          <w:rFonts w:ascii="Times New Roman" w:hAnsi="Times New Roman" w:cs="Times New Roman"/>
        </w:rPr>
      </w:pPr>
      <w:r w:rsidRPr="00D71167">
        <w:rPr>
          <w:rFonts w:ascii="Times New Roman" w:hAnsi="Times New Roman" w:cs="Times New Roman"/>
        </w:rPr>
        <w:t>4. Direct Fiber Output: Generated signal and idler photons exit directly into single-mode fibers-no free-space coupling optics needed.</w:t>
      </w:r>
    </w:p>
    <w:p w14:paraId="476262A0" w14:textId="77777777" w:rsidR="00463423" w:rsidRPr="00D71167" w:rsidRDefault="00463423" w:rsidP="00D71167">
      <w:pPr>
        <w:spacing w:after="0" w:line="276" w:lineRule="auto"/>
        <w:ind w:left="360"/>
        <w:jc w:val="both"/>
        <w:rPr>
          <w:rFonts w:ascii="Times New Roman" w:hAnsi="Times New Roman" w:cs="Times New Roman"/>
        </w:rPr>
      </w:pPr>
    </w:p>
    <w:p w14:paraId="74DA6C80" w14:textId="3E89FEB4" w:rsidR="00D0471B" w:rsidRDefault="00AC643F" w:rsidP="00D0471B">
      <w:pPr>
        <w:pStyle w:val="ListParagraph"/>
        <w:numPr>
          <w:ilvl w:val="0"/>
          <w:numId w:val="1"/>
        </w:numPr>
        <w:spacing w:after="0" w:line="276" w:lineRule="auto"/>
        <w:jc w:val="both"/>
        <w:rPr>
          <w:rFonts w:ascii="Times New Roman" w:hAnsi="Times New Roman" w:cs="Times New Roman"/>
          <w:b/>
          <w:bCs/>
          <w:sz w:val="36"/>
          <w:szCs w:val="36"/>
        </w:rPr>
      </w:pPr>
      <w:r w:rsidRPr="00D0471B">
        <w:rPr>
          <w:rFonts w:ascii="Times New Roman" w:hAnsi="Times New Roman" w:cs="Times New Roman"/>
          <w:b/>
          <w:bCs/>
          <w:sz w:val="36"/>
          <w:szCs w:val="36"/>
        </w:rPr>
        <w:t>Considerations for SPDC for 1550</w:t>
      </w:r>
    </w:p>
    <w:p w14:paraId="6CAFE98A" w14:textId="77777777" w:rsidR="002C2BDD" w:rsidRPr="002C2BDD" w:rsidRDefault="002C2BDD" w:rsidP="002C2BDD">
      <w:pPr>
        <w:spacing w:after="0" w:line="276" w:lineRule="auto"/>
        <w:ind w:left="360"/>
        <w:jc w:val="both"/>
        <w:rPr>
          <w:rFonts w:ascii="Times New Roman" w:hAnsi="Times New Roman" w:cs="Times New Roman"/>
          <w:b/>
          <w:bCs/>
          <w:sz w:val="36"/>
          <w:szCs w:val="36"/>
        </w:rPr>
      </w:pPr>
    </w:p>
    <w:p w14:paraId="5724DF9A" w14:textId="77777777" w:rsidR="009A225B" w:rsidRDefault="00D0471B" w:rsidP="009A225B">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Nonlinear crystals</w:t>
      </w:r>
    </w:p>
    <w:p w14:paraId="37B53AEA" w14:textId="461858E9" w:rsidR="001B33B1" w:rsidRPr="001B33B1" w:rsidRDefault="001B33B1" w:rsidP="00370E6D">
      <w:pPr>
        <w:spacing w:after="0" w:line="276" w:lineRule="auto"/>
        <w:ind w:left="360"/>
        <w:jc w:val="both"/>
        <w:rPr>
          <w:rFonts w:ascii="Times New Roman" w:hAnsi="Times New Roman" w:cs="Times New Roman"/>
          <w:b/>
          <w:bCs/>
        </w:rPr>
      </w:pPr>
      <w:r w:rsidRPr="001B33B1">
        <w:rPr>
          <w:rFonts w:ascii="Times New Roman" w:hAnsi="Times New Roman" w:cs="Times New Roman"/>
        </w:rPr>
        <w:t>A nonlinear crystal is a material where the optical response to an applied electric field (from light) is not proportional to the field strength. In other words, inputting light at one frequency</w:t>
      </w:r>
      <w:r w:rsidRPr="001B33B1">
        <w:rPr>
          <w:rFonts w:ascii="Times New Roman" w:hAnsi="Times New Roman" w:cs="Times New Roman"/>
          <w:b/>
          <w:bCs/>
        </w:rPr>
        <w:t xml:space="preserve"> </w:t>
      </w:r>
      <w:r w:rsidRPr="001B33B1">
        <w:rPr>
          <w:rFonts w:ascii="Times New Roman" w:hAnsi="Times New Roman" w:cs="Times New Roman"/>
        </w:rPr>
        <w:t>can produce</w:t>
      </w:r>
      <w:r w:rsidRPr="001B33B1">
        <w:rPr>
          <w:rFonts w:ascii="Times New Roman" w:hAnsi="Times New Roman" w:cs="Times New Roman"/>
          <w:b/>
          <w:bCs/>
        </w:rPr>
        <w:t xml:space="preserve"> </w:t>
      </w:r>
      <w:r w:rsidRPr="001B33B1">
        <w:rPr>
          <w:rFonts w:ascii="Times New Roman" w:hAnsi="Times New Roman" w:cs="Times New Roman"/>
        </w:rPr>
        <w:t>light at different frequencies through interaction with the crystal.</w:t>
      </w:r>
    </w:p>
    <w:p w14:paraId="3EA1F56E" w14:textId="77777777" w:rsidR="001B33B1" w:rsidRPr="001B33B1" w:rsidRDefault="001B33B1" w:rsidP="001B33B1">
      <w:pPr>
        <w:spacing w:after="0" w:line="276" w:lineRule="auto"/>
        <w:ind w:left="360"/>
        <w:jc w:val="both"/>
        <w:rPr>
          <w:rFonts w:ascii="Times New Roman" w:hAnsi="Times New Roman" w:cs="Times New Roman"/>
        </w:rPr>
      </w:pPr>
      <w:r w:rsidRPr="001B33B1">
        <w:rPr>
          <w:rFonts w:ascii="Times New Roman" w:hAnsi="Times New Roman" w:cs="Times New Roman"/>
        </w:rPr>
        <w:t>The most important type for quantum applications is second-order nonlinearity, represented by χ⁽²⁾. This describes how strongly a material responds when two light waves interact within it.</w:t>
      </w:r>
    </w:p>
    <w:p w14:paraId="66514F4E" w14:textId="77777777" w:rsidR="001B33B1" w:rsidRPr="001B33B1" w:rsidRDefault="001B33B1" w:rsidP="001B33B1">
      <w:pPr>
        <w:spacing w:after="0" w:line="276" w:lineRule="auto"/>
        <w:ind w:left="360"/>
        <w:jc w:val="both"/>
        <w:rPr>
          <w:rFonts w:ascii="Times New Roman" w:hAnsi="Times New Roman" w:cs="Times New Roman"/>
        </w:rPr>
      </w:pPr>
    </w:p>
    <w:p w14:paraId="585C5513" w14:textId="77777777" w:rsidR="001B33B1" w:rsidRPr="001B33B1" w:rsidRDefault="001B33B1" w:rsidP="001B33B1">
      <w:pPr>
        <w:spacing w:after="0" w:line="276" w:lineRule="auto"/>
        <w:ind w:left="360"/>
        <w:jc w:val="both"/>
        <w:rPr>
          <w:rFonts w:ascii="Times New Roman" w:hAnsi="Times New Roman" w:cs="Times New Roman"/>
        </w:rPr>
      </w:pPr>
      <w:r w:rsidRPr="001B33B1">
        <w:rPr>
          <w:rFonts w:ascii="Times New Roman" w:hAnsi="Times New Roman" w:cs="Times New Roman"/>
        </w:rPr>
        <w:t>Why Non-linear Crystals Are Essential?</w:t>
      </w:r>
    </w:p>
    <w:p w14:paraId="6938AFC3" w14:textId="77777777" w:rsidR="001B33B1" w:rsidRPr="001B33B1" w:rsidRDefault="001B33B1" w:rsidP="001B33B1">
      <w:pPr>
        <w:spacing w:after="0" w:line="276" w:lineRule="auto"/>
        <w:ind w:left="360"/>
        <w:jc w:val="both"/>
        <w:rPr>
          <w:rFonts w:ascii="Times New Roman" w:hAnsi="Times New Roman" w:cs="Times New Roman"/>
        </w:rPr>
      </w:pPr>
      <w:r w:rsidRPr="001B33B1">
        <w:rPr>
          <w:rFonts w:ascii="Times New Roman" w:hAnsi="Times New Roman" w:cs="Times New Roman"/>
        </w:rPr>
        <w:t>Entangled photons cannot be created through linear processes. They require:</w:t>
      </w:r>
    </w:p>
    <w:p w14:paraId="3EBBC154" w14:textId="77777777" w:rsidR="001B33B1" w:rsidRPr="001B33B1" w:rsidRDefault="001B33B1" w:rsidP="001B33B1">
      <w:pPr>
        <w:spacing w:after="0" w:line="276" w:lineRule="auto"/>
        <w:ind w:left="360"/>
        <w:jc w:val="both"/>
        <w:rPr>
          <w:rFonts w:ascii="Times New Roman" w:hAnsi="Times New Roman" w:cs="Times New Roman"/>
        </w:rPr>
      </w:pPr>
      <w:r w:rsidRPr="001B33B1">
        <w:rPr>
          <w:rFonts w:ascii="Times New Roman" w:hAnsi="Times New Roman" w:cs="Times New Roman"/>
        </w:rPr>
        <w:t>•Quantum interaction: The crystal must facilitate a process where two photons are created from one pump photon in a way that preserves quantum correlations.</w:t>
      </w:r>
    </w:p>
    <w:p w14:paraId="43F48629" w14:textId="77777777" w:rsidR="001B33B1" w:rsidRPr="001B33B1" w:rsidRDefault="001B33B1" w:rsidP="001B33B1">
      <w:pPr>
        <w:spacing w:after="0" w:line="276" w:lineRule="auto"/>
        <w:ind w:left="360"/>
        <w:jc w:val="both"/>
        <w:rPr>
          <w:rFonts w:ascii="Times New Roman" w:hAnsi="Times New Roman" w:cs="Times New Roman"/>
        </w:rPr>
      </w:pPr>
      <w:r w:rsidRPr="001B33B1">
        <w:rPr>
          <w:rFonts w:ascii="Times New Roman" w:hAnsi="Times New Roman" w:cs="Times New Roman"/>
        </w:rPr>
        <w:t>•Specific material properties: The nonlinearity must be strong enough and located where the interacting photons can achieve efficient frequency conversion.</w:t>
      </w:r>
    </w:p>
    <w:p w14:paraId="30334CE2" w14:textId="16CBBA26" w:rsidR="001B33B1" w:rsidRDefault="001B33B1" w:rsidP="001B33B1">
      <w:pPr>
        <w:spacing w:after="0" w:line="276" w:lineRule="auto"/>
        <w:ind w:left="360"/>
        <w:jc w:val="both"/>
        <w:rPr>
          <w:rFonts w:ascii="Times New Roman" w:hAnsi="Times New Roman" w:cs="Times New Roman"/>
        </w:rPr>
      </w:pPr>
      <w:r w:rsidRPr="001B33B1">
        <w:rPr>
          <w:rFonts w:ascii="Times New Roman" w:hAnsi="Times New Roman" w:cs="Times New Roman"/>
        </w:rPr>
        <w:t>•Phase matching: The photons must maintain proper phase relationships throughout the crystal</w:t>
      </w:r>
    </w:p>
    <w:p w14:paraId="06DDF383" w14:textId="77777777" w:rsidR="00A6168F" w:rsidRPr="001B33B1" w:rsidRDefault="00A6168F" w:rsidP="001B33B1">
      <w:pPr>
        <w:spacing w:after="0" w:line="276" w:lineRule="auto"/>
        <w:ind w:left="360"/>
        <w:jc w:val="both"/>
        <w:rPr>
          <w:rFonts w:ascii="Times New Roman" w:hAnsi="Times New Roman" w:cs="Times New Roman"/>
        </w:rPr>
      </w:pPr>
    </w:p>
    <w:p w14:paraId="60AC3F71" w14:textId="77777777" w:rsidR="000C407E" w:rsidRDefault="00EA3ADA" w:rsidP="00A6168F">
      <w:pPr>
        <w:pStyle w:val="ListParagraph"/>
        <w:numPr>
          <w:ilvl w:val="2"/>
          <w:numId w:val="1"/>
        </w:numPr>
        <w:spacing w:after="0" w:line="276" w:lineRule="auto"/>
        <w:jc w:val="both"/>
        <w:rPr>
          <w:rFonts w:ascii="Times New Roman" w:hAnsi="Times New Roman" w:cs="Times New Roman"/>
          <w:b/>
          <w:bCs/>
        </w:rPr>
      </w:pPr>
      <w:r>
        <w:rPr>
          <w:rFonts w:ascii="Times New Roman" w:hAnsi="Times New Roman" w:cs="Times New Roman"/>
          <w:b/>
          <w:bCs/>
        </w:rPr>
        <w:t>PPKTP</w:t>
      </w:r>
    </w:p>
    <w:p w14:paraId="54891B48" w14:textId="77777777" w:rsidR="000C407E" w:rsidRPr="000C407E" w:rsidRDefault="000C407E" w:rsidP="000C407E">
      <w:pPr>
        <w:spacing w:after="0" w:line="276" w:lineRule="auto"/>
        <w:ind w:left="360"/>
        <w:jc w:val="both"/>
        <w:rPr>
          <w:rFonts w:ascii="Times New Roman" w:hAnsi="Times New Roman" w:cs="Times New Roman"/>
          <w:b/>
          <w:bCs/>
        </w:rPr>
      </w:pPr>
    </w:p>
    <w:p w14:paraId="1A678B5F" w14:textId="77777777" w:rsidR="000C407E" w:rsidRDefault="00A6168F" w:rsidP="000C407E">
      <w:pPr>
        <w:spacing w:after="0" w:line="276" w:lineRule="auto"/>
        <w:ind w:left="360"/>
        <w:jc w:val="both"/>
        <w:rPr>
          <w:rFonts w:ascii="Times New Roman" w:hAnsi="Times New Roman" w:cs="Times New Roman"/>
          <w:b/>
          <w:bCs/>
        </w:rPr>
      </w:pPr>
      <w:r w:rsidRPr="000C407E">
        <w:rPr>
          <w:rFonts w:ascii="Times New Roman" w:hAnsi="Times New Roman" w:cs="Times New Roman"/>
          <w:color w:val="0D0D0D" w:themeColor="text1" w:themeTint="F2"/>
        </w:rPr>
        <w:t>KTP-KTiOPO₄ (Potassium Titanyl Phosphate): KTP is a ferroelectric nonlinear optical crystal that has become one of the most important materials in modern photonics.</w:t>
      </w:r>
    </w:p>
    <w:p w14:paraId="53A27D81" w14:textId="77777777" w:rsidR="000C407E" w:rsidRDefault="00A6168F" w:rsidP="000C407E">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Nonlinear crystals are fundamental materials that convert light frequency through quantum mechanical processes. KTP (Potassium Titanyl Phosphate) is one of the most important nonlinear crystals available today due to its exceptional properties. PPKTP (Periodically Poled KTP) emerged as a revolutionary advancement that overcomes natural limitations of bulk KTP through artificial periodic domain engineering.</w:t>
      </w:r>
    </w:p>
    <w:p w14:paraId="1FAC5006" w14:textId="77777777" w:rsidR="000C407E" w:rsidRDefault="000C407E" w:rsidP="000C407E">
      <w:pPr>
        <w:spacing w:after="0" w:line="276" w:lineRule="auto"/>
        <w:ind w:left="360"/>
        <w:jc w:val="both"/>
        <w:rPr>
          <w:rFonts w:ascii="Times New Roman" w:hAnsi="Times New Roman" w:cs="Times New Roman"/>
          <w:b/>
          <w:bCs/>
        </w:rPr>
      </w:pPr>
    </w:p>
    <w:p w14:paraId="01BDCD3E" w14:textId="77777777" w:rsidR="000C407E" w:rsidRDefault="00A6168F" w:rsidP="000C407E">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lastRenderedPageBreak/>
        <w:t xml:space="preserve">CHALLENGE WITH KTP: </w:t>
      </w:r>
    </w:p>
    <w:p w14:paraId="43EF3F18" w14:textId="77777777" w:rsidR="000C407E" w:rsidRDefault="00A6168F" w:rsidP="000C407E">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•In natural KTP, photons of different frequencies travel at different speeds.</w:t>
      </w:r>
    </w:p>
    <w:p w14:paraId="0210C872" w14:textId="77777777" w:rsidR="000C407E" w:rsidRDefault="00A6168F" w:rsidP="000C407E">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•This creates a "phase mismatch" that prevents efficient frequency conversion at many wavelengths.</w:t>
      </w:r>
    </w:p>
    <w:p w14:paraId="56BD5640" w14:textId="77777777" w:rsidR="000C407E" w:rsidRDefault="00A6168F" w:rsidP="000C407E">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The Problem:</w:t>
      </w:r>
    </w:p>
    <w:p w14:paraId="1D8347EB" w14:textId="77777777" w:rsidR="000C407E" w:rsidRDefault="00A6168F" w:rsidP="000C407E">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Both photons travel at different velocities v₁ and v₂ (v₁ ≠ v₂).</w:t>
      </w:r>
    </w:p>
    <w:p w14:paraId="21064AA1" w14:textId="017155C3" w:rsidR="000C407E" w:rsidRDefault="00A6168F" w:rsidP="000C407E">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As they propagate, they accumulate different phases.</w:t>
      </w:r>
    </w:p>
    <w:p w14:paraId="06262BF7" w14:textId="77777777" w:rsidR="000C407E" w:rsidRDefault="00A6168F" w:rsidP="000C407E">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This leads to destructive interference, cancelling out the down-conversion signal.</w:t>
      </w:r>
    </w:p>
    <w:p w14:paraId="2C512122" w14:textId="77777777" w:rsidR="00717B9F" w:rsidRDefault="00A6168F" w:rsidP="00717B9F">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This is where PPKTP comes in.</w:t>
      </w:r>
    </w:p>
    <w:p w14:paraId="6B0DB70A" w14:textId="77777777" w:rsidR="00717B9F" w:rsidRDefault="00717B9F" w:rsidP="00717B9F">
      <w:pPr>
        <w:spacing w:after="0" w:line="276" w:lineRule="auto"/>
        <w:ind w:left="360"/>
        <w:jc w:val="both"/>
        <w:rPr>
          <w:rFonts w:ascii="Times New Roman" w:hAnsi="Times New Roman" w:cs="Times New Roman"/>
          <w:b/>
          <w:bCs/>
        </w:rPr>
      </w:pPr>
    </w:p>
    <w:p w14:paraId="08CA8213" w14:textId="77777777" w:rsidR="00717B9F" w:rsidRDefault="00A6168F" w:rsidP="00717B9F">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Instead of trying to match the phases naturally (which is impossible at certain wavelengths), quasi-phase-matching artificially creates periodic regions where the photons are "re-phased".</w:t>
      </w:r>
    </w:p>
    <w:p w14:paraId="30B72191" w14:textId="77777777" w:rsidR="00717B9F" w:rsidRDefault="00A6168F" w:rsidP="00717B9F">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Periodic Poling: The fundamental idea is to reverse the crystal's nonlinearity periodically by poling (applying strong electric fields to flip the ferroelectric domains).</w:t>
      </w:r>
    </w:p>
    <w:p w14:paraId="5A953030" w14:textId="77777777" w:rsidR="00717B9F" w:rsidRDefault="00A6168F" w:rsidP="00717B9F">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•In natural KTP, all domains point the same way, giving a nonlinear coefficient χ⁽²⁾.</w:t>
      </w:r>
    </w:p>
    <w:p w14:paraId="6A461E76" w14:textId="77777777" w:rsidR="00717B9F" w:rsidRDefault="00A6168F" w:rsidP="00717B9F">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•With periodic poling, we alternate the direction: +χ⁽²⁾, -χ⁽²⁾, +χ⁽²⁾, -χ⁽²⁾, etc.</w:t>
      </w:r>
    </w:p>
    <w:p w14:paraId="0EE1E862" w14:textId="77777777" w:rsidR="00717B9F" w:rsidRDefault="00A6168F" w:rsidP="00717B9F">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•Each region contributes to the down-conversion process.</w:t>
      </w:r>
    </w:p>
    <w:p w14:paraId="578D4D83" w14:textId="77777777" w:rsidR="0099125B" w:rsidRDefault="00A6168F" w:rsidP="0099125B">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•The period Λ is carefully chosen so that contributions from each region add constructively.</w:t>
      </w:r>
    </w:p>
    <w:p w14:paraId="49BA3FDC" w14:textId="77777777" w:rsidR="0099125B" w:rsidRDefault="0099125B" w:rsidP="0099125B">
      <w:pPr>
        <w:spacing w:after="0" w:line="276" w:lineRule="auto"/>
        <w:ind w:left="360"/>
        <w:jc w:val="both"/>
        <w:rPr>
          <w:rFonts w:ascii="Times New Roman" w:hAnsi="Times New Roman" w:cs="Times New Roman"/>
          <w:b/>
          <w:bCs/>
        </w:rPr>
      </w:pPr>
    </w:p>
    <w:p w14:paraId="1B8213EA" w14:textId="77777777" w:rsidR="0099125B" w:rsidRDefault="00A6168F" w:rsidP="0099125B">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THREE KEY NON-LINEAR PROCESSES:</w:t>
      </w:r>
    </w:p>
    <w:p w14:paraId="3BCA5EE3" w14:textId="77777777" w:rsidR="0099125B" w:rsidRDefault="00A6168F" w:rsidP="0099125B">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1.Second Harmonic Generation (SHG): Two photons of frequency ω combine to create one photon at 2ω (doubled frequency).</w:t>
      </w:r>
    </w:p>
    <w:p w14:paraId="3EB23747" w14:textId="56266FBA" w:rsidR="0099125B" w:rsidRDefault="00A6168F" w:rsidP="0099125B">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2.Sum-Frequency Generation (SFG): Two different frequency photons combine:</w:t>
      </w:r>
      <w:r w:rsidR="004D4C8F">
        <w:rPr>
          <w:rFonts w:ascii="Times New Roman" w:hAnsi="Times New Roman" w:cs="Times New Roman"/>
          <w:color w:val="0D0D0D" w:themeColor="text1" w:themeTint="F2"/>
        </w:rPr>
        <w:t xml:space="preserve"> </w:t>
      </w:r>
      <w:r w:rsidRPr="00A6168F">
        <w:rPr>
          <w:rFonts w:ascii="Times New Roman" w:hAnsi="Times New Roman" w:cs="Times New Roman"/>
          <w:color w:val="0D0D0D" w:themeColor="text1" w:themeTint="F2"/>
        </w:rPr>
        <w:t>ω₁ + ω₂ → ω₃ (where ω₃ = ω₁ + ω₂).</w:t>
      </w:r>
    </w:p>
    <w:p w14:paraId="09634116" w14:textId="6D17A217" w:rsidR="00A6168F" w:rsidRPr="00A6168F" w:rsidRDefault="00A6168F" w:rsidP="0099125B">
      <w:pPr>
        <w:spacing w:after="0" w:line="276" w:lineRule="auto"/>
        <w:ind w:left="360"/>
        <w:jc w:val="both"/>
        <w:rPr>
          <w:rFonts w:ascii="Times New Roman" w:hAnsi="Times New Roman" w:cs="Times New Roman"/>
          <w:b/>
          <w:bCs/>
        </w:rPr>
      </w:pPr>
      <w:r w:rsidRPr="00A6168F">
        <w:rPr>
          <w:rFonts w:ascii="Times New Roman" w:hAnsi="Times New Roman" w:cs="Times New Roman"/>
          <w:color w:val="0D0D0D" w:themeColor="text1" w:themeTint="F2"/>
        </w:rPr>
        <w:t>3.Spontaneous Parametric Down Conversion (SPDC): One high-energy photon spontaneously converts into two lower-energy photons. This is the primary method for generating entangled photons.</w:t>
      </w:r>
    </w:p>
    <w:p w14:paraId="083EB23B" w14:textId="77777777" w:rsidR="003D25C1" w:rsidRPr="003D25C1" w:rsidRDefault="003D25C1" w:rsidP="00791F67">
      <w:pPr>
        <w:spacing w:after="0" w:line="276" w:lineRule="auto"/>
        <w:jc w:val="both"/>
        <w:rPr>
          <w:rFonts w:ascii="Times New Roman" w:hAnsi="Times New Roman" w:cs="Times New Roman"/>
          <w:b/>
          <w:bCs/>
        </w:rPr>
      </w:pPr>
    </w:p>
    <w:p w14:paraId="4A846EE7" w14:textId="77777777" w:rsidR="00C32E31" w:rsidRDefault="00791F67" w:rsidP="00C32E31">
      <w:pPr>
        <w:pStyle w:val="ListParagraph"/>
        <w:numPr>
          <w:ilvl w:val="2"/>
          <w:numId w:val="1"/>
        </w:numPr>
        <w:spacing w:after="0" w:line="276" w:lineRule="auto"/>
        <w:jc w:val="both"/>
        <w:rPr>
          <w:rFonts w:ascii="Times New Roman" w:hAnsi="Times New Roman" w:cs="Times New Roman"/>
          <w:b/>
          <w:bCs/>
        </w:rPr>
      </w:pPr>
      <w:r>
        <w:rPr>
          <w:rFonts w:ascii="Times New Roman" w:hAnsi="Times New Roman" w:cs="Times New Roman"/>
          <w:b/>
          <w:bCs/>
        </w:rPr>
        <w:t>Periodically Poled Lithium Niobate (PPLN)</w:t>
      </w:r>
    </w:p>
    <w:p w14:paraId="0F719130" w14:textId="77777777" w:rsidR="00FB6521" w:rsidRPr="00FB6521" w:rsidRDefault="00FB6521" w:rsidP="00FB6521">
      <w:pPr>
        <w:spacing w:after="0" w:line="276" w:lineRule="auto"/>
        <w:ind w:left="360"/>
        <w:jc w:val="both"/>
        <w:rPr>
          <w:rFonts w:ascii="Times New Roman" w:hAnsi="Times New Roman" w:cs="Times New Roman"/>
          <w:b/>
          <w:bCs/>
        </w:rPr>
      </w:pPr>
    </w:p>
    <w:p w14:paraId="67BA3772" w14:textId="77777777" w:rsidR="00C32E31" w:rsidRPr="00833336" w:rsidRDefault="00C32E31" w:rsidP="00C32E31">
      <w:pPr>
        <w:spacing w:after="0" w:line="276" w:lineRule="auto"/>
        <w:ind w:left="360"/>
        <w:jc w:val="both"/>
        <w:rPr>
          <w:rFonts w:ascii="Times New Roman" w:hAnsi="Times New Roman" w:cs="Times New Roman"/>
          <w:color w:val="000000" w:themeColor="text1"/>
        </w:rPr>
      </w:pPr>
      <w:r w:rsidRPr="00833336">
        <w:rPr>
          <w:rFonts w:ascii="Times New Roman" w:hAnsi="Times New Roman" w:cs="Times New Roman"/>
          <w:color w:val="000000" w:themeColor="text1"/>
        </w:rPr>
        <w:t>PPLN is a nonlinear optical crystal of second order. It is used to convert light from one wavelength to another.</w:t>
      </w:r>
    </w:p>
    <w:p w14:paraId="1A268EEC" w14:textId="77777777" w:rsidR="00FB6521" w:rsidRPr="00833336" w:rsidRDefault="00FB6521" w:rsidP="00C32E31">
      <w:pPr>
        <w:spacing w:after="0" w:line="276" w:lineRule="auto"/>
        <w:ind w:left="360"/>
        <w:jc w:val="both"/>
        <w:rPr>
          <w:rFonts w:ascii="Times New Roman" w:hAnsi="Times New Roman" w:cs="Times New Roman"/>
          <w:b/>
          <w:bCs/>
        </w:rPr>
      </w:pPr>
    </w:p>
    <w:p w14:paraId="73B8F10C" w14:textId="77777777" w:rsidR="00C32E31" w:rsidRPr="00833336" w:rsidRDefault="00C32E31" w:rsidP="00C32E31">
      <w:pPr>
        <w:spacing w:after="0" w:line="276" w:lineRule="auto"/>
        <w:ind w:left="360"/>
        <w:jc w:val="both"/>
        <w:rPr>
          <w:rFonts w:ascii="Times New Roman" w:hAnsi="Times New Roman" w:cs="Times New Roman"/>
          <w:b/>
          <w:bCs/>
        </w:rPr>
      </w:pPr>
      <w:r w:rsidRPr="00833336">
        <w:rPr>
          <w:rFonts w:ascii="Times New Roman" w:hAnsi="Times New Roman" w:cs="Times New Roman"/>
          <w:color w:val="000000" w:themeColor="text1"/>
        </w:rPr>
        <w:t xml:space="preserve">By periodically poled we mean that it is a second order crystal and the crystal domains are flipped periodically. This flipping gives rise to quasi phase matching (QPM). </w:t>
      </w:r>
    </w:p>
    <w:p w14:paraId="46C3D4BF" w14:textId="6095F3DB" w:rsidR="00C32E31" w:rsidRPr="00833336" w:rsidRDefault="00C32E31" w:rsidP="00C32E31">
      <w:pPr>
        <w:spacing w:after="0" w:line="276" w:lineRule="auto"/>
        <w:ind w:left="360"/>
        <w:jc w:val="both"/>
        <w:rPr>
          <w:rFonts w:ascii="Times New Roman" w:hAnsi="Times New Roman" w:cs="Times New Roman"/>
          <w:color w:val="000000" w:themeColor="text1"/>
        </w:rPr>
      </w:pPr>
      <w:r w:rsidRPr="00833336">
        <w:rPr>
          <w:rFonts w:ascii="Times New Roman" w:hAnsi="Times New Roman" w:cs="Times New Roman"/>
          <w:color w:val="000000" w:themeColor="text1"/>
        </w:rPr>
        <w:t xml:space="preserve">PPLN is widely used for processes such as </w:t>
      </w:r>
      <w:r w:rsidRPr="00833336">
        <w:rPr>
          <w:rFonts w:ascii="Times New Roman" w:hAnsi="Times New Roman" w:cs="Times New Roman"/>
          <w:b/>
          <w:bCs/>
          <w:color w:val="000000" w:themeColor="text1"/>
        </w:rPr>
        <w:t>Spontaneous Parametric Down Conversion</w:t>
      </w:r>
      <w:r w:rsidRPr="00833336">
        <w:rPr>
          <w:rFonts w:ascii="Times New Roman" w:hAnsi="Times New Roman" w:cs="Times New Roman"/>
          <w:color w:val="000000" w:themeColor="text1"/>
        </w:rPr>
        <w:t xml:space="preserve"> (SPDC), </w:t>
      </w:r>
      <w:r w:rsidRPr="00833336">
        <w:rPr>
          <w:rFonts w:ascii="Times New Roman" w:hAnsi="Times New Roman" w:cs="Times New Roman"/>
          <w:b/>
          <w:bCs/>
          <w:color w:val="000000" w:themeColor="text1"/>
        </w:rPr>
        <w:t>Second Harmonic Generation</w:t>
      </w:r>
      <w:r w:rsidRPr="00833336">
        <w:rPr>
          <w:rFonts w:ascii="Times New Roman" w:hAnsi="Times New Roman" w:cs="Times New Roman"/>
          <w:color w:val="000000" w:themeColor="text1"/>
        </w:rPr>
        <w:t xml:space="preserve"> (SHG).</w:t>
      </w:r>
    </w:p>
    <w:p w14:paraId="4880C111" w14:textId="77777777" w:rsidR="00AB1509" w:rsidRPr="00833336" w:rsidRDefault="00AB1509" w:rsidP="00C32E31">
      <w:pPr>
        <w:spacing w:after="0" w:line="276" w:lineRule="auto"/>
        <w:ind w:left="360"/>
        <w:jc w:val="both"/>
        <w:rPr>
          <w:rFonts w:ascii="Times New Roman" w:hAnsi="Times New Roman" w:cs="Times New Roman"/>
          <w:color w:val="000000" w:themeColor="text1"/>
        </w:rPr>
      </w:pPr>
    </w:p>
    <w:p w14:paraId="327AEC58" w14:textId="716F3992" w:rsidR="00AB1509" w:rsidRPr="00833336" w:rsidRDefault="00AB1509" w:rsidP="00C32E31">
      <w:pPr>
        <w:spacing w:after="0" w:line="276" w:lineRule="auto"/>
        <w:ind w:left="360"/>
        <w:jc w:val="both"/>
        <w:rPr>
          <w:rFonts w:ascii="Times New Roman" w:hAnsi="Times New Roman" w:cs="Times New Roman"/>
          <w:color w:val="000000" w:themeColor="text1"/>
        </w:rPr>
      </w:pPr>
      <w:r w:rsidRPr="00833336">
        <w:rPr>
          <w:rFonts w:ascii="Times New Roman" w:hAnsi="Times New Roman" w:cs="Times New Roman"/>
          <w:color w:val="000000" w:themeColor="text1"/>
        </w:rPr>
        <w:t>Properties of PPLN:</w:t>
      </w:r>
    </w:p>
    <w:p w14:paraId="49CC42DE" w14:textId="77777777" w:rsidR="00AB1509" w:rsidRPr="00833336" w:rsidRDefault="00AB1509" w:rsidP="00AB1509">
      <w:pPr>
        <w:pStyle w:val="ListParagraph"/>
        <w:numPr>
          <w:ilvl w:val="0"/>
          <w:numId w:val="17"/>
        </w:numPr>
        <w:spacing w:line="240" w:lineRule="auto"/>
        <w:jc w:val="both"/>
        <w:rPr>
          <w:rFonts w:ascii="Times New Roman" w:hAnsi="Times New Roman" w:cs="Times New Roman"/>
          <w:color w:val="000000" w:themeColor="text1"/>
        </w:rPr>
      </w:pPr>
      <w:r w:rsidRPr="00833336">
        <w:rPr>
          <w:rFonts w:ascii="Times New Roman" w:hAnsi="Times New Roman" w:cs="Times New Roman"/>
          <w:color w:val="000000" w:themeColor="text1"/>
        </w:rPr>
        <w:lastRenderedPageBreak/>
        <w:t>Strong χ² nonlinearity: PPLN has large second order noncolinear coefficient (high brightness).</w:t>
      </w:r>
    </w:p>
    <w:p w14:paraId="3C2E2839" w14:textId="77777777" w:rsidR="00AB1509" w:rsidRPr="00833336" w:rsidRDefault="00AB1509" w:rsidP="00AB1509">
      <w:pPr>
        <w:pStyle w:val="ListParagraph"/>
        <w:numPr>
          <w:ilvl w:val="0"/>
          <w:numId w:val="17"/>
        </w:numPr>
        <w:spacing w:line="240" w:lineRule="auto"/>
        <w:jc w:val="both"/>
        <w:rPr>
          <w:rFonts w:ascii="Times New Roman" w:hAnsi="Times New Roman" w:cs="Times New Roman"/>
          <w:color w:val="000000" w:themeColor="text1"/>
        </w:rPr>
      </w:pPr>
      <w:r w:rsidRPr="00833336">
        <w:rPr>
          <w:rFonts w:ascii="Times New Roman" w:hAnsi="Times New Roman" w:cs="Times New Roman"/>
          <w:color w:val="000000" w:themeColor="text1"/>
        </w:rPr>
        <w:t>Quasi Phase Matching (QPM): Periodic poling flips crystal domains which compensates for phase mismatch and results in constructive interference.</w:t>
      </w:r>
    </w:p>
    <w:p w14:paraId="51C9E9EC" w14:textId="77777777" w:rsidR="00AB1509" w:rsidRPr="00833336" w:rsidRDefault="00AB1509" w:rsidP="00AB1509">
      <w:pPr>
        <w:pStyle w:val="ListParagraph"/>
        <w:numPr>
          <w:ilvl w:val="0"/>
          <w:numId w:val="17"/>
        </w:numPr>
        <w:spacing w:line="240" w:lineRule="auto"/>
        <w:jc w:val="both"/>
        <w:rPr>
          <w:rFonts w:ascii="Times New Roman" w:hAnsi="Times New Roman" w:cs="Times New Roman"/>
          <w:color w:val="000000" w:themeColor="text1"/>
        </w:rPr>
      </w:pPr>
      <w:r w:rsidRPr="00833336">
        <w:rPr>
          <w:rFonts w:ascii="Times New Roman" w:hAnsi="Times New Roman" w:cs="Times New Roman"/>
          <w:color w:val="000000" w:themeColor="text1"/>
        </w:rPr>
        <w:t>PPLN is low loss for 1550 nm.</w:t>
      </w:r>
    </w:p>
    <w:p w14:paraId="345F04DF" w14:textId="392307D1" w:rsidR="00FB6521" w:rsidRPr="00833336" w:rsidRDefault="00AB1509" w:rsidP="00AB1509">
      <w:pPr>
        <w:pStyle w:val="ListParagraph"/>
        <w:numPr>
          <w:ilvl w:val="0"/>
          <w:numId w:val="17"/>
        </w:numPr>
        <w:spacing w:line="240" w:lineRule="auto"/>
        <w:jc w:val="both"/>
        <w:rPr>
          <w:rFonts w:ascii="Times New Roman" w:hAnsi="Times New Roman" w:cs="Times New Roman"/>
          <w:color w:val="000000" w:themeColor="text1"/>
        </w:rPr>
      </w:pPr>
      <w:r w:rsidRPr="00833336">
        <w:rPr>
          <w:rFonts w:ascii="Times New Roman" w:hAnsi="Times New Roman" w:cs="Times New Roman"/>
          <w:color w:val="000000" w:themeColor="text1"/>
        </w:rPr>
        <w:t>PPLN can be integrated with fibers (Commercial use).</w:t>
      </w:r>
    </w:p>
    <w:p w14:paraId="7AA22A9B" w14:textId="77777777" w:rsidR="00AB1509" w:rsidRPr="00AB1509" w:rsidRDefault="00AB1509" w:rsidP="00AB1509">
      <w:pPr>
        <w:spacing w:line="240" w:lineRule="auto"/>
        <w:ind w:left="360"/>
        <w:jc w:val="both"/>
        <w:rPr>
          <w:color w:val="000000" w:themeColor="text1"/>
        </w:rPr>
      </w:pPr>
    </w:p>
    <w:p w14:paraId="788BAE92" w14:textId="61C57043" w:rsidR="00C32E31" w:rsidRPr="00C32E31" w:rsidRDefault="00C32E31" w:rsidP="00C32E31">
      <w:pPr>
        <w:spacing w:after="0" w:line="276" w:lineRule="auto"/>
        <w:ind w:left="360"/>
        <w:jc w:val="both"/>
        <w:rPr>
          <w:rFonts w:ascii="Times New Roman" w:hAnsi="Times New Roman" w:cs="Times New Roman"/>
        </w:rPr>
      </w:pPr>
    </w:p>
    <w:p w14:paraId="04AD6A91" w14:textId="160686E3" w:rsidR="00EA3ADA" w:rsidRDefault="00B30213" w:rsidP="00D0471B">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PPLN vs PPKTP</w:t>
      </w:r>
    </w:p>
    <w:tbl>
      <w:tblPr>
        <w:tblStyle w:val="TableGrid"/>
        <w:tblW w:w="9314" w:type="dxa"/>
        <w:tblInd w:w="355" w:type="dxa"/>
        <w:tblBorders>
          <w:insideH w:val="none" w:sz="0" w:space="0" w:color="auto"/>
        </w:tblBorders>
        <w:tblLook w:val="04A0" w:firstRow="1" w:lastRow="0" w:firstColumn="1" w:lastColumn="0" w:noHBand="0" w:noVBand="1"/>
      </w:tblPr>
      <w:tblGrid>
        <w:gridCol w:w="4382"/>
        <w:gridCol w:w="4932"/>
      </w:tblGrid>
      <w:tr w:rsidR="00AC01A2" w:rsidRPr="005E3FC2" w14:paraId="3A624B02" w14:textId="77777777" w:rsidTr="00192F85">
        <w:trPr>
          <w:trHeight w:val="876"/>
        </w:trPr>
        <w:tc>
          <w:tcPr>
            <w:tcW w:w="4382" w:type="dxa"/>
          </w:tcPr>
          <w:p w14:paraId="16B94D67" w14:textId="77777777" w:rsidR="00AC01A2" w:rsidRPr="00192F85" w:rsidRDefault="00AC01A2" w:rsidP="007D2641">
            <w:pPr>
              <w:rPr>
                <w:rFonts w:ascii="Times New Roman" w:hAnsi="Times New Roman" w:cs="Times New Roman"/>
                <w:b/>
                <w:bCs/>
                <w:color w:val="000000" w:themeColor="text1"/>
                <w:sz w:val="36"/>
                <w:szCs w:val="36"/>
              </w:rPr>
            </w:pPr>
            <w:r w:rsidRPr="00192F85">
              <w:rPr>
                <w:rFonts w:ascii="Times New Roman" w:hAnsi="Times New Roman" w:cs="Times New Roman"/>
                <w:b/>
                <w:bCs/>
                <w:color w:val="000000" w:themeColor="text1"/>
                <w:sz w:val="36"/>
                <w:szCs w:val="36"/>
              </w:rPr>
              <w:t>PPLN</w:t>
            </w:r>
          </w:p>
        </w:tc>
        <w:tc>
          <w:tcPr>
            <w:tcW w:w="4932" w:type="dxa"/>
          </w:tcPr>
          <w:p w14:paraId="5DDB1FDD" w14:textId="77777777" w:rsidR="00AC01A2" w:rsidRPr="00192F85" w:rsidRDefault="00AC01A2" w:rsidP="007D2641">
            <w:pPr>
              <w:rPr>
                <w:rFonts w:ascii="Times New Roman" w:hAnsi="Times New Roman" w:cs="Times New Roman"/>
                <w:b/>
                <w:bCs/>
                <w:color w:val="000000" w:themeColor="text1"/>
                <w:sz w:val="36"/>
                <w:szCs w:val="36"/>
              </w:rPr>
            </w:pPr>
            <w:r w:rsidRPr="00192F85">
              <w:rPr>
                <w:rFonts w:ascii="Times New Roman" w:hAnsi="Times New Roman" w:cs="Times New Roman"/>
                <w:b/>
                <w:bCs/>
                <w:color w:val="000000" w:themeColor="text1"/>
                <w:sz w:val="36"/>
                <w:szCs w:val="36"/>
              </w:rPr>
              <w:t>PPKTP</w:t>
            </w:r>
          </w:p>
        </w:tc>
      </w:tr>
      <w:tr w:rsidR="00AC01A2" w:rsidRPr="005E3FC2" w14:paraId="2EDBCE37" w14:textId="77777777" w:rsidTr="00192F85">
        <w:trPr>
          <w:trHeight w:val="876"/>
        </w:trPr>
        <w:tc>
          <w:tcPr>
            <w:tcW w:w="4382" w:type="dxa"/>
          </w:tcPr>
          <w:p w14:paraId="67E470E1"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Higher Nonlinear coefficient</w:t>
            </w:r>
          </w:p>
        </w:tc>
        <w:tc>
          <w:tcPr>
            <w:tcW w:w="4932" w:type="dxa"/>
          </w:tcPr>
          <w:p w14:paraId="41CB49D2"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Lower nonlinear coefficient</w:t>
            </w:r>
          </w:p>
        </w:tc>
      </w:tr>
      <w:tr w:rsidR="00AC01A2" w:rsidRPr="005E3FC2" w14:paraId="5443EF1D" w14:textId="77777777" w:rsidTr="00192F85">
        <w:trPr>
          <w:trHeight w:val="876"/>
        </w:trPr>
        <w:tc>
          <w:tcPr>
            <w:tcW w:w="4382" w:type="dxa"/>
          </w:tcPr>
          <w:p w14:paraId="4182CE0D"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Better for 1550 nm wavelength (Telecom)</w:t>
            </w:r>
          </w:p>
        </w:tc>
        <w:tc>
          <w:tcPr>
            <w:tcW w:w="4932" w:type="dxa"/>
          </w:tcPr>
          <w:p w14:paraId="522799CB"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Better for 810 nm wavelength (Visible)</w:t>
            </w:r>
          </w:p>
        </w:tc>
      </w:tr>
      <w:tr w:rsidR="00AC01A2" w:rsidRPr="005E3FC2" w14:paraId="37958817" w14:textId="77777777" w:rsidTr="00192F85">
        <w:trPr>
          <w:trHeight w:val="876"/>
        </w:trPr>
        <w:tc>
          <w:tcPr>
            <w:tcW w:w="4382" w:type="dxa"/>
          </w:tcPr>
          <w:p w14:paraId="4D391ABA"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Higher SPDC brightness</w:t>
            </w:r>
          </w:p>
        </w:tc>
        <w:tc>
          <w:tcPr>
            <w:tcW w:w="4932" w:type="dxa"/>
          </w:tcPr>
          <w:p w14:paraId="22C340B1"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Lower SPDC brightness</w:t>
            </w:r>
          </w:p>
        </w:tc>
      </w:tr>
      <w:tr w:rsidR="00AC01A2" w:rsidRPr="005E3FC2" w14:paraId="5C30EB37" w14:textId="77777777" w:rsidTr="00192F85">
        <w:trPr>
          <w:trHeight w:val="876"/>
        </w:trPr>
        <w:tc>
          <w:tcPr>
            <w:tcW w:w="4382" w:type="dxa"/>
          </w:tcPr>
          <w:p w14:paraId="7E92A043"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Broader bandwidth</w:t>
            </w:r>
          </w:p>
        </w:tc>
        <w:tc>
          <w:tcPr>
            <w:tcW w:w="4932" w:type="dxa"/>
          </w:tcPr>
          <w:p w14:paraId="5A1B163C"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Narrower bandwidth</w:t>
            </w:r>
          </w:p>
        </w:tc>
      </w:tr>
      <w:tr w:rsidR="00AC01A2" w:rsidRPr="005E3FC2" w14:paraId="393BFA2E" w14:textId="77777777" w:rsidTr="00192F85">
        <w:trPr>
          <w:trHeight w:val="876"/>
        </w:trPr>
        <w:tc>
          <w:tcPr>
            <w:tcW w:w="4382" w:type="dxa"/>
          </w:tcPr>
          <w:p w14:paraId="5BBC7AA4"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Better fiber integration</w:t>
            </w:r>
          </w:p>
        </w:tc>
        <w:tc>
          <w:tcPr>
            <w:tcW w:w="4932" w:type="dxa"/>
          </w:tcPr>
          <w:p w14:paraId="68B9C15D"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Relatively lower fiber integration</w:t>
            </w:r>
          </w:p>
        </w:tc>
      </w:tr>
      <w:tr w:rsidR="00AC01A2" w:rsidRPr="005E3FC2" w14:paraId="333381A6" w14:textId="77777777" w:rsidTr="00192F85">
        <w:trPr>
          <w:trHeight w:val="876"/>
        </w:trPr>
        <w:tc>
          <w:tcPr>
            <w:tcW w:w="4382" w:type="dxa"/>
          </w:tcPr>
          <w:p w14:paraId="4CF9980B"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Temperature sensitivity is higher</w:t>
            </w:r>
          </w:p>
        </w:tc>
        <w:tc>
          <w:tcPr>
            <w:tcW w:w="4932" w:type="dxa"/>
          </w:tcPr>
          <w:p w14:paraId="1E4AB5F7"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Temperature sensitivity is lower</w:t>
            </w:r>
          </w:p>
        </w:tc>
      </w:tr>
      <w:tr w:rsidR="00AC01A2" w:rsidRPr="005E3FC2" w14:paraId="3B56762F" w14:textId="77777777" w:rsidTr="00192F85">
        <w:trPr>
          <w:trHeight w:val="876"/>
        </w:trPr>
        <w:tc>
          <w:tcPr>
            <w:tcW w:w="4382" w:type="dxa"/>
          </w:tcPr>
          <w:p w14:paraId="5A018AA1"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Typically used with type 0</w:t>
            </w:r>
          </w:p>
        </w:tc>
        <w:tc>
          <w:tcPr>
            <w:tcW w:w="4932" w:type="dxa"/>
          </w:tcPr>
          <w:p w14:paraId="08302DB7" w14:textId="77777777" w:rsidR="00AC01A2" w:rsidRPr="00192F85" w:rsidRDefault="00AC01A2" w:rsidP="007D2641">
            <w:pPr>
              <w:rPr>
                <w:rFonts w:ascii="Times New Roman" w:hAnsi="Times New Roman" w:cs="Times New Roman"/>
                <w:color w:val="000000" w:themeColor="text1"/>
              </w:rPr>
            </w:pPr>
            <w:r w:rsidRPr="00192F85">
              <w:rPr>
                <w:rFonts w:ascii="Times New Roman" w:hAnsi="Times New Roman" w:cs="Times New Roman"/>
                <w:color w:val="000000" w:themeColor="text1"/>
              </w:rPr>
              <w:t>Typically used with type I and type II</w:t>
            </w:r>
          </w:p>
        </w:tc>
      </w:tr>
    </w:tbl>
    <w:p w14:paraId="23F96C26" w14:textId="77777777" w:rsidR="00AC01A2" w:rsidRPr="00AC01A2" w:rsidRDefault="00AC01A2" w:rsidP="00AC01A2">
      <w:pPr>
        <w:spacing w:after="0" w:line="276" w:lineRule="auto"/>
        <w:ind w:left="360"/>
        <w:jc w:val="both"/>
        <w:rPr>
          <w:rFonts w:ascii="Times New Roman" w:hAnsi="Times New Roman" w:cs="Times New Roman"/>
          <w:b/>
          <w:bCs/>
          <w:sz w:val="36"/>
          <w:szCs w:val="36"/>
        </w:rPr>
      </w:pPr>
    </w:p>
    <w:p w14:paraId="20D099DA" w14:textId="4BDED99F" w:rsidR="00AC01A2" w:rsidRDefault="00256CD4" w:rsidP="00D0471B">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Why PPLN over PPKTP</w:t>
      </w:r>
      <w:r w:rsidR="00D4089C">
        <w:rPr>
          <w:rFonts w:ascii="Times New Roman" w:hAnsi="Times New Roman" w:cs="Times New Roman"/>
          <w:b/>
          <w:bCs/>
          <w:sz w:val="36"/>
          <w:szCs w:val="36"/>
        </w:rPr>
        <w:t xml:space="preserve"> for 1550 nm</w:t>
      </w:r>
    </w:p>
    <w:p w14:paraId="6A4B8E85" w14:textId="20B4FC35" w:rsidR="00256CD4" w:rsidRDefault="00256CD4" w:rsidP="00256CD4">
      <w:pPr>
        <w:spacing w:after="0" w:line="276" w:lineRule="auto"/>
        <w:ind w:left="360"/>
        <w:jc w:val="both"/>
        <w:rPr>
          <w:rFonts w:ascii="Times New Roman" w:hAnsi="Times New Roman" w:cs="Times New Roman"/>
          <w:color w:val="000000" w:themeColor="text1"/>
        </w:rPr>
      </w:pPr>
      <w:r>
        <w:rPr>
          <w:rFonts w:ascii="Times New Roman" w:hAnsi="Times New Roman" w:cs="Times New Roman"/>
        </w:rPr>
        <w:t xml:space="preserve">PPLN has </w:t>
      </w:r>
      <w:r>
        <w:rPr>
          <w:rFonts w:ascii="Times New Roman" w:hAnsi="Times New Roman" w:cs="Times New Roman"/>
          <w:color w:val="000000" w:themeColor="text1"/>
        </w:rPr>
        <w:t>h</w:t>
      </w:r>
      <w:r w:rsidRPr="00192F85">
        <w:rPr>
          <w:rFonts w:ascii="Times New Roman" w:hAnsi="Times New Roman" w:cs="Times New Roman"/>
          <w:color w:val="000000" w:themeColor="text1"/>
        </w:rPr>
        <w:t xml:space="preserve">igher </w:t>
      </w:r>
      <w:r>
        <w:rPr>
          <w:rFonts w:ascii="Times New Roman" w:hAnsi="Times New Roman" w:cs="Times New Roman"/>
          <w:color w:val="000000" w:themeColor="text1"/>
        </w:rPr>
        <w:t>n</w:t>
      </w:r>
      <w:r w:rsidRPr="00192F85">
        <w:rPr>
          <w:rFonts w:ascii="Times New Roman" w:hAnsi="Times New Roman" w:cs="Times New Roman"/>
          <w:color w:val="000000" w:themeColor="text1"/>
        </w:rPr>
        <w:t>onlinear coefficient</w:t>
      </w:r>
      <w:r w:rsidR="0029558B">
        <w:rPr>
          <w:rFonts w:ascii="Times New Roman" w:hAnsi="Times New Roman" w:cs="Times New Roman"/>
          <w:color w:val="000000" w:themeColor="text1"/>
        </w:rPr>
        <w:t xml:space="preserve"> than PPKTP</w:t>
      </w:r>
      <w:r w:rsidR="00D4089C">
        <w:rPr>
          <w:rFonts w:ascii="Times New Roman" w:hAnsi="Times New Roman" w:cs="Times New Roman"/>
          <w:color w:val="000000" w:themeColor="text1"/>
        </w:rPr>
        <w:t>, is more fiber integrable (1550 nm is more fiber integrable)</w:t>
      </w:r>
      <w:r w:rsidR="0005025C">
        <w:rPr>
          <w:rFonts w:ascii="Times New Roman" w:hAnsi="Times New Roman" w:cs="Times New Roman"/>
          <w:color w:val="000000" w:themeColor="text1"/>
        </w:rPr>
        <w:t>.</w:t>
      </w:r>
    </w:p>
    <w:p w14:paraId="4FC488EE" w14:textId="66A96C54" w:rsidR="00AC643F" w:rsidRDefault="0005025C" w:rsidP="000912B7">
      <w:pPr>
        <w:spacing w:after="0" w:line="276" w:lineRule="auto"/>
        <w:ind w:left="360"/>
        <w:jc w:val="both"/>
        <w:rPr>
          <w:rFonts w:ascii="Times New Roman" w:hAnsi="Times New Roman" w:cs="Times New Roman"/>
          <w:sz w:val="36"/>
          <w:szCs w:val="36"/>
        </w:rPr>
      </w:pPr>
      <w:r>
        <w:rPr>
          <w:rFonts w:ascii="Times New Roman" w:hAnsi="Times New Roman" w:cs="Times New Roman"/>
        </w:rPr>
        <w:t xml:space="preserve">Therefore, </w:t>
      </w:r>
      <w:r w:rsidRPr="0005025C">
        <w:rPr>
          <w:rFonts w:ascii="Times New Roman" w:hAnsi="Times New Roman" w:cs="Times New Roman"/>
        </w:rPr>
        <w:t>PPLN is preferred over PPKTP for</w:t>
      </w:r>
      <w:r>
        <w:rPr>
          <w:rFonts w:ascii="Times New Roman" w:hAnsi="Times New Roman" w:cs="Times New Roman"/>
        </w:rPr>
        <w:t xml:space="preserve"> </w:t>
      </w:r>
      <w:r w:rsidRPr="0005025C">
        <w:rPr>
          <w:rFonts w:ascii="Times New Roman" w:hAnsi="Times New Roman" w:cs="Times New Roman"/>
        </w:rPr>
        <w:t>1550 nm entangled photon sources due to its significantly higher nonlinear coefficient, mature waveguide technology, robust quasi</w:t>
      </w:r>
      <w:r w:rsidR="001B47C9">
        <w:rPr>
          <w:rFonts w:ascii="Times New Roman" w:hAnsi="Times New Roman" w:cs="Times New Roman"/>
        </w:rPr>
        <w:t xml:space="preserve"> </w:t>
      </w:r>
      <w:r w:rsidRPr="0005025C">
        <w:rPr>
          <w:rFonts w:ascii="Times New Roman" w:hAnsi="Times New Roman" w:cs="Times New Roman"/>
        </w:rPr>
        <w:t>phase matching, and superior brightness</w:t>
      </w:r>
      <w:r w:rsidR="000F6C94">
        <w:rPr>
          <w:rFonts w:ascii="Times New Roman" w:hAnsi="Times New Roman" w:cs="Times New Roman"/>
        </w:rPr>
        <w:t>.</w:t>
      </w:r>
    </w:p>
    <w:p w14:paraId="6A1D9327" w14:textId="5C35961E" w:rsidR="00FF3F01" w:rsidRPr="00FF3F01" w:rsidRDefault="00AC643F" w:rsidP="00FF3F01">
      <w:pPr>
        <w:pStyle w:val="ListParagraph"/>
        <w:numPr>
          <w:ilvl w:val="0"/>
          <w:numId w:val="1"/>
        </w:numPr>
        <w:spacing w:after="0" w:line="276" w:lineRule="auto"/>
        <w:jc w:val="both"/>
        <w:rPr>
          <w:rFonts w:ascii="Times New Roman" w:hAnsi="Times New Roman" w:cs="Times New Roman"/>
          <w:b/>
          <w:bCs/>
          <w:sz w:val="36"/>
          <w:szCs w:val="36"/>
        </w:rPr>
      </w:pPr>
      <w:r w:rsidRPr="000912B7">
        <w:rPr>
          <w:rFonts w:ascii="Times New Roman" w:hAnsi="Times New Roman" w:cs="Times New Roman"/>
          <w:b/>
          <w:bCs/>
          <w:sz w:val="36"/>
          <w:szCs w:val="36"/>
        </w:rPr>
        <w:lastRenderedPageBreak/>
        <w:t>Sagnac Interferometer</w:t>
      </w:r>
    </w:p>
    <w:p w14:paraId="3E17EF80" w14:textId="443F982B" w:rsidR="000912B7" w:rsidRPr="000912B7" w:rsidRDefault="000912B7" w:rsidP="000912B7">
      <w:pPr>
        <w:spacing w:after="0" w:line="276" w:lineRule="auto"/>
        <w:ind w:left="360"/>
        <w:jc w:val="both"/>
        <w:rPr>
          <w:rFonts w:ascii="Times New Roman" w:hAnsi="Times New Roman" w:cs="Times New Roman"/>
          <w:lang w:val="en"/>
        </w:rPr>
      </w:pPr>
      <w:r w:rsidRPr="000912B7">
        <w:rPr>
          <w:rFonts w:ascii="Times New Roman" w:hAnsi="Times New Roman" w:cs="Times New Roman"/>
          <w:lang w:val="en"/>
        </w:rPr>
        <w:t>Previously used setups for entangled source based on PPKTP involves Mach-Zehnder interferometer which was proposed by Marco Fiorentino in 2004.</w:t>
      </w:r>
    </w:p>
    <w:p w14:paraId="7CE7116F" w14:textId="219A1E3C" w:rsidR="00AC643F" w:rsidRDefault="000912B7" w:rsidP="000B2292">
      <w:pPr>
        <w:spacing w:after="0" w:line="276" w:lineRule="auto"/>
        <w:ind w:left="360"/>
        <w:jc w:val="both"/>
        <w:rPr>
          <w:rFonts w:ascii="Times New Roman" w:hAnsi="Times New Roman" w:cs="Times New Roman"/>
          <w:lang w:val="en"/>
        </w:rPr>
      </w:pPr>
      <w:r w:rsidRPr="000912B7">
        <w:rPr>
          <w:rFonts w:ascii="Times New Roman" w:hAnsi="Times New Roman" w:cs="Times New Roman"/>
          <w:lang w:val="en"/>
        </w:rPr>
        <w:t>However, those setups were limited by the phase stability. To overcome this challenge, a new setup as shown in figure 2. was proposed by Franco N. C. Wong in 2006 to pump the non-linear crystal in two opposite directions. This setup has been able to produce high entanglement quality while also permitting a high source brightness since this method uses collinear down-conversion and does not require phase stabilization.</w:t>
      </w:r>
    </w:p>
    <w:p w14:paraId="221DB4C8" w14:textId="77777777" w:rsidR="000B2292" w:rsidRPr="000912B7" w:rsidRDefault="000B2292" w:rsidP="000B2292">
      <w:pPr>
        <w:spacing w:after="0" w:line="276" w:lineRule="auto"/>
        <w:ind w:left="360"/>
        <w:jc w:val="both"/>
        <w:rPr>
          <w:rFonts w:ascii="Times New Roman" w:hAnsi="Times New Roman" w:cs="Times New Roman"/>
          <w:lang w:val="en"/>
        </w:rPr>
      </w:pPr>
      <w:r w:rsidRPr="000912B7">
        <w:rPr>
          <w:rFonts w:ascii="Times New Roman" w:hAnsi="Times New Roman" w:cs="Times New Roman"/>
          <w:lang w:val="en"/>
        </w:rPr>
        <w:t>Previously used setups for entangled source based on PPKTP involves Mach-Zehnder interferometer which was proposed by Marco Fiorentino in 2004.</w:t>
      </w:r>
    </w:p>
    <w:p w14:paraId="68AD10CE" w14:textId="622B437D" w:rsidR="000B2292" w:rsidRPr="000912B7" w:rsidRDefault="000B2292" w:rsidP="000B2292">
      <w:pPr>
        <w:spacing w:after="0" w:line="276" w:lineRule="auto"/>
        <w:ind w:left="360"/>
        <w:jc w:val="both"/>
        <w:rPr>
          <w:rFonts w:ascii="Times New Roman" w:hAnsi="Times New Roman" w:cs="Times New Roman"/>
          <w:lang w:val="en"/>
        </w:rPr>
      </w:pPr>
      <w:r w:rsidRPr="000912B7">
        <w:rPr>
          <w:rFonts w:ascii="Times New Roman" w:hAnsi="Times New Roman" w:cs="Times New Roman"/>
          <w:lang w:val="en"/>
        </w:rPr>
        <w:t>However, those setups were limited by the phase stability. To overcome this challenge, a new setup as shown in figure 2. was proposed by Franco N. C. Wong in 2006 to pump the</w:t>
      </w:r>
      <w:r>
        <w:rPr>
          <w:rFonts w:ascii="Times New Roman" w:hAnsi="Times New Roman" w:cs="Times New Roman"/>
          <w:lang w:val="en"/>
        </w:rPr>
        <w:t xml:space="preserve"> </w:t>
      </w:r>
      <w:r w:rsidRPr="000912B7">
        <w:rPr>
          <w:rFonts w:ascii="Times New Roman" w:hAnsi="Times New Roman" w:cs="Times New Roman"/>
          <w:lang w:val="en"/>
        </w:rPr>
        <w:t>non-linear crystal in two opposite directions. This setup has been able to produce high entanglement quality while also permitting a high source brightness since this method uses collinear down-conversion and does not require phase stabilization.</w:t>
      </w:r>
    </w:p>
    <w:p w14:paraId="526A98DC" w14:textId="1447CB9E" w:rsidR="000B2292" w:rsidRDefault="002C6716" w:rsidP="000B2292">
      <w:pPr>
        <w:spacing w:after="0" w:line="276" w:lineRule="auto"/>
        <w:ind w:left="360"/>
        <w:jc w:val="both"/>
        <w:rPr>
          <w:rFonts w:ascii="Times New Roman" w:hAnsi="Times New Roman" w:cs="Times New Roman"/>
          <w:lang w:val="en"/>
        </w:rPr>
      </w:pPr>
      <w:r w:rsidRPr="000912B7">
        <w:rPr>
          <w:rFonts w:ascii="Times New Roman" w:hAnsi="Times New Roman" w:cs="Times New Roman"/>
        </w:rPr>
        <w:drawing>
          <wp:anchor distT="0" distB="0" distL="114300" distR="114300" simplePos="0" relativeHeight="251659264" behindDoc="0" locked="0" layoutInCell="1" allowOverlap="1" wp14:anchorId="08379185" wp14:editId="0B98DF0B">
            <wp:simplePos x="0" y="0"/>
            <wp:positionH relativeFrom="margin">
              <wp:posOffset>2851785</wp:posOffset>
            </wp:positionH>
            <wp:positionV relativeFrom="page">
              <wp:posOffset>4974590</wp:posOffset>
            </wp:positionV>
            <wp:extent cx="2686050" cy="2470785"/>
            <wp:effectExtent l="0" t="0" r="0" b="5715"/>
            <wp:wrapTopAndBottom/>
            <wp:docPr id="776902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86050" cy="2470785"/>
                    </a:xfrm>
                    <a:prstGeom prst="rect">
                      <a:avLst/>
                    </a:prstGeom>
                    <a:noFill/>
                  </pic:spPr>
                </pic:pic>
              </a:graphicData>
            </a:graphic>
            <wp14:sizeRelH relativeFrom="page">
              <wp14:pctWidth>0</wp14:pctWidth>
            </wp14:sizeRelH>
            <wp14:sizeRelV relativeFrom="page">
              <wp14:pctHeight>0</wp14:pctHeight>
            </wp14:sizeRelV>
          </wp:anchor>
        </w:drawing>
      </w:r>
      <w:r w:rsidRPr="000912B7">
        <w:rPr>
          <w:rFonts w:ascii="Times New Roman" w:hAnsi="Times New Roman" w:cs="Times New Roman"/>
        </w:rPr>
        <w:drawing>
          <wp:anchor distT="0" distB="0" distL="114300" distR="114300" simplePos="0" relativeHeight="251660288" behindDoc="0" locked="0" layoutInCell="1" allowOverlap="1" wp14:anchorId="7793A82A" wp14:editId="72CA19E7">
            <wp:simplePos x="0" y="0"/>
            <wp:positionH relativeFrom="column">
              <wp:posOffset>206375</wp:posOffset>
            </wp:positionH>
            <wp:positionV relativeFrom="page">
              <wp:posOffset>5006975</wp:posOffset>
            </wp:positionV>
            <wp:extent cx="2563495" cy="2405380"/>
            <wp:effectExtent l="0" t="0" r="8255" b="0"/>
            <wp:wrapTopAndBottom/>
            <wp:docPr id="18968624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63495" cy="2405380"/>
                    </a:xfrm>
                    <a:prstGeom prst="rect">
                      <a:avLst/>
                    </a:prstGeom>
                    <a:noFill/>
                  </pic:spPr>
                </pic:pic>
              </a:graphicData>
            </a:graphic>
            <wp14:sizeRelH relativeFrom="margin">
              <wp14:pctWidth>0</wp14:pctWidth>
            </wp14:sizeRelH>
            <wp14:sizeRelV relativeFrom="margin">
              <wp14:pctHeight>0</wp14:pctHeight>
            </wp14:sizeRelV>
          </wp:anchor>
        </w:drawing>
      </w:r>
      <w:r w:rsidR="000B2292" w:rsidRPr="000912B7">
        <w:rPr>
          <w:rFonts w:ascii="Times New Roman" w:hAnsi="Times New Roman" w:cs="Times New Roman"/>
          <w:lang w:val="en"/>
        </w:rPr>
        <w:t>The core part is a</w:t>
      </w:r>
      <w:r w:rsidR="000B2292">
        <w:rPr>
          <w:rFonts w:ascii="Times New Roman" w:hAnsi="Times New Roman" w:cs="Times New Roman"/>
          <w:lang w:val="en"/>
        </w:rPr>
        <w:t>n</w:t>
      </w:r>
      <w:r w:rsidR="000B2292" w:rsidRPr="000912B7">
        <w:rPr>
          <w:rFonts w:ascii="Times New Roman" w:hAnsi="Times New Roman" w:cs="Times New Roman"/>
          <w:lang w:val="en"/>
        </w:rPr>
        <w:t xml:space="preserve"> isosceles right triangle in this Sagnac interferometer, and the crystal is placed in the middle of the base of the triangle. A pump photon propagates along the blue path, as it is reflected by a Dichroic mirror (this DM will transmit the idler and signal photons) as the figure 2 shows:</w:t>
      </w:r>
    </w:p>
    <w:p w14:paraId="17AACE45" w14:textId="77777777" w:rsidR="002C6716" w:rsidRDefault="002C6716" w:rsidP="000B2292">
      <w:pPr>
        <w:spacing w:after="0" w:line="276" w:lineRule="auto"/>
        <w:ind w:left="360"/>
        <w:jc w:val="both"/>
        <w:rPr>
          <w:rFonts w:ascii="Times New Roman" w:hAnsi="Times New Roman" w:cs="Times New Roman"/>
          <w:lang w:val="en"/>
        </w:rPr>
      </w:pPr>
    </w:p>
    <w:p w14:paraId="5E770A95" w14:textId="5F6FA309" w:rsidR="000B2292" w:rsidRPr="00942BD6" w:rsidRDefault="000B2292" w:rsidP="000B2292">
      <w:pPr>
        <w:pStyle w:val="ListParagraph"/>
        <w:numPr>
          <w:ilvl w:val="0"/>
          <w:numId w:val="22"/>
        </w:numPr>
        <w:spacing w:after="0" w:line="276" w:lineRule="auto"/>
        <w:jc w:val="both"/>
        <w:rPr>
          <w:rFonts w:ascii="Times New Roman" w:hAnsi="Times New Roman" w:cs="Times New Roman"/>
          <w:lang w:val="en"/>
        </w:rPr>
      </w:pPr>
      <w:r>
        <w:rPr>
          <w:rFonts w:ascii="Times New Roman" w:hAnsi="Times New Roman" w:cs="Times New Roman"/>
          <w:lang w:val="en"/>
        </w:rPr>
        <w:t xml:space="preserve">  </w:t>
      </w:r>
      <w:r>
        <w:rPr>
          <w:rFonts w:ascii="Times New Roman" w:hAnsi="Times New Roman" w:cs="Times New Roman"/>
          <w:lang w:val="en"/>
        </w:rPr>
        <w:tab/>
      </w:r>
      <w:r>
        <w:rPr>
          <w:rFonts w:ascii="Times New Roman" w:hAnsi="Times New Roman" w:cs="Times New Roman"/>
          <w:lang w:val="en"/>
        </w:rPr>
        <w:tab/>
      </w:r>
      <w:r>
        <w:rPr>
          <w:rFonts w:ascii="Times New Roman" w:hAnsi="Times New Roman" w:cs="Times New Roman"/>
          <w:lang w:val="en"/>
        </w:rPr>
        <w:tab/>
      </w:r>
      <w:r>
        <w:rPr>
          <w:rFonts w:ascii="Times New Roman" w:hAnsi="Times New Roman" w:cs="Times New Roman"/>
          <w:lang w:val="en"/>
        </w:rPr>
        <w:tab/>
      </w:r>
      <w:r>
        <w:rPr>
          <w:rFonts w:ascii="Times New Roman" w:hAnsi="Times New Roman" w:cs="Times New Roman"/>
          <w:lang w:val="en"/>
        </w:rPr>
        <w:tab/>
      </w:r>
      <w:r>
        <w:rPr>
          <w:rFonts w:ascii="Times New Roman" w:hAnsi="Times New Roman" w:cs="Times New Roman"/>
          <w:lang w:val="en"/>
        </w:rPr>
        <w:tab/>
        <w:t xml:space="preserve">   (b)</w:t>
      </w:r>
      <w:r>
        <w:rPr>
          <w:rFonts w:ascii="Times New Roman" w:hAnsi="Times New Roman" w:cs="Times New Roman"/>
          <w:lang w:val="en"/>
        </w:rPr>
        <w:br/>
      </w:r>
    </w:p>
    <w:p w14:paraId="17DDEE18" w14:textId="0E399D31" w:rsidR="000B2292" w:rsidRDefault="000B2292" w:rsidP="000B2292">
      <w:pPr>
        <w:pStyle w:val="NoSpacing"/>
        <w:ind w:left="730" w:firstLine="710"/>
        <w:rPr>
          <w:rFonts w:ascii="Times New Roman" w:hAnsi="Times New Roman" w:cs="Times New Roman"/>
        </w:rPr>
      </w:pPr>
      <w:r>
        <w:rPr>
          <w:rFonts w:ascii="Times New Roman" w:hAnsi="Times New Roman" w:cs="Times New Roman"/>
        </w:rPr>
        <w:t xml:space="preserve">Figure 2: A schematic of Sagnac interferometer: (a) H-polarized input </w:t>
      </w:r>
    </w:p>
    <w:p w14:paraId="3803BAC7" w14:textId="0D67CDF0" w:rsidR="000B2292" w:rsidRDefault="000B2292" w:rsidP="000B2292">
      <w:pPr>
        <w:pStyle w:val="NoSpacing"/>
        <w:ind w:left="2890" w:firstLine="710"/>
        <w:rPr>
          <w:rFonts w:ascii="Times New Roman" w:hAnsi="Times New Roman" w:cs="Times New Roman"/>
        </w:rPr>
      </w:pPr>
      <w:r>
        <w:rPr>
          <w:rFonts w:ascii="Times New Roman" w:hAnsi="Times New Roman" w:cs="Times New Roman"/>
        </w:rPr>
        <w:t>(b) V-polarized input</w:t>
      </w:r>
    </w:p>
    <w:p w14:paraId="444965A4" w14:textId="134824A5" w:rsidR="00B833BE" w:rsidRDefault="00B833BE" w:rsidP="00B833BE">
      <w:pPr>
        <w:spacing w:after="0" w:line="276" w:lineRule="auto"/>
        <w:ind w:left="360"/>
        <w:jc w:val="both"/>
        <w:rPr>
          <w:rFonts w:ascii="Times New Roman" w:hAnsi="Times New Roman" w:cs="Times New Roman"/>
          <w:lang w:val="en"/>
        </w:rPr>
      </w:pPr>
    </w:p>
    <w:p w14:paraId="3FEFC756" w14:textId="7201D8C2" w:rsidR="00B833BE" w:rsidRDefault="00B833BE" w:rsidP="00B833BE">
      <w:pPr>
        <w:spacing w:after="0" w:line="276" w:lineRule="auto"/>
        <w:ind w:left="360"/>
        <w:jc w:val="both"/>
        <w:rPr>
          <w:rFonts w:ascii="Times New Roman" w:hAnsi="Times New Roman" w:cs="Times New Roman"/>
          <w:lang w:val="en"/>
        </w:rPr>
      </w:pPr>
      <w:r w:rsidRPr="008C17A9">
        <w:rPr>
          <w:rFonts w:ascii="Times New Roman" w:hAnsi="Times New Roman" w:cs="Times New Roman"/>
          <w:lang w:val="en"/>
        </w:rPr>
        <w:t xml:space="preserve">(a) For H-polarized pump </w:t>
      </w:r>
      <w:r w:rsidRPr="008C17A9">
        <w:rPr>
          <w:rFonts w:ascii="Times New Roman" w:hAnsi="Times New Roman" w:cs="Times New Roman"/>
          <w:b/>
          <w:bCs/>
          <w:lang w:val="en"/>
        </w:rPr>
        <w:t>|</w:t>
      </w:r>
      <w:r w:rsidRPr="008C17A9">
        <w:rPr>
          <w:rFonts w:ascii="Times New Roman" w:hAnsi="Times New Roman" w:cs="Times New Roman"/>
          <w:lang w:val="en"/>
        </w:rPr>
        <w:t>H</w:t>
      </w:r>
      <w:r w:rsidRPr="008C17A9">
        <w:rPr>
          <w:rFonts w:ascii="Cambria Math" w:hAnsi="Cambria Math" w:cs="Cambria Math"/>
          <w:lang w:val="en"/>
        </w:rPr>
        <w:t>⟩</w:t>
      </w:r>
      <w:r w:rsidRPr="008C17A9">
        <w:rPr>
          <w:rFonts w:ascii="Times New Roman" w:hAnsi="Times New Roman" w:cs="Times New Roman"/>
          <w:lang w:val="en"/>
        </w:rPr>
        <w:t>, the photon is transmitted in the PBS and go in the anti</w:t>
      </w:r>
      <w:r>
        <w:rPr>
          <w:rFonts w:ascii="Times New Roman" w:hAnsi="Times New Roman" w:cs="Times New Roman"/>
          <w:lang w:val="en"/>
        </w:rPr>
        <w:t>-</w:t>
      </w:r>
      <w:r w:rsidRPr="008C17A9">
        <w:rPr>
          <w:rFonts w:ascii="Times New Roman" w:hAnsi="Times New Roman" w:cs="Times New Roman"/>
          <w:lang w:val="en"/>
        </w:rPr>
        <w:t>clock path, the photon interacts with the crystal and generates H-polarized signal photon and V-</w:t>
      </w:r>
      <w:r w:rsidRPr="008C17A9">
        <w:rPr>
          <w:rFonts w:ascii="Times New Roman" w:hAnsi="Times New Roman" w:cs="Times New Roman"/>
          <w:lang w:val="en"/>
        </w:rPr>
        <w:lastRenderedPageBreak/>
        <w:t xml:space="preserve">polarized idler photon, the state can be written as </w:t>
      </w:r>
      <w:r w:rsidRPr="008C17A9">
        <w:rPr>
          <w:rFonts w:ascii="Times New Roman" w:hAnsi="Times New Roman" w:cs="Times New Roman"/>
          <w:b/>
          <w:bCs/>
          <w:lang w:val="en"/>
        </w:rPr>
        <w:t>|</w:t>
      </w:r>
      <w:r w:rsidRPr="008C17A9">
        <w:rPr>
          <w:rFonts w:ascii="Times New Roman" w:hAnsi="Times New Roman" w:cs="Times New Roman"/>
          <w:lang w:val="en"/>
        </w:rPr>
        <w:t>Hs</w:t>
      </w:r>
      <w:r w:rsidRPr="008C17A9">
        <w:rPr>
          <w:rFonts w:ascii="Cambria Math" w:hAnsi="Cambria Math" w:cs="Cambria Math"/>
          <w:lang w:val="en"/>
        </w:rPr>
        <w:t>⟩</w:t>
      </w:r>
      <w:r w:rsidRPr="008C17A9">
        <w:rPr>
          <w:rFonts w:ascii="Times New Roman" w:hAnsi="Times New Roman" w:cs="Times New Roman"/>
          <w:b/>
          <w:bCs/>
          <w:lang w:val="en"/>
        </w:rPr>
        <w:t>|</w:t>
      </w:r>
      <w:r w:rsidRPr="008C17A9">
        <w:rPr>
          <w:rFonts w:ascii="Times New Roman" w:hAnsi="Times New Roman" w:cs="Times New Roman"/>
          <w:lang w:val="en"/>
        </w:rPr>
        <w:t>Vi</w:t>
      </w:r>
      <w:r w:rsidRPr="008C17A9">
        <w:rPr>
          <w:rFonts w:ascii="Cambria Math" w:hAnsi="Cambria Math" w:cs="Cambria Math"/>
          <w:lang w:val="en"/>
        </w:rPr>
        <w:t>⟩</w:t>
      </w:r>
      <w:r w:rsidRPr="008C17A9">
        <w:rPr>
          <w:rFonts w:ascii="Times New Roman" w:hAnsi="Times New Roman" w:cs="Times New Roman"/>
          <w:lang w:val="en"/>
        </w:rPr>
        <w:t xml:space="preserve"> in the red path. After the mirror and the HWP, the state becomes </w:t>
      </w:r>
      <w:r w:rsidRPr="008C17A9">
        <w:rPr>
          <w:rFonts w:ascii="Times New Roman" w:hAnsi="Times New Roman" w:cs="Times New Roman"/>
          <w:b/>
          <w:bCs/>
          <w:lang w:val="en"/>
        </w:rPr>
        <w:t>|</w:t>
      </w:r>
      <w:r w:rsidRPr="008C17A9">
        <w:rPr>
          <w:rFonts w:ascii="Times New Roman" w:hAnsi="Times New Roman" w:cs="Times New Roman"/>
          <w:lang w:val="en"/>
        </w:rPr>
        <w:t>Vs</w:t>
      </w:r>
      <w:r w:rsidRPr="008C17A9">
        <w:rPr>
          <w:rFonts w:ascii="Cambria Math" w:hAnsi="Cambria Math" w:cs="Cambria Math"/>
          <w:lang w:val="en"/>
        </w:rPr>
        <w:t>⟩</w:t>
      </w:r>
      <w:r w:rsidRPr="008C17A9">
        <w:rPr>
          <w:rFonts w:ascii="Times New Roman" w:hAnsi="Times New Roman" w:cs="Times New Roman"/>
          <w:b/>
          <w:bCs/>
          <w:lang w:val="en"/>
        </w:rPr>
        <w:t>|</w:t>
      </w:r>
      <w:r w:rsidRPr="008C17A9">
        <w:rPr>
          <w:rFonts w:ascii="Times New Roman" w:hAnsi="Times New Roman" w:cs="Times New Roman"/>
          <w:lang w:val="en"/>
        </w:rPr>
        <w:t>Hi</w:t>
      </w:r>
      <w:r w:rsidRPr="008C17A9">
        <w:rPr>
          <w:rFonts w:ascii="Cambria Math" w:hAnsi="Cambria Math" w:cs="Cambria Math"/>
          <w:lang w:val="en"/>
        </w:rPr>
        <w:t>⟩</w:t>
      </w:r>
      <w:r w:rsidRPr="008C17A9">
        <w:rPr>
          <w:rFonts w:ascii="Times New Roman" w:hAnsi="Times New Roman" w:cs="Times New Roman"/>
          <w:lang w:val="en"/>
        </w:rPr>
        <w:t>. The H-polarized idler photon transmitted by the PBS and reaches path 2, while the V-polarized photon reflected by the PBS and reaches path 1, the final state is</w:t>
      </w:r>
      <w:r w:rsidRPr="008C17A9">
        <w:rPr>
          <w:rFonts w:ascii="Times New Roman" w:hAnsi="Times New Roman" w:cs="Times New Roman"/>
          <w:b/>
          <w:bCs/>
          <w:lang w:val="en"/>
        </w:rPr>
        <w:t xml:space="preserve"> |</w:t>
      </w:r>
      <w:r w:rsidRPr="008C17A9">
        <w:rPr>
          <w:rFonts w:ascii="Times New Roman" w:hAnsi="Times New Roman" w:cs="Times New Roman"/>
          <w:lang w:val="en"/>
        </w:rPr>
        <w:t>Vs</w:t>
      </w:r>
      <w:r w:rsidRPr="008C17A9">
        <w:rPr>
          <w:rFonts w:ascii="Cambria Math" w:hAnsi="Cambria Math" w:cs="Cambria Math"/>
          <w:lang w:val="en"/>
        </w:rPr>
        <w:t>⟩</w:t>
      </w:r>
      <w:r w:rsidRPr="008C17A9">
        <w:rPr>
          <w:rFonts w:ascii="Times New Roman" w:hAnsi="Times New Roman" w:cs="Times New Roman"/>
          <w:lang w:val="en"/>
        </w:rPr>
        <w:t>1</w:t>
      </w:r>
      <w:r w:rsidRPr="008C17A9">
        <w:rPr>
          <w:rFonts w:ascii="Times New Roman" w:hAnsi="Times New Roman" w:cs="Times New Roman"/>
          <w:b/>
          <w:bCs/>
          <w:lang w:val="en"/>
        </w:rPr>
        <w:t>|</w:t>
      </w:r>
      <w:r w:rsidRPr="008C17A9">
        <w:rPr>
          <w:rFonts w:ascii="Times New Roman" w:hAnsi="Times New Roman" w:cs="Times New Roman"/>
          <w:lang w:val="en"/>
        </w:rPr>
        <w:t>Hi</w:t>
      </w:r>
      <w:r w:rsidRPr="008C17A9">
        <w:rPr>
          <w:rFonts w:ascii="Cambria Math" w:hAnsi="Cambria Math" w:cs="Cambria Math"/>
          <w:lang w:val="en"/>
        </w:rPr>
        <w:t>⟩</w:t>
      </w:r>
      <w:r w:rsidRPr="008C17A9">
        <w:rPr>
          <w:rFonts w:ascii="Times New Roman" w:hAnsi="Times New Roman" w:cs="Times New Roman"/>
          <w:lang w:val="en"/>
        </w:rPr>
        <w:t>2.</w:t>
      </w:r>
    </w:p>
    <w:p w14:paraId="258E99B4" w14:textId="77777777" w:rsidR="00B833BE" w:rsidRDefault="00B833BE" w:rsidP="00B833BE">
      <w:pPr>
        <w:spacing w:after="0" w:line="276" w:lineRule="auto"/>
        <w:ind w:left="360"/>
        <w:jc w:val="both"/>
        <w:rPr>
          <w:rFonts w:ascii="Times New Roman" w:hAnsi="Times New Roman" w:cs="Times New Roman"/>
          <w:lang w:val="en"/>
        </w:rPr>
      </w:pPr>
      <w:r w:rsidRPr="008C17A9">
        <w:rPr>
          <w:rFonts w:ascii="Times New Roman" w:hAnsi="Times New Roman" w:cs="Times New Roman"/>
          <w:lang w:val="en"/>
        </w:rPr>
        <w:t xml:space="preserve">(b) For V-polarized pump </w:t>
      </w:r>
      <w:r w:rsidRPr="008C17A9">
        <w:rPr>
          <w:rFonts w:ascii="Times New Roman" w:hAnsi="Times New Roman" w:cs="Times New Roman"/>
          <w:b/>
          <w:bCs/>
          <w:lang w:val="en"/>
        </w:rPr>
        <w:t>|</w:t>
      </w:r>
      <w:r w:rsidRPr="008C17A9">
        <w:rPr>
          <w:rFonts w:ascii="Times New Roman" w:hAnsi="Times New Roman" w:cs="Times New Roman"/>
          <w:lang w:val="en"/>
        </w:rPr>
        <w:t>V</w:t>
      </w:r>
      <w:r w:rsidRPr="008C17A9">
        <w:rPr>
          <w:rFonts w:ascii="Cambria Math" w:hAnsi="Cambria Math" w:cs="Cambria Math"/>
          <w:lang w:val="en"/>
        </w:rPr>
        <w:t>⟩</w:t>
      </w:r>
      <w:r w:rsidRPr="008C17A9">
        <w:rPr>
          <w:rFonts w:ascii="Times New Roman" w:hAnsi="Times New Roman" w:cs="Times New Roman"/>
          <w:lang w:val="en"/>
        </w:rPr>
        <w:t xml:space="preserve">, the photon is reflected in the PBS and go in the clockwise path, the photon interacts with the crystal and generates H-polarized signal photon and V-polarized idler photon, the state can be written as </w:t>
      </w:r>
      <w:r w:rsidRPr="008C17A9">
        <w:rPr>
          <w:rFonts w:ascii="Times New Roman" w:hAnsi="Times New Roman" w:cs="Times New Roman"/>
          <w:b/>
          <w:bCs/>
          <w:lang w:val="en"/>
        </w:rPr>
        <w:t>|</w:t>
      </w:r>
      <w:r w:rsidRPr="008C17A9">
        <w:rPr>
          <w:rFonts w:ascii="Times New Roman" w:hAnsi="Times New Roman" w:cs="Times New Roman"/>
          <w:lang w:val="en"/>
        </w:rPr>
        <w:t>Hs</w:t>
      </w:r>
      <w:r w:rsidRPr="008C17A9">
        <w:rPr>
          <w:rFonts w:ascii="Cambria Math" w:hAnsi="Cambria Math" w:cs="Cambria Math"/>
          <w:lang w:val="en"/>
        </w:rPr>
        <w:t>⟩</w:t>
      </w:r>
      <w:r w:rsidRPr="008C17A9">
        <w:rPr>
          <w:rFonts w:ascii="Times New Roman" w:hAnsi="Times New Roman" w:cs="Times New Roman"/>
          <w:b/>
          <w:bCs/>
          <w:lang w:val="en"/>
        </w:rPr>
        <w:t>|</w:t>
      </w:r>
      <w:r w:rsidRPr="008C17A9">
        <w:rPr>
          <w:rFonts w:ascii="Times New Roman" w:hAnsi="Times New Roman" w:cs="Times New Roman"/>
          <w:lang w:val="en"/>
        </w:rPr>
        <w:t>Vi</w:t>
      </w:r>
      <w:r w:rsidRPr="008C17A9">
        <w:rPr>
          <w:rFonts w:ascii="Cambria Math" w:hAnsi="Cambria Math" w:cs="Cambria Math"/>
          <w:lang w:val="en"/>
        </w:rPr>
        <w:t>⟩</w:t>
      </w:r>
      <w:r w:rsidRPr="008C17A9">
        <w:rPr>
          <w:rFonts w:ascii="Times New Roman" w:hAnsi="Times New Roman" w:cs="Times New Roman"/>
          <w:lang w:val="en"/>
        </w:rPr>
        <w:t xml:space="preserve"> in the red path. After the mirror, the state becomes</w:t>
      </w:r>
      <w:r w:rsidRPr="008C17A9">
        <w:rPr>
          <w:rFonts w:ascii="Times New Roman" w:hAnsi="Times New Roman" w:cs="Times New Roman"/>
          <w:b/>
          <w:bCs/>
          <w:lang w:val="en"/>
        </w:rPr>
        <w:t xml:space="preserve"> |</w:t>
      </w:r>
      <w:r w:rsidRPr="008C17A9">
        <w:rPr>
          <w:rFonts w:ascii="Times New Roman" w:hAnsi="Times New Roman" w:cs="Times New Roman"/>
          <w:lang w:val="en"/>
        </w:rPr>
        <w:t>Hs</w:t>
      </w:r>
      <w:r w:rsidRPr="008C17A9">
        <w:rPr>
          <w:rFonts w:ascii="Cambria Math" w:hAnsi="Cambria Math" w:cs="Cambria Math"/>
          <w:lang w:val="en"/>
        </w:rPr>
        <w:t>⟩</w:t>
      </w:r>
      <w:r w:rsidRPr="008C17A9">
        <w:rPr>
          <w:rFonts w:ascii="Times New Roman" w:hAnsi="Times New Roman" w:cs="Times New Roman"/>
          <w:b/>
          <w:bCs/>
          <w:lang w:val="en"/>
        </w:rPr>
        <w:t>|</w:t>
      </w:r>
      <w:r w:rsidRPr="008C17A9">
        <w:rPr>
          <w:rFonts w:ascii="Times New Roman" w:hAnsi="Times New Roman" w:cs="Times New Roman"/>
          <w:lang w:val="en"/>
        </w:rPr>
        <w:t>Vi</w:t>
      </w:r>
      <w:r w:rsidRPr="008C17A9">
        <w:rPr>
          <w:rFonts w:ascii="Cambria Math" w:hAnsi="Cambria Math" w:cs="Cambria Math"/>
          <w:lang w:val="en"/>
        </w:rPr>
        <w:t>⟩</w:t>
      </w:r>
      <w:r w:rsidRPr="008C17A9">
        <w:rPr>
          <w:rFonts w:ascii="Times New Roman" w:hAnsi="Times New Roman" w:cs="Times New Roman"/>
          <w:lang w:val="en"/>
        </w:rPr>
        <w:t xml:space="preserve">. The H-polarized idler photon transmitted by the PBS and reaches path 1, while the V-polarized photon reflected by the PBS and reaches path 2, the final state is </w:t>
      </w:r>
      <w:r w:rsidRPr="008C17A9">
        <w:rPr>
          <w:rFonts w:ascii="Times New Roman" w:hAnsi="Times New Roman" w:cs="Times New Roman"/>
          <w:b/>
          <w:bCs/>
          <w:lang w:val="en"/>
        </w:rPr>
        <w:t>|</w:t>
      </w:r>
      <w:r w:rsidRPr="008C17A9">
        <w:rPr>
          <w:rFonts w:ascii="Times New Roman" w:hAnsi="Times New Roman" w:cs="Times New Roman"/>
          <w:lang w:val="en"/>
        </w:rPr>
        <w:t>Hs</w:t>
      </w:r>
      <w:r w:rsidRPr="008C17A9">
        <w:rPr>
          <w:rFonts w:ascii="Cambria Math" w:hAnsi="Cambria Math" w:cs="Cambria Math"/>
          <w:lang w:val="en"/>
        </w:rPr>
        <w:t>⟩</w:t>
      </w:r>
      <w:r w:rsidRPr="008C17A9">
        <w:rPr>
          <w:rFonts w:ascii="Times New Roman" w:hAnsi="Times New Roman" w:cs="Times New Roman"/>
          <w:lang w:val="en"/>
        </w:rPr>
        <w:t>1</w:t>
      </w:r>
      <w:r w:rsidRPr="008C17A9">
        <w:rPr>
          <w:rFonts w:ascii="Times New Roman" w:hAnsi="Times New Roman" w:cs="Times New Roman"/>
          <w:b/>
          <w:bCs/>
          <w:lang w:val="en"/>
        </w:rPr>
        <w:t>|</w:t>
      </w:r>
      <w:r w:rsidRPr="008C17A9">
        <w:rPr>
          <w:rFonts w:ascii="Times New Roman" w:hAnsi="Times New Roman" w:cs="Times New Roman"/>
          <w:lang w:val="en"/>
        </w:rPr>
        <w:t>Vi</w:t>
      </w:r>
      <w:r w:rsidRPr="008C17A9">
        <w:rPr>
          <w:rFonts w:ascii="Cambria Math" w:hAnsi="Cambria Math" w:cs="Cambria Math"/>
          <w:lang w:val="en"/>
        </w:rPr>
        <w:t>⟩</w:t>
      </w:r>
      <w:r w:rsidRPr="008C17A9">
        <w:rPr>
          <w:rFonts w:ascii="Times New Roman" w:hAnsi="Times New Roman" w:cs="Times New Roman"/>
          <w:lang w:val="en"/>
        </w:rPr>
        <w:t>2.</w:t>
      </w:r>
    </w:p>
    <w:p w14:paraId="74EAAD1C" w14:textId="77777777" w:rsidR="00B833BE" w:rsidRDefault="00B833BE" w:rsidP="00B833BE">
      <w:pPr>
        <w:spacing w:after="0" w:line="276" w:lineRule="auto"/>
        <w:ind w:left="360"/>
        <w:jc w:val="both"/>
        <w:rPr>
          <w:rFonts w:ascii="Times New Roman" w:hAnsi="Times New Roman" w:cs="Times New Roman"/>
          <w:lang w:val="en"/>
        </w:rPr>
      </w:pPr>
      <w:r w:rsidRPr="004562A6">
        <w:rPr>
          <w:rFonts w:ascii="Times New Roman" w:hAnsi="Times New Roman" w:cs="Times New Roman"/>
          <w:lang w:val="en"/>
        </w:rPr>
        <w:t xml:space="preserve">The final output state is the superposition of (a) and (b), by controlling the ratio of </w:t>
      </w:r>
    </w:p>
    <w:p w14:paraId="2E7C571C" w14:textId="77777777" w:rsidR="00B833BE" w:rsidRDefault="00B833BE" w:rsidP="00B833BE">
      <w:pPr>
        <w:spacing w:after="0" w:line="276" w:lineRule="auto"/>
        <w:ind w:left="360"/>
        <w:jc w:val="both"/>
        <w:rPr>
          <w:rFonts w:ascii="Times New Roman" w:hAnsi="Times New Roman" w:cs="Times New Roman"/>
          <w:lang w:val="en"/>
        </w:rPr>
      </w:pPr>
      <w:r w:rsidRPr="004562A6">
        <w:rPr>
          <w:rFonts w:ascii="Times New Roman" w:hAnsi="Times New Roman" w:cs="Times New Roman"/>
          <w:lang w:val="en"/>
        </w:rPr>
        <w:t>horizontal and vertical polarized pump photons, and rotating the HWP, we can produce the entangled superposition state.</w:t>
      </w:r>
    </w:p>
    <w:p w14:paraId="2D6629D0" w14:textId="77777777" w:rsidR="00B833BE" w:rsidRDefault="00B833BE" w:rsidP="00B833BE">
      <w:pPr>
        <w:spacing w:after="0" w:line="276" w:lineRule="auto"/>
        <w:ind w:left="360"/>
        <w:jc w:val="both"/>
        <w:rPr>
          <w:rFonts w:ascii="Times New Roman" w:hAnsi="Times New Roman" w:cs="Times New Roman"/>
          <w:lang w:val="en"/>
        </w:rPr>
      </w:pPr>
    </w:p>
    <w:p w14:paraId="0ADB9020" w14:textId="77777777" w:rsidR="00B833BE" w:rsidRDefault="00B833BE" w:rsidP="00B833BE">
      <w:pPr>
        <w:spacing w:after="0" w:line="276" w:lineRule="auto"/>
        <w:ind w:left="360"/>
        <w:jc w:val="both"/>
        <w:rPr>
          <w:rFonts w:ascii="Times New Roman" w:hAnsi="Times New Roman" w:cs="Times New Roman"/>
          <w:lang w:val="en"/>
        </w:rPr>
      </w:pPr>
      <w:r w:rsidRPr="004562A6">
        <w:rPr>
          <w:rFonts w:ascii="Times New Roman" w:hAnsi="Times New Roman" w:cs="Times New Roman"/>
          <w:lang w:val="en"/>
        </w:rPr>
        <w:t>CONTINUOUS-WAVE PUMPED SYSTEMS:</w:t>
      </w:r>
    </w:p>
    <w:p w14:paraId="32F6E01E" w14:textId="77777777" w:rsidR="00B833BE" w:rsidRDefault="00B833BE" w:rsidP="00B833BE">
      <w:pPr>
        <w:spacing w:after="0" w:line="276" w:lineRule="auto"/>
        <w:ind w:left="360"/>
        <w:jc w:val="both"/>
        <w:rPr>
          <w:rFonts w:ascii="Times New Roman" w:hAnsi="Times New Roman" w:cs="Times New Roman"/>
          <w:lang w:val="en"/>
        </w:rPr>
      </w:pPr>
      <w:r w:rsidRPr="004562A6">
        <w:rPr>
          <w:rFonts w:ascii="Times New Roman" w:hAnsi="Times New Roman" w:cs="Times New Roman"/>
          <w:lang w:val="en"/>
        </w:rPr>
        <w:t>In CW systems, a steady laser beam (typically 532 nm green or 1064 nm infrared) continuously illuminates the nonlinear crystal. The parametric down-conversion process occurs continuously, producing a steady stream of entangled photon pairs.</w:t>
      </w:r>
    </w:p>
    <w:p w14:paraId="2207A25A" w14:textId="77777777" w:rsidR="00B833BE" w:rsidRDefault="00B833BE" w:rsidP="00B833BE">
      <w:pPr>
        <w:spacing w:after="0" w:line="276" w:lineRule="auto"/>
        <w:ind w:left="360"/>
        <w:jc w:val="both"/>
        <w:rPr>
          <w:rFonts w:ascii="Times New Roman" w:hAnsi="Times New Roman" w:cs="Times New Roman"/>
          <w:lang w:val="en"/>
        </w:rPr>
      </w:pPr>
      <w:r w:rsidRPr="004562A6">
        <w:rPr>
          <w:rFonts w:ascii="Times New Roman" w:hAnsi="Times New Roman" w:cs="Times New Roman"/>
          <w:lang w:val="en"/>
        </w:rPr>
        <w:t>PULSED PUMP SYSTEMS:</w:t>
      </w:r>
    </w:p>
    <w:p w14:paraId="084CBF4A" w14:textId="77777777" w:rsidR="00B833BE" w:rsidRDefault="00B833BE" w:rsidP="00B833BE">
      <w:pPr>
        <w:spacing w:after="0" w:line="276" w:lineRule="auto"/>
        <w:ind w:left="360"/>
        <w:jc w:val="both"/>
        <w:rPr>
          <w:rFonts w:ascii="Times New Roman" w:hAnsi="Times New Roman" w:cs="Times New Roman"/>
          <w:lang w:val="en"/>
        </w:rPr>
      </w:pPr>
      <w:r w:rsidRPr="004562A6">
        <w:rPr>
          <w:rFonts w:ascii="Times New Roman" w:hAnsi="Times New Roman" w:cs="Times New Roman"/>
          <w:lang w:val="en"/>
        </w:rPr>
        <w:t>Pulsed systems use picosecond or femtosecond laser pulses to pump the nonlinear crystal [3]. Each pump pulse generates a brief burst of photon pairs. The temporal structure offers different advantages compared to CW pumping.</w:t>
      </w:r>
    </w:p>
    <w:p w14:paraId="29B22C14" w14:textId="77777777" w:rsidR="00B833BE" w:rsidRDefault="00B833BE" w:rsidP="00B833BE">
      <w:pPr>
        <w:spacing w:after="0" w:line="276" w:lineRule="auto"/>
        <w:ind w:left="360"/>
        <w:jc w:val="both"/>
        <w:rPr>
          <w:rFonts w:ascii="Times New Roman" w:hAnsi="Times New Roman" w:cs="Times New Roman"/>
          <w:lang w:val="en"/>
        </w:rPr>
      </w:pPr>
    </w:p>
    <w:p w14:paraId="6662FBFB" w14:textId="77777777" w:rsidR="00B833BE" w:rsidRDefault="00B833BE" w:rsidP="00B833BE">
      <w:pPr>
        <w:spacing w:after="0" w:line="276" w:lineRule="auto"/>
        <w:ind w:left="360"/>
        <w:jc w:val="both"/>
        <w:rPr>
          <w:rFonts w:ascii="Times New Roman" w:hAnsi="Times New Roman" w:cs="Times New Roman"/>
          <w:lang w:val="en"/>
        </w:rPr>
      </w:pPr>
      <w:r w:rsidRPr="004562A6">
        <w:rPr>
          <w:rFonts w:ascii="Times New Roman" w:hAnsi="Times New Roman" w:cs="Times New Roman"/>
          <w:lang w:val="en"/>
        </w:rPr>
        <w:t>Both CW and pulsed Sagnac configurations generate high-quality 1550 nm polarization-entangled photons suitable for quantum communication. CW systems offer practical advantages for deployed networks with superior brightness and simplicity, while pulsed systems provide specialized capabilities for advanced research.</w:t>
      </w:r>
    </w:p>
    <w:p w14:paraId="25060B49" w14:textId="618C81F8" w:rsidR="00B833BE" w:rsidRPr="004562A6" w:rsidRDefault="00B833BE" w:rsidP="00B833BE">
      <w:pPr>
        <w:spacing w:after="0" w:line="276" w:lineRule="auto"/>
        <w:ind w:left="360"/>
        <w:jc w:val="both"/>
        <w:rPr>
          <w:rFonts w:ascii="Times New Roman" w:hAnsi="Times New Roman" w:cs="Times New Roman"/>
          <w:lang w:val="en"/>
        </w:rPr>
      </w:pPr>
      <w:r w:rsidRPr="004562A6">
        <w:rPr>
          <w:rFonts w:ascii="Times New Roman" w:hAnsi="Times New Roman" w:cs="Times New Roman"/>
          <w:lang w:val="en"/>
        </w:rPr>
        <w:t>The Sagnac configuration's inherent phase stability—regardless of pump type—makes it the preferred choice for practical quantum networks requiring long-term reliability.</w:t>
      </w:r>
    </w:p>
    <w:p w14:paraId="4267C5D8" w14:textId="77777777" w:rsidR="000B2292" w:rsidRPr="000B2292" w:rsidRDefault="000B2292" w:rsidP="000B2292">
      <w:pPr>
        <w:spacing w:after="0" w:line="276" w:lineRule="auto"/>
        <w:ind w:left="360"/>
        <w:jc w:val="both"/>
        <w:rPr>
          <w:rFonts w:ascii="Times New Roman" w:hAnsi="Times New Roman" w:cs="Times New Roman"/>
          <w:lang w:val="en"/>
        </w:rPr>
      </w:pPr>
    </w:p>
    <w:p w14:paraId="699CF17C" w14:textId="2E6E3CFA" w:rsidR="00AC643F" w:rsidRPr="00DD67C9" w:rsidRDefault="00AC643F" w:rsidP="00AC643F">
      <w:pPr>
        <w:pStyle w:val="ListParagraph"/>
        <w:numPr>
          <w:ilvl w:val="0"/>
          <w:numId w:val="1"/>
        </w:numPr>
        <w:spacing w:after="0" w:line="276" w:lineRule="auto"/>
        <w:jc w:val="both"/>
        <w:rPr>
          <w:rFonts w:ascii="Times New Roman" w:hAnsi="Times New Roman" w:cs="Times New Roman"/>
          <w:b/>
          <w:bCs/>
          <w:sz w:val="36"/>
          <w:szCs w:val="36"/>
        </w:rPr>
      </w:pPr>
      <w:r w:rsidRPr="00DD67C9">
        <w:rPr>
          <w:rFonts w:ascii="Times New Roman" w:hAnsi="Times New Roman" w:cs="Times New Roman"/>
          <w:b/>
          <w:bCs/>
          <w:sz w:val="36"/>
          <w:szCs w:val="36"/>
        </w:rPr>
        <w:t>Experimental set-ups</w:t>
      </w:r>
    </w:p>
    <w:p w14:paraId="0EC0363F" w14:textId="3EFC91C0" w:rsidR="00DD67C9" w:rsidRPr="00DD67C9" w:rsidRDefault="00DD67C9" w:rsidP="00DD67C9">
      <w:pPr>
        <w:pStyle w:val="ListParagraph"/>
        <w:numPr>
          <w:ilvl w:val="1"/>
          <w:numId w:val="1"/>
        </w:numPr>
        <w:spacing w:after="0" w:line="276" w:lineRule="auto"/>
        <w:jc w:val="both"/>
        <w:rPr>
          <w:rFonts w:ascii="Times New Roman" w:hAnsi="Times New Roman" w:cs="Times New Roman"/>
          <w:b/>
          <w:bCs/>
          <w:sz w:val="36"/>
          <w:szCs w:val="36"/>
        </w:rPr>
      </w:pPr>
      <w:r w:rsidRPr="00DD67C9">
        <w:rPr>
          <w:rFonts w:ascii="Times New Roman" w:hAnsi="Times New Roman" w:cs="Times New Roman"/>
          <w:b/>
          <w:bCs/>
          <w:sz w:val="36"/>
          <w:szCs w:val="36"/>
        </w:rPr>
        <w:t>PPKTP based schematics</w:t>
      </w:r>
    </w:p>
    <w:p w14:paraId="2681D519" w14:textId="77777777" w:rsidR="00676ECD" w:rsidRDefault="00DD67C9" w:rsidP="00676ECD">
      <w:pPr>
        <w:pStyle w:val="ListParagraph"/>
        <w:numPr>
          <w:ilvl w:val="2"/>
          <w:numId w:val="1"/>
        </w:numPr>
        <w:spacing w:after="0" w:line="276" w:lineRule="auto"/>
        <w:jc w:val="both"/>
        <w:rPr>
          <w:rFonts w:ascii="Times New Roman" w:hAnsi="Times New Roman" w:cs="Times New Roman"/>
          <w:b/>
          <w:bCs/>
        </w:rPr>
      </w:pPr>
      <w:r w:rsidRPr="00DD67C9">
        <w:rPr>
          <w:rFonts w:ascii="Times New Roman" w:hAnsi="Times New Roman" w:cs="Times New Roman"/>
          <w:b/>
          <w:bCs/>
        </w:rPr>
        <w:t>Setup</w:t>
      </w:r>
    </w:p>
    <w:p w14:paraId="37813289" w14:textId="049014FD" w:rsidR="00676ECD" w:rsidRDefault="00676ECD" w:rsidP="00676ECD">
      <w:pPr>
        <w:spacing w:after="0" w:line="276" w:lineRule="auto"/>
        <w:ind w:left="360"/>
        <w:jc w:val="both"/>
        <w:rPr>
          <w:rFonts w:ascii="Times New Roman" w:eastAsiaTheme="minorEastAsia" w:hAnsi="Times New Roman" w:cs="Times New Roman"/>
          <w:color w:val="0D0D0D" w:themeColor="text1" w:themeTint="F2"/>
        </w:rPr>
      </w:pPr>
      <w:r w:rsidRPr="00676ECD">
        <w:rPr>
          <w:rFonts w:ascii="Times New Roman" w:eastAsiaTheme="minorEastAsia" w:hAnsi="Times New Roman" w:cs="Times New Roman"/>
          <w:color w:val="0D0D0D" w:themeColor="text1" w:themeTint="F2"/>
        </w:rPr>
        <w:t>The experimental setup is shown in figure 3. We employ a 780 nm pulsed laser to</w:t>
      </w:r>
      <w:r w:rsidRPr="00676ECD">
        <w:rPr>
          <w:rFonts w:ascii="Times New Roman" w:eastAsiaTheme="minorEastAsia" w:hAnsi="Times New Roman" w:cs="Times New Roman"/>
          <w:i/>
          <w:iCs/>
          <w:color w:val="0D0D0D" w:themeColor="text1" w:themeTint="F2"/>
        </w:rPr>
        <w:t xml:space="preserve"> </w:t>
      </w:r>
      <w:r w:rsidRPr="00676ECD">
        <w:rPr>
          <w:rFonts w:ascii="Times New Roman" w:eastAsiaTheme="minorEastAsia" w:hAnsi="Times New Roman" w:cs="Times New Roman"/>
          <w:color w:val="0D0D0D" w:themeColor="text1" w:themeTint="F2"/>
        </w:rPr>
        <w:t>pump the PPKTP crystal. The part A in the blue dotted box is made of a quarter-wave</w:t>
      </w:r>
      <w:r w:rsidRPr="00676ECD">
        <w:rPr>
          <w:rFonts w:ascii="Times New Roman" w:eastAsiaTheme="minorEastAsia" w:hAnsi="Times New Roman" w:cs="Times New Roman"/>
          <w:i/>
          <w:iCs/>
          <w:color w:val="0D0D0D" w:themeColor="text1" w:themeTint="F2"/>
        </w:rPr>
        <w:t xml:space="preserve"> </w:t>
      </w:r>
      <w:r w:rsidRPr="00676ECD">
        <w:rPr>
          <w:rFonts w:ascii="Times New Roman" w:eastAsiaTheme="minorEastAsia" w:hAnsi="Times New Roman" w:cs="Times New Roman"/>
          <w:color w:val="0D0D0D" w:themeColor="text1" w:themeTint="F2"/>
        </w:rPr>
        <w:t>plate, a half-wave plate and a polarized beam splitter which transmits horizontally</w:t>
      </w:r>
      <w:r w:rsidRPr="00676ECD">
        <w:rPr>
          <w:rFonts w:ascii="Times New Roman" w:eastAsiaTheme="minorEastAsia" w:hAnsi="Times New Roman" w:cs="Times New Roman"/>
          <w:i/>
          <w:iCs/>
          <w:color w:val="0D0D0D" w:themeColor="text1" w:themeTint="F2"/>
        </w:rPr>
        <w:t xml:space="preserve"> </w:t>
      </w:r>
      <w:r w:rsidRPr="00676ECD">
        <w:rPr>
          <w:rFonts w:ascii="Times New Roman" w:eastAsiaTheme="minorEastAsia" w:hAnsi="Times New Roman" w:cs="Times New Roman"/>
          <w:color w:val="0D0D0D" w:themeColor="text1" w:themeTint="F2"/>
        </w:rPr>
        <w:t>polarized photons and reflects the vertically polarized ones. The quarter-wave plate</w:t>
      </w:r>
      <w:r w:rsidRPr="00676ECD">
        <w:rPr>
          <w:rFonts w:ascii="Times New Roman" w:eastAsiaTheme="minorEastAsia" w:hAnsi="Times New Roman" w:cs="Times New Roman"/>
          <w:i/>
          <w:iCs/>
          <w:color w:val="0D0D0D" w:themeColor="text1" w:themeTint="F2"/>
        </w:rPr>
        <w:t xml:space="preserve"> </w:t>
      </w:r>
      <w:r w:rsidRPr="00676ECD">
        <w:rPr>
          <w:rFonts w:ascii="Times New Roman" w:eastAsiaTheme="minorEastAsia" w:hAnsi="Times New Roman" w:cs="Times New Roman"/>
          <w:color w:val="0D0D0D" w:themeColor="text1" w:themeTint="F2"/>
        </w:rPr>
        <w:t>and the half-wave plate in part A are working for maximizing the transmittance of the</w:t>
      </w:r>
      <w:r w:rsidRPr="00676ECD">
        <w:rPr>
          <w:rFonts w:ascii="Times New Roman" w:eastAsiaTheme="minorEastAsia" w:hAnsi="Times New Roman" w:cs="Times New Roman"/>
          <w:i/>
          <w:iCs/>
          <w:color w:val="0D0D0D" w:themeColor="text1" w:themeTint="F2"/>
        </w:rPr>
        <w:t xml:space="preserve"> </w:t>
      </w:r>
      <w:r w:rsidRPr="00676ECD">
        <w:rPr>
          <w:rFonts w:ascii="Times New Roman" w:eastAsiaTheme="minorEastAsia" w:hAnsi="Times New Roman" w:cs="Times New Roman"/>
          <w:color w:val="0D0D0D" w:themeColor="text1" w:themeTint="F2"/>
        </w:rPr>
        <w:t>PBS by adjusting them.</w:t>
      </w:r>
    </w:p>
    <w:p w14:paraId="18F59BE6" w14:textId="448B6C55" w:rsidR="00DD67C9" w:rsidRPr="00DD67C9" w:rsidRDefault="00A71AB9" w:rsidP="00DD67C9">
      <w:pPr>
        <w:spacing w:after="0" w:line="276" w:lineRule="auto"/>
        <w:ind w:left="360"/>
        <w:jc w:val="both"/>
        <w:rPr>
          <w:rFonts w:ascii="Times New Roman" w:hAnsi="Times New Roman" w:cs="Times New Roman"/>
        </w:rPr>
      </w:pPr>
      <w:r w:rsidRPr="00DD67C9">
        <w:rPr>
          <w:rFonts w:ascii="Times New Roman" w:hAnsi="Times New Roman" w:cs="Times New Roman"/>
        </w:rPr>
        <w:lastRenderedPageBreak/>
        <w:drawing>
          <wp:anchor distT="0" distB="0" distL="114300" distR="114300" simplePos="0" relativeHeight="251665408" behindDoc="0" locked="0" layoutInCell="1" allowOverlap="1" wp14:anchorId="3F257D6E" wp14:editId="14FC64E2">
            <wp:simplePos x="0" y="0"/>
            <wp:positionH relativeFrom="margin">
              <wp:posOffset>337458</wp:posOffset>
            </wp:positionH>
            <wp:positionV relativeFrom="page">
              <wp:posOffset>3283857</wp:posOffset>
            </wp:positionV>
            <wp:extent cx="5518150" cy="2627630"/>
            <wp:effectExtent l="0" t="0" r="0" b="1270"/>
            <wp:wrapTopAndBottom/>
            <wp:docPr id="18361630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18150" cy="2627630"/>
                    </a:xfrm>
                    <a:prstGeom prst="rect">
                      <a:avLst/>
                    </a:prstGeom>
                    <a:noFill/>
                  </pic:spPr>
                </pic:pic>
              </a:graphicData>
            </a:graphic>
            <wp14:sizeRelH relativeFrom="page">
              <wp14:pctWidth>0</wp14:pctWidth>
            </wp14:sizeRelH>
            <wp14:sizeRelV relativeFrom="page">
              <wp14:pctHeight>0</wp14:pctHeight>
            </wp14:sizeRelV>
          </wp:anchor>
        </w:drawing>
      </w:r>
      <w:r w:rsidR="00DD67C9" w:rsidRPr="00DD67C9">
        <w:rPr>
          <w:rFonts w:ascii="Times New Roman" w:hAnsi="Times New Roman" w:cs="Times New Roman"/>
        </w:rPr>
        <w:t>After part A, we have fully H-polarized pump light. The part B in the green dotted box is made of a half-wave plate and a quarter-wave plate. The H-polarized light is incident on the half-wave plate, the polarization direction is changed, and the light transmitted from the half-wave plate is then incident on the quarter-wave plate. When the polarization direction of the linearly polarized light is consistent with the fast axis or slow axis of the quarter-wave plate, the outgoing light is linearly polarized. In this condition the half-wave plate can be used to adjust the linear polarization direction. When the polarization direction is inconsistent with both the fast and slow axis, the outgoing light is elliptically polarized or circularly polarized. At this time, the quarter wave plate can be used to adjust the ellipticity and handedness. In conclusion, we can generate any polarized states based on the combination of a half-wave plate and a quarter-wave plate in part B.</w:t>
      </w:r>
    </w:p>
    <w:p w14:paraId="216A90BC" w14:textId="0440C9D4" w:rsidR="00DD67C9" w:rsidRPr="00DD67C9" w:rsidRDefault="00DD67C9" w:rsidP="00DD67C9">
      <w:pPr>
        <w:spacing w:after="0" w:line="276" w:lineRule="auto"/>
        <w:ind w:left="360"/>
        <w:jc w:val="both"/>
        <w:rPr>
          <w:rFonts w:ascii="Times New Roman" w:hAnsi="Times New Roman" w:cs="Times New Roman"/>
        </w:rPr>
      </w:pPr>
    </w:p>
    <w:p w14:paraId="103F4F65" w14:textId="485967F9" w:rsidR="00DD67C9" w:rsidRPr="00DD67C9" w:rsidRDefault="00DD67C9" w:rsidP="00DD67C9">
      <w:pPr>
        <w:spacing w:after="0" w:line="276" w:lineRule="auto"/>
        <w:ind w:left="360"/>
        <w:jc w:val="both"/>
        <w:rPr>
          <w:rFonts w:ascii="Times New Roman" w:hAnsi="Times New Roman" w:cs="Times New Roman"/>
        </w:rPr>
      </w:pPr>
      <w:r w:rsidRPr="00DD67C9">
        <w:rPr>
          <w:rFonts w:ascii="Times New Roman" w:hAnsi="Times New Roman" w:cs="Times New Roman"/>
        </w:rPr>
        <w:t xml:space="preserve">                              Figure 3: A schematic of the setup of the entangled source</w:t>
      </w:r>
    </w:p>
    <w:p w14:paraId="75855A9E" w14:textId="77777777" w:rsidR="00CA2597" w:rsidRDefault="00DD67C9" w:rsidP="00CA2597">
      <w:pPr>
        <w:spacing w:after="0" w:line="276" w:lineRule="auto"/>
        <w:ind w:left="360"/>
        <w:jc w:val="both"/>
        <w:rPr>
          <w:rFonts w:ascii="Times New Roman" w:hAnsi="Times New Roman" w:cs="Times New Roman"/>
        </w:rPr>
      </w:pPr>
      <w:r w:rsidRPr="00DD67C9">
        <w:rPr>
          <w:rFonts w:ascii="Times New Roman" w:hAnsi="Times New Roman" w:cs="Times New Roman"/>
        </w:rPr>
        <w:t>The light after part B is collimated by a f = 200 mm lens and reflected by a dichroic mirror (transmits the 780 nm light and reflects the 1560 nm light), and guided into the sagnac-loop</w:t>
      </w:r>
      <w:r w:rsidRPr="00DD67C9">
        <w:rPr>
          <w:rFonts w:ascii="Times New Roman" w:hAnsi="Times New Roman" w:cs="Times New Roman"/>
          <w:i/>
          <w:iCs/>
        </w:rPr>
        <w:t>.</w:t>
      </w:r>
      <w:r w:rsidRPr="00DD67C9">
        <w:rPr>
          <w:rFonts w:ascii="Times New Roman" w:hAnsi="Times New Roman" w:cs="Times New Roman"/>
        </w:rPr>
        <w:t xml:space="preserve"> The sagnac-loop consists of a dual-wavelength polarized beam splitter (DPBS), a dual-wavelength half-wave plate (DHWP), two mirrors and a PPKTP crystal.</w:t>
      </w:r>
    </w:p>
    <w:p w14:paraId="51C085D6" w14:textId="0C34E7CD" w:rsidR="00CA2597" w:rsidRPr="00DD67C9" w:rsidRDefault="00CA2597" w:rsidP="00CA2597">
      <w:pPr>
        <w:spacing w:after="0" w:line="276" w:lineRule="auto"/>
        <w:ind w:left="360"/>
        <w:jc w:val="both"/>
        <w:rPr>
          <w:rFonts w:ascii="Times New Roman" w:hAnsi="Times New Roman" w:cs="Times New Roman"/>
        </w:rPr>
      </w:pPr>
      <w:r>
        <w:rPr>
          <w:rFonts w:ascii="Times New Roman" w:hAnsi="Times New Roman" w:cs="Times New Roman"/>
        </w:rPr>
        <w:t>T</w:t>
      </w:r>
      <w:r w:rsidRPr="00DD67C9">
        <w:rPr>
          <w:rFonts w:ascii="Times New Roman" w:hAnsi="Times New Roman" w:cs="Times New Roman"/>
        </w:rPr>
        <w:t>he sagnac-loop consists of a dual-wavelength polarized beam splitter (DPBS), a dual wavelength half-wave plate (DHWP), two mirrors and a PPKTP crystal.</w:t>
      </w:r>
      <w:r w:rsidR="008C3456">
        <w:rPr>
          <w:rFonts w:ascii="Times New Roman" w:hAnsi="Times New Roman" w:cs="Times New Roman"/>
        </w:rPr>
        <w:t xml:space="preserve"> </w:t>
      </w:r>
      <w:r w:rsidRPr="00DD67C9">
        <w:rPr>
          <w:rFonts w:ascii="Times New Roman" w:hAnsi="Times New Roman" w:cs="Times New Roman"/>
        </w:rPr>
        <w:t>The PPKTP crystal is installed in a thermal control stage which shown in figure 3.1.The temperature is maintained to achieve a degenerate wavelength at 1560 nm.</w:t>
      </w:r>
    </w:p>
    <w:p w14:paraId="435ADB1C" w14:textId="77777777" w:rsidR="00603F0A" w:rsidRDefault="00603F0A" w:rsidP="00DD67C9">
      <w:pPr>
        <w:spacing w:after="0" w:line="276" w:lineRule="auto"/>
        <w:ind w:left="360"/>
        <w:jc w:val="both"/>
        <w:rPr>
          <w:rFonts w:ascii="Times New Roman" w:hAnsi="Times New Roman" w:cs="Times New Roman"/>
        </w:rPr>
      </w:pPr>
    </w:p>
    <w:p w14:paraId="52595BC7" w14:textId="77777777" w:rsidR="00603F0A" w:rsidRDefault="00603F0A" w:rsidP="00DD67C9">
      <w:pPr>
        <w:spacing w:after="0" w:line="276" w:lineRule="auto"/>
        <w:ind w:left="360"/>
        <w:jc w:val="both"/>
        <w:rPr>
          <w:rFonts w:ascii="Times New Roman" w:hAnsi="Times New Roman" w:cs="Times New Roman"/>
        </w:rPr>
      </w:pPr>
    </w:p>
    <w:p w14:paraId="582C2E16" w14:textId="77777777" w:rsidR="00603F0A" w:rsidRDefault="00603F0A" w:rsidP="00DD67C9">
      <w:pPr>
        <w:spacing w:after="0" w:line="276" w:lineRule="auto"/>
        <w:ind w:left="360"/>
        <w:jc w:val="both"/>
        <w:rPr>
          <w:rFonts w:ascii="Times New Roman" w:hAnsi="Times New Roman" w:cs="Times New Roman"/>
        </w:rPr>
      </w:pPr>
    </w:p>
    <w:p w14:paraId="704F63F3" w14:textId="4BEDD7CD" w:rsidR="00603F0A" w:rsidRDefault="00CA2597" w:rsidP="00CA2597">
      <w:pPr>
        <w:spacing w:after="0" w:line="276" w:lineRule="auto"/>
        <w:ind w:left="360"/>
        <w:jc w:val="both"/>
        <w:rPr>
          <w:rFonts w:ascii="Times New Roman" w:hAnsi="Times New Roman" w:cs="Times New Roman"/>
        </w:rPr>
      </w:pPr>
      <w:r w:rsidRPr="00DD67C9">
        <w:rPr>
          <w:rFonts w:ascii="Times New Roman" w:hAnsi="Times New Roman" w:cs="Times New Roman"/>
          <w:i/>
          <w:iCs/>
        </w:rPr>
        <w:lastRenderedPageBreak/>
        <w:drawing>
          <wp:anchor distT="0" distB="0" distL="114300" distR="114300" simplePos="0" relativeHeight="251663360" behindDoc="0" locked="0" layoutInCell="1" allowOverlap="1" wp14:anchorId="12F2FCD2" wp14:editId="0F047D60">
            <wp:simplePos x="0" y="0"/>
            <wp:positionH relativeFrom="page">
              <wp:align>center</wp:align>
            </wp:positionH>
            <wp:positionV relativeFrom="paragraph">
              <wp:posOffset>312692</wp:posOffset>
            </wp:positionV>
            <wp:extent cx="2000885" cy="2400300"/>
            <wp:effectExtent l="0" t="0" r="0" b="0"/>
            <wp:wrapTopAndBottom/>
            <wp:docPr id="6685556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00885" cy="2400300"/>
                    </a:xfrm>
                    <a:prstGeom prst="rect">
                      <a:avLst/>
                    </a:prstGeom>
                    <a:noFill/>
                  </pic:spPr>
                </pic:pic>
              </a:graphicData>
            </a:graphic>
            <wp14:sizeRelH relativeFrom="margin">
              <wp14:pctWidth>0</wp14:pctWidth>
            </wp14:sizeRelH>
            <wp14:sizeRelV relativeFrom="margin">
              <wp14:pctHeight>0</wp14:pctHeight>
            </wp14:sizeRelV>
          </wp:anchor>
        </w:drawing>
      </w:r>
    </w:p>
    <w:p w14:paraId="0882CB33" w14:textId="7B1E9F50" w:rsidR="00DD67C9" w:rsidRPr="00DD67C9" w:rsidRDefault="00DD67C9" w:rsidP="00603F0A">
      <w:pPr>
        <w:spacing w:after="0" w:line="276" w:lineRule="auto"/>
        <w:jc w:val="both"/>
        <w:rPr>
          <w:rFonts w:ascii="Times New Roman" w:hAnsi="Times New Roman" w:cs="Times New Roman"/>
        </w:rPr>
      </w:pPr>
    </w:p>
    <w:p w14:paraId="1CBA100A" w14:textId="389F783B" w:rsidR="00DD67C9" w:rsidRDefault="00DD67C9" w:rsidP="00DD67C9">
      <w:pPr>
        <w:spacing w:after="0" w:line="276" w:lineRule="auto"/>
        <w:ind w:left="360"/>
        <w:jc w:val="both"/>
        <w:rPr>
          <w:rFonts w:ascii="Times New Roman" w:hAnsi="Times New Roman" w:cs="Times New Roman"/>
        </w:rPr>
      </w:pPr>
      <w:r w:rsidRPr="00DD67C9">
        <w:rPr>
          <w:rFonts w:ascii="Times New Roman" w:hAnsi="Times New Roman" w:cs="Times New Roman"/>
        </w:rPr>
        <w:t xml:space="preserve">            Figure 3.1: The picture of PPKTP crystal installed in a thermal control stage</w:t>
      </w:r>
    </w:p>
    <w:p w14:paraId="12678CD6" w14:textId="77777777" w:rsidR="00CA2597" w:rsidRPr="00DD67C9" w:rsidRDefault="00CA2597" w:rsidP="00DD67C9">
      <w:pPr>
        <w:spacing w:after="0" w:line="276" w:lineRule="auto"/>
        <w:ind w:left="360"/>
        <w:jc w:val="both"/>
        <w:rPr>
          <w:rFonts w:ascii="Times New Roman" w:hAnsi="Times New Roman" w:cs="Times New Roman"/>
        </w:rPr>
      </w:pPr>
    </w:p>
    <w:p w14:paraId="2905FF10" w14:textId="30CDE6B2" w:rsidR="00DD67C9" w:rsidRPr="00DD67C9" w:rsidRDefault="00DD67C9" w:rsidP="00DD67C9">
      <w:pPr>
        <w:spacing w:after="0" w:line="276" w:lineRule="auto"/>
        <w:ind w:left="360"/>
        <w:jc w:val="both"/>
        <w:rPr>
          <w:rFonts w:ascii="Times New Roman" w:hAnsi="Times New Roman" w:cs="Times New Roman"/>
        </w:rPr>
      </w:pPr>
      <w:r w:rsidRPr="00DD67C9">
        <w:rPr>
          <w:rFonts w:ascii="Times New Roman" w:hAnsi="Times New Roman" w:cs="Times New Roman"/>
        </w:rPr>
        <w:t>The PPKTP crystal was pumped simultaneously by clockwise (CW) and counterclockwise (CCW) laser pulses. The DHWP is set at 45 degrees to transform the V-polarized light into H-polarized in the CCW path. As a result, both the CW and CCW pulses are H-polarized as well as focused in the middle of the PPKTP crystal, and the down-converted photons are collimated by two f = 300 mm lenses to fiber couplers through a long pass filter.</w:t>
      </w:r>
    </w:p>
    <w:p w14:paraId="6616E1D3" w14:textId="77777777" w:rsidR="00DD67C9" w:rsidRPr="00DD67C9" w:rsidRDefault="00DD67C9" w:rsidP="00DD67C9">
      <w:pPr>
        <w:spacing w:after="0" w:line="276" w:lineRule="auto"/>
        <w:ind w:left="360"/>
        <w:jc w:val="both"/>
        <w:rPr>
          <w:rFonts w:ascii="Times New Roman" w:hAnsi="Times New Roman" w:cs="Times New Roman"/>
        </w:rPr>
      </w:pPr>
    </w:p>
    <w:p w14:paraId="16E253C4" w14:textId="77777777" w:rsidR="00DD67C9" w:rsidRPr="00DD67C9" w:rsidRDefault="00DD67C9" w:rsidP="00DD67C9">
      <w:pPr>
        <w:spacing w:after="0" w:line="276" w:lineRule="auto"/>
        <w:ind w:left="360"/>
        <w:jc w:val="both"/>
        <w:rPr>
          <w:rFonts w:ascii="Times New Roman" w:hAnsi="Times New Roman" w:cs="Times New Roman"/>
        </w:rPr>
      </w:pPr>
      <w:r w:rsidRPr="00DD67C9">
        <w:rPr>
          <w:rFonts w:ascii="Times New Roman" w:hAnsi="Times New Roman" w:cs="Times New Roman"/>
        </w:rPr>
        <w:t>To test the polarization correlation, we add the combination of a HWP and a PBS in the blue dotted box as part C. This part works as a polarizer. By setting the angles θ1 and θ2 in path 1 and path 2, we can perform a series of polarization correlation measurements.</w:t>
      </w:r>
    </w:p>
    <w:p w14:paraId="03B44034" w14:textId="77777777" w:rsidR="00DD67C9" w:rsidRPr="00DD67C9" w:rsidRDefault="00DD67C9" w:rsidP="00DD67C9">
      <w:pPr>
        <w:spacing w:after="0" w:line="276" w:lineRule="auto"/>
        <w:ind w:left="360"/>
        <w:jc w:val="both"/>
        <w:rPr>
          <w:rFonts w:ascii="Times New Roman" w:hAnsi="Times New Roman" w:cs="Times New Roman"/>
        </w:rPr>
      </w:pPr>
    </w:p>
    <w:p w14:paraId="350FAEA2" w14:textId="77777777" w:rsidR="00DD67C9" w:rsidRPr="00DD67C9" w:rsidRDefault="00DD67C9" w:rsidP="00DD67C9">
      <w:pPr>
        <w:spacing w:after="0" w:line="276" w:lineRule="auto"/>
        <w:ind w:left="360"/>
        <w:jc w:val="both"/>
        <w:rPr>
          <w:rFonts w:ascii="Times New Roman" w:hAnsi="Times New Roman" w:cs="Times New Roman"/>
          <w:b/>
          <w:bCs/>
        </w:rPr>
      </w:pPr>
      <w:r w:rsidRPr="00DD67C9">
        <w:rPr>
          <w:rFonts w:ascii="Times New Roman" w:hAnsi="Times New Roman" w:cs="Times New Roman"/>
          <w:b/>
          <w:bCs/>
        </w:rPr>
        <w:t>14.1.2. Measurement</w:t>
      </w:r>
    </w:p>
    <w:p w14:paraId="35AB48FB" w14:textId="65347DBF" w:rsidR="00DD67C9" w:rsidRPr="00DD67C9" w:rsidRDefault="00DD67C9" w:rsidP="00DD67C9">
      <w:pPr>
        <w:spacing w:after="0" w:line="276" w:lineRule="auto"/>
        <w:ind w:left="360"/>
        <w:jc w:val="both"/>
        <w:rPr>
          <w:rFonts w:ascii="Times New Roman" w:hAnsi="Times New Roman" w:cs="Times New Roman"/>
        </w:rPr>
      </w:pPr>
      <w:r w:rsidRPr="00DD67C9">
        <w:rPr>
          <w:rFonts w:ascii="Times New Roman" w:hAnsi="Times New Roman" w:cs="Times New Roman"/>
        </w:rPr>
        <w:t>We employ the Single Quantum SNSPD (Superconducting Nanowire Single Photon Detector) with high detection efficiency of 76% and high timing resolution 30 picoseconds to measure the single photon counts in path 1 and path 2. With a 120</w:t>
      </w:r>
      <w:r w:rsidR="0034359B">
        <w:rPr>
          <w:rFonts w:ascii="Times New Roman" w:hAnsi="Times New Roman" w:cs="Times New Roman"/>
        </w:rPr>
        <w:t xml:space="preserve"> </w:t>
      </w:r>
      <w:r w:rsidRPr="00DD67C9">
        <w:rPr>
          <w:rFonts w:ascii="Times New Roman" w:hAnsi="Times New Roman" w:cs="Times New Roman"/>
        </w:rPr>
        <w:t>mW pump power for the PPKTP crystal, the single photon counts for each path is 500 kcps (</w:t>
      </w:r>
      <w:r w:rsidR="00414200" w:rsidRPr="00DD67C9">
        <w:rPr>
          <w:rFonts w:ascii="Times New Roman" w:hAnsi="Times New Roman" w:cs="Times New Roman"/>
        </w:rPr>
        <w:t>kilo counts</w:t>
      </w:r>
      <w:r w:rsidRPr="00DD67C9">
        <w:rPr>
          <w:rFonts w:ascii="Times New Roman" w:hAnsi="Times New Roman" w:cs="Times New Roman"/>
        </w:rPr>
        <w:t xml:space="preserve"> per second), the background counts have been subtracted.</w:t>
      </w:r>
    </w:p>
    <w:p w14:paraId="071B8DA5" w14:textId="77777777" w:rsidR="00DD67C9" w:rsidRPr="00DD67C9" w:rsidRDefault="00DD67C9" w:rsidP="00DD67C9">
      <w:pPr>
        <w:spacing w:after="0" w:line="276" w:lineRule="auto"/>
        <w:ind w:left="360"/>
        <w:jc w:val="both"/>
        <w:rPr>
          <w:rFonts w:ascii="Times New Roman" w:hAnsi="Times New Roman" w:cs="Times New Roman"/>
        </w:rPr>
      </w:pPr>
    </w:p>
    <w:p w14:paraId="471598DB" w14:textId="77777777" w:rsidR="00DD67C9" w:rsidRPr="00DD67C9" w:rsidRDefault="00DD67C9" w:rsidP="00DD67C9">
      <w:pPr>
        <w:spacing w:after="0" w:line="276" w:lineRule="auto"/>
        <w:ind w:left="360"/>
        <w:jc w:val="both"/>
        <w:rPr>
          <w:rFonts w:ascii="Times New Roman" w:hAnsi="Times New Roman" w:cs="Times New Roman"/>
          <w:b/>
          <w:bCs/>
        </w:rPr>
      </w:pPr>
      <w:r w:rsidRPr="00DD67C9">
        <w:rPr>
          <w:rFonts w:ascii="Times New Roman" w:hAnsi="Times New Roman" w:cs="Times New Roman"/>
          <w:b/>
          <w:bCs/>
        </w:rPr>
        <w:t>14.1.3. Conclusion</w:t>
      </w:r>
    </w:p>
    <w:p w14:paraId="2295DFF4" w14:textId="77777777" w:rsidR="00DD67C9" w:rsidRPr="00DD67C9" w:rsidRDefault="00DD67C9" w:rsidP="00DD67C9">
      <w:pPr>
        <w:spacing w:after="0" w:line="276" w:lineRule="auto"/>
        <w:ind w:left="360"/>
        <w:jc w:val="both"/>
        <w:rPr>
          <w:rFonts w:ascii="Times New Roman" w:hAnsi="Times New Roman" w:cs="Times New Roman"/>
        </w:rPr>
      </w:pPr>
      <w:r w:rsidRPr="00DD67C9">
        <w:rPr>
          <w:rFonts w:ascii="Times New Roman" w:hAnsi="Times New Roman" w:cs="Times New Roman"/>
        </w:rPr>
        <w:t xml:space="preserve">In conclusion, we build a high brightness telecom band entangled photonic source with the Sagnac interferometer as the core part. The single path counts is approximately half-million per second, and the maximum generation rate of entangled photon pairs is 120k/s, which is 500 times higher than the previous entangled photon source that built by P. G. Evans at 2010 with a GVM-PPKTP crystal at telecom wavelength. The high single path counts and the high entangled photon pair counts indicate the high brightness. </w:t>
      </w:r>
    </w:p>
    <w:p w14:paraId="6ABD57AC" w14:textId="77777777" w:rsidR="00DD67C9" w:rsidRPr="00DD67C9" w:rsidRDefault="00DD67C9" w:rsidP="00DD67C9">
      <w:pPr>
        <w:spacing w:after="0" w:line="276" w:lineRule="auto"/>
        <w:ind w:left="360"/>
        <w:jc w:val="both"/>
        <w:rPr>
          <w:rFonts w:ascii="Times New Roman" w:hAnsi="Times New Roman" w:cs="Times New Roman"/>
        </w:rPr>
      </w:pPr>
      <w:r w:rsidRPr="00DD67C9">
        <w:rPr>
          <w:rFonts w:ascii="Times New Roman" w:hAnsi="Times New Roman" w:cs="Times New Roman"/>
        </w:rPr>
        <w:lastRenderedPageBreak/>
        <w:t>The wavelength of the generated photons is centered at 1550nm telecom band which had been efficiently detected by 1550nm centered superconducting nanowire single photon detector (SNSPD).</w:t>
      </w:r>
    </w:p>
    <w:p w14:paraId="7CD95EFC" w14:textId="77777777" w:rsidR="00DD67C9" w:rsidRPr="00DD67C9" w:rsidRDefault="00DD67C9" w:rsidP="00DD67C9">
      <w:pPr>
        <w:spacing w:after="0" w:line="276" w:lineRule="auto"/>
        <w:ind w:left="360"/>
        <w:jc w:val="both"/>
        <w:rPr>
          <w:rFonts w:ascii="Times New Roman" w:hAnsi="Times New Roman" w:cs="Times New Roman"/>
        </w:rPr>
      </w:pPr>
    </w:p>
    <w:p w14:paraId="3A1DF344" w14:textId="77777777" w:rsidR="00DD67C9" w:rsidRPr="00DD67C9" w:rsidRDefault="00DD67C9" w:rsidP="00DD67C9">
      <w:pPr>
        <w:spacing w:after="0" w:line="276" w:lineRule="auto"/>
        <w:ind w:left="360"/>
        <w:jc w:val="both"/>
        <w:rPr>
          <w:rFonts w:ascii="Times New Roman" w:hAnsi="Times New Roman" w:cs="Times New Roman"/>
          <w:b/>
          <w:bCs/>
        </w:rPr>
      </w:pPr>
      <w:r w:rsidRPr="00DD67C9">
        <w:rPr>
          <w:rFonts w:ascii="Times New Roman" w:hAnsi="Times New Roman" w:cs="Times New Roman"/>
          <w:b/>
          <w:bCs/>
        </w:rPr>
        <w:t>14.1.4. Future Outlook</w:t>
      </w:r>
    </w:p>
    <w:p w14:paraId="2A0A4C26" w14:textId="77777777" w:rsidR="00DD67C9" w:rsidRPr="00DD67C9" w:rsidRDefault="00DD67C9" w:rsidP="00DD67C9">
      <w:pPr>
        <w:spacing w:after="0" w:line="276" w:lineRule="auto"/>
        <w:ind w:left="360"/>
        <w:jc w:val="both"/>
        <w:rPr>
          <w:rFonts w:ascii="Times New Roman" w:hAnsi="Times New Roman" w:cs="Times New Roman"/>
        </w:rPr>
      </w:pPr>
      <w:r w:rsidRPr="00DD67C9">
        <w:rPr>
          <w:rFonts w:ascii="Times New Roman" w:hAnsi="Times New Roman" w:cs="Times New Roman"/>
        </w:rPr>
        <w:t>During the last two decades, quantum mechanism has been well studied experimentally in many experimental settings, includes entangled quantum pair generation, quantum key distribution, quantum dense coding, quantum teleportation, quantum walk and quantum machine learning based on the photonic systems.</w:t>
      </w:r>
    </w:p>
    <w:p w14:paraId="03701BB2" w14:textId="1B752254" w:rsidR="00AC643F" w:rsidRDefault="00DD67C9" w:rsidP="009457F6">
      <w:pPr>
        <w:spacing w:after="0" w:line="276" w:lineRule="auto"/>
        <w:ind w:left="360"/>
        <w:jc w:val="both"/>
        <w:rPr>
          <w:rFonts w:ascii="Times New Roman" w:hAnsi="Times New Roman" w:cs="Times New Roman"/>
          <w:sz w:val="36"/>
          <w:szCs w:val="36"/>
        </w:rPr>
      </w:pPr>
      <w:r w:rsidRPr="00DD67C9">
        <w:rPr>
          <w:rFonts w:ascii="Times New Roman" w:hAnsi="Times New Roman" w:cs="Times New Roman"/>
        </w:rPr>
        <w:t xml:space="preserve">We can perform the thermal control and the optimization of filter to both increase the bright- ness and purity of this source. </w:t>
      </w:r>
      <w:r w:rsidR="00D31282" w:rsidRPr="00DD67C9">
        <w:rPr>
          <w:rFonts w:ascii="Times New Roman" w:hAnsi="Times New Roman" w:cs="Times New Roman"/>
        </w:rPr>
        <w:t>Furthermore</w:t>
      </w:r>
      <w:r w:rsidRPr="00DD67C9">
        <w:rPr>
          <w:rFonts w:ascii="Times New Roman" w:hAnsi="Times New Roman" w:cs="Times New Roman"/>
        </w:rPr>
        <w:t xml:space="preserve">, the effort of building this sagnac </w:t>
      </w:r>
      <w:r w:rsidR="005460CB" w:rsidRPr="00DD67C9">
        <w:rPr>
          <w:rFonts w:ascii="Times New Roman" w:hAnsi="Times New Roman" w:cs="Times New Roman"/>
        </w:rPr>
        <w:t>interferometer-based</w:t>
      </w:r>
      <w:r w:rsidRPr="00DD67C9">
        <w:rPr>
          <w:rFonts w:ascii="Times New Roman" w:hAnsi="Times New Roman" w:cs="Times New Roman"/>
        </w:rPr>
        <w:t xml:space="preserve"> source waves the way for compact waveguide-based entanglement source with PPLN crystal which can generate GHz photon pair rates.</w:t>
      </w:r>
    </w:p>
    <w:p w14:paraId="7EE3252C" w14:textId="77777777" w:rsidR="00AC643F" w:rsidRDefault="00AC643F" w:rsidP="00AC643F">
      <w:pPr>
        <w:spacing w:after="0" w:line="276" w:lineRule="auto"/>
        <w:jc w:val="both"/>
        <w:rPr>
          <w:rFonts w:ascii="Times New Roman" w:hAnsi="Times New Roman" w:cs="Times New Roman"/>
          <w:sz w:val="36"/>
          <w:szCs w:val="36"/>
        </w:rPr>
      </w:pPr>
    </w:p>
    <w:p w14:paraId="6B15FAF3" w14:textId="46B22B94" w:rsidR="00AC643F" w:rsidRDefault="00AC643F" w:rsidP="00AC643F">
      <w:pPr>
        <w:pStyle w:val="ListParagraph"/>
        <w:numPr>
          <w:ilvl w:val="0"/>
          <w:numId w:val="1"/>
        </w:numPr>
        <w:spacing w:after="0" w:line="276" w:lineRule="auto"/>
        <w:jc w:val="both"/>
        <w:rPr>
          <w:rFonts w:ascii="Times New Roman" w:hAnsi="Times New Roman" w:cs="Times New Roman"/>
          <w:b/>
          <w:bCs/>
          <w:sz w:val="36"/>
          <w:szCs w:val="36"/>
        </w:rPr>
      </w:pPr>
      <w:r w:rsidRPr="009457F6">
        <w:rPr>
          <w:rFonts w:ascii="Times New Roman" w:hAnsi="Times New Roman" w:cs="Times New Roman"/>
          <w:b/>
          <w:bCs/>
          <w:sz w:val="36"/>
          <w:szCs w:val="36"/>
        </w:rPr>
        <w:t>International Scenario and Latest Trends on</w:t>
      </w:r>
      <w:r w:rsidR="00BF5C77">
        <w:rPr>
          <w:rFonts w:ascii="Times New Roman" w:hAnsi="Times New Roman" w:cs="Times New Roman"/>
          <w:b/>
          <w:bCs/>
          <w:sz w:val="36"/>
          <w:szCs w:val="36"/>
        </w:rPr>
        <w:t xml:space="preserve"> </w:t>
      </w:r>
      <w:r w:rsidRPr="009457F6">
        <w:rPr>
          <w:rFonts w:ascii="Times New Roman" w:hAnsi="Times New Roman" w:cs="Times New Roman"/>
          <w:b/>
          <w:bCs/>
          <w:sz w:val="36"/>
          <w:szCs w:val="36"/>
        </w:rPr>
        <w:t>Entangled Photon Sources</w:t>
      </w:r>
    </w:p>
    <w:p w14:paraId="1C66AC25" w14:textId="0903B590" w:rsidR="009457F6" w:rsidRDefault="009457F6" w:rsidP="009457F6">
      <w:pPr>
        <w:spacing w:after="0" w:line="276" w:lineRule="auto"/>
        <w:ind w:left="360"/>
        <w:jc w:val="both"/>
        <w:rPr>
          <w:rFonts w:ascii="Times New Roman" w:hAnsi="Times New Roman" w:cs="Times New Roman"/>
          <w:b/>
          <w:bCs/>
          <w:sz w:val="36"/>
          <w:szCs w:val="36"/>
        </w:rPr>
      </w:pPr>
      <w:r>
        <w:rPr>
          <w:rFonts w:ascii="Times New Roman" w:hAnsi="Times New Roman" w:cs="Times New Roman"/>
          <w:b/>
          <w:bCs/>
          <w:sz w:val="36"/>
          <w:szCs w:val="36"/>
        </w:rPr>
        <w:t>Photon Sources</w:t>
      </w:r>
    </w:p>
    <w:p w14:paraId="3F70FA97" w14:textId="7588FF24"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Contemporary developments have achieved remarkable milestones in polarization-entangled photon generation at telecommunications wavelengths. A recent breakthrough demonstrates a tunable, multi-channel polarization-entanglement source capable of generating 14 simultaneous wavelength-division-multiplexed (WDM) channels around 1550nm with raw fidelity values reaching 94% and Bell inequality violations exceeding 2.56. This multi-user capability represents a paradigm shift, enabling up to 40 user pairs to communicate simultaneously over standard metro-area fiber-optic infrastructure. Additionally, ultrabright fiber-coupled polarization-entangled sources based on bulk ppKTP crystals now achieve spectral brightness exceeding 2.0 MHz·mW⁻¹·nm⁻¹, with Bell-Clauser-Horne-Shimony-Holt values of 2.782±0.04 and state fidelities reaching 97.8%. Silicon photonic integration has also emerged as a competitive platform, producing polarization-entangled photon pairs with state-of-the-art brightness of 1.6×10⁷ pairs/s/GHz/mW² and visibility exceeding 96.6%.</w:t>
      </w:r>
    </w:p>
    <w:p w14:paraId="6C4A4799" w14:textId="77777777" w:rsidR="00BF5C77" w:rsidRPr="00BF5C77" w:rsidRDefault="00BF5C77" w:rsidP="00BF5C77">
      <w:pPr>
        <w:spacing w:after="0" w:line="276" w:lineRule="auto"/>
        <w:ind w:left="360"/>
        <w:jc w:val="both"/>
        <w:rPr>
          <w:rFonts w:ascii="Times New Roman" w:hAnsi="Times New Roman" w:cs="Times New Roman"/>
        </w:rPr>
      </w:pPr>
    </w:p>
    <w:p w14:paraId="78A9A320"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International Scenarios-</w:t>
      </w:r>
    </w:p>
    <w:p w14:paraId="1EE40E38" w14:textId="25D28ECD" w:rsidR="00BF5C77" w:rsidRPr="00BF5C77" w:rsidRDefault="004269BF" w:rsidP="00BF5C77">
      <w:pPr>
        <w:spacing w:after="0" w:line="276" w:lineRule="auto"/>
        <w:ind w:left="360"/>
        <w:jc w:val="both"/>
        <w:rPr>
          <w:rFonts w:ascii="Times New Roman" w:hAnsi="Times New Roman" w:cs="Times New Roman"/>
        </w:rPr>
      </w:pPr>
      <w:r w:rsidRPr="00BF5C77">
        <w:rPr>
          <w:rFonts w:ascii="Times New Roman" w:hAnsi="Times New Roman" w:cs="Times New Roman"/>
        </w:rPr>
        <w:t>1</w:t>
      </w:r>
      <w:r>
        <w:rPr>
          <w:rFonts w:ascii="Times New Roman" w:hAnsi="Times New Roman" w:cs="Times New Roman"/>
        </w:rPr>
        <w:t>.</w:t>
      </w:r>
      <w:r w:rsidRPr="00BF5C77">
        <w:rPr>
          <w:rFonts w:ascii="Times New Roman" w:hAnsi="Times New Roman" w:cs="Times New Roman"/>
        </w:rPr>
        <w:t>) Metropolitan</w:t>
      </w:r>
      <w:r w:rsidR="00BF5C77" w:rsidRPr="00BF5C77">
        <w:rPr>
          <w:rFonts w:ascii="Times New Roman" w:hAnsi="Times New Roman" w:cs="Times New Roman"/>
        </w:rPr>
        <w:t xml:space="preserve"> Fiber Networks: The primary focus is the 1550 nm (telecom C-band) because of its low loss in fiber. Commercial systems (e.g., from Quantum Computing Inc.) now offer "plug-and-play" EPS modules that can feed multi-user Quantum Key Distribution (QKD) networks across cities. Cities like London, Tokyo, and Singapore are using PPLN ridge waveguides and TFLN chips to generate millions of photon pairs per </w:t>
      </w:r>
      <w:r w:rsidR="00BF5C77" w:rsidRPr="00BF5C77">
        <w:rPr>
          <w:rFonts w:ascii="Times New Roman" w:hAnsi="Times New Roman" w:cs="Times New Roman"/>
        </w:rPr>
        <w:lastRenderedPageBreak/>
        <w:t>second. At 1550 nm, these sources integrate directly into existing "dark fiber" with minimal loss.</w:t>
      </w:r>
    </w:p>
    <w:p w14:paraId="2E023D1B" w14:textId="4942F469" w:rsidR="00BF5C77" w:rsidRPr="00BF5C77" w:rsidRDefault="004269BF" w:rsidP="00BF5C77">
      <w:pPr>
        <w:spacing w:after="0" w:line="276" w:lineRule="auto"/>
        <w:ind w:left="360"/>
        <w:jc w:val="both"/>
        <w:rPr>
          <w:rFonts w:ascii="Times New Roman" w:hAnsi="Times New Roman" w:cs="Times New Roman"/>
        </w:rPr>
      </w:pPr>
      <w:r w:rsidRPr="00BF5C77">
        <w:rPr>
          <w:rFonts w:ascii="Times New Roman" w:hAnsi="Times New Roman" w:cs="Times New Roman"/>
        </w:rPr>
        <w:t>2</w:t>
      </w:r>
      <w:r>
        <w:rPr>
          <w:rFonts w:ascii="Times New Roman" w:hAnsi="Times New Roman" w:cs="Times New Roman"/>
        </w:rPr>
        <w:t>.</w:t>
      </w:r>
      <w:r w:rsidRPr="00BF5C77">
        <w:rPr>
          <w:rFonts w:ascii="Times New Roman" w:hAnsi="Times New Roman" w:cs="Times New Roman"/>
        </w:rPr>
        <w:t>) Satellite</w:t>
      </w:r>
      <w:r w:rsidR="00BF5C77" w:rsidRPr="00BF5C77">
        <w:rPr>
          <w:rFonts w:ascii="Times New Roman" w:hAnsi="Times New Roman" w:cs="Times New Roman"/>
        </w:rPr>
        <w:t>-to-Ground Links: For space applications, bulk PPKTP is the international standard. Its ability to handle high power pump lasers without the "optical damage" seen in early waveguides makes it robust for trans-atmospheric communication.</w:t>
      </w:r>
    </w:p>
    <w:p w14:paraId="26EF0895" w14:textId="19BD16C8"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3</w:t>
      </w:r>
      <w:r w:rsidR="004269BF">
        <w:rPr>
          <w:rFonts w:ascii="Times New Roman" w:hAnsi="Times New Roman" w:cs="Times New Roman"/>
        </w:rPr>
        <w:t>.</w:t>
      </w:r>
      <w:r w:rsidRPr="00BF5C77">
        <w:rPr>
          <w:rFonts w:ascii="Times New Roman" w:hAnsi="Times New Roman" w:cs="Times New Roman"/>
        </w:rPr>
        <w:t>)</w:t>
      </w:r>
      <w:r w:rsidR="004269BF">
        <w:rPr>
          <w:rFonts w:ascii="Times New Roman" w:hAnsi="Times New Roman" w:cs="Times New Roman"/>
        </w:rPr>
        <w:t xml:space="preserve"> </w:t>
      </w:r>
      <w:r w:rsidRPr="00BF5C77">
        <w:rPr>
          <w:rFonts w:ascii="Times New Roman" w:hAnsi="Times New Roman" w:cs="Times New Roman"/>
        </w:rPr>
        <w:t>Quantum Memory Interfaces: A major trend is the Hybrid Scenario, where a source produces one photon at 1550 nm for fiber transmission and another at a non-degenerate wavelength (like 780 nm or 894 nm) to interface with local atomic quantum memories.</w:t>
      </w:r>
    </w:p>
    <w:p w14:paraId="3B28F274" w14:textId="77777777" w:rsidR="00BF5C77" w:rsidRPr="00BF5C77" w:rsidRDefault="00BF5C77" w:rsidP="00BF5C77">
      <w:pPr>
        <w:spacing w:after="0" w:line="276" w:lineRule="auto"/>
        <w:ind w:left="360"/>
        <w:jc w:val="both"/>
        <w:rPr>
          <w:rFonts w:ascii="Times New Roman" w:hAnsi="Times New Roman" w:cs="Times New Roman"/>
        </w:rPr>
      </w:pPr>
    </w:p>
    <w:p w14:paraId="2CEA1A11"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Latest Trends in Architecture-</w:t>
      </w:r>
    </w:p>
    <w:p w14:paraId="2BF6D46B" w14:textId="096F7946" w:rsidR="00BF5C77" w:rsidRPr="004269BF" w:rsidRDefault="00BF5C77" w:rsidP="004269BF">
      <w:pPr>
        <w:pStyle w:val="ListParagraph"/>
        <w:numPr>
          <w:ilvl w:val="0"/>
          <w:numId w:val="23"/>
        </w:numPr>
        <w:spacing w:after="0" w:line="276" w:lineRule="auto"/>
        <w:jc w:val="both"/>
        <w:rPr>
          <w:rFonts w:ascii="Times New Roman" w:hAnsi="Times New Roman" w:cs="Times New Roman"/>
        </w:rPr>
      </w:pPr>
      <w:r w:rsidRPr="004269BF">
        <w:rPr>
          <w:rFonts w:ascii="Times New Roman" w:hAnsi="Times New Roman" w:cs="Times New Roman"/>
        </w:rPr>
        <w:t>The Transition from Bulk to TFLN (Thin-Film Lithium Niobate)</w:t>
      </w:r>
    </w:p>
    <w:p w14:paraId="373FE955"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The most significant trend is the adoption of TFLN.</w:t>
      </w:r>
    </w:p>
    <w:p w14:paraId="29E74144"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Why: Unlike legacy "ridge" waveguides, TFLN offers sub-micron confinement. This boosts the efficiency of the spontaneous parametric down-conversion (SPDC) process by orders of magnitude, allowing for GHz-rate photon generation on a chip the size of a fingernail.</w:t>
      </w:r>
    </w:p>
    <w:p w14:paraId="27BF89F3"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Breakthrough: The first commercial shipments of standalone PPLN-based sources using TFLN were confirmed in late 2025, moving the technology into the "Foundry" era.</w:t>
      </w:r>
    </w:p>
    <w:p w14:paraId="7A1BE440" w14:textId="024EBB85" w:rsidR="00BF5C77" w:rsidRPr="004269BF" w:rsidRDefault="00BF5C77" w:rsidP="004269BF">
      <w:pPr>
        <w:pStyle w:val="ListParagraph"/>
        <w:numPr>
          <w:ilvl w:val="0"/>
          <w:numId w:val="23"/>
        </w:numPr>
        <w:spacing w:after="0" w:line="276" w:lineRule="auto"/>
        <w:jc w:val="both"/>
        <w:rPr>
          <w:rFonts w:ascii="Times New Roman" w:hAnsi="Times New Roman" w:cs="Times New Roman"/>
        </w:rPr>
      </w:pPr>
      <w:r w:rsidRPr="004269BF">
        <w:rPr>
          <w:rFonts w:ascii="Times New Roman" w:hAnsi="Times New Roman" w:cs="Times New Roman"/>
        </w:rPr>
        <w:t>Dual-Section PPLN Waveguides</w:t>
      </w:r>
    </w:p>
    <w:p w14:paraId="1B105534"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Instead of using external Sagnac interferometers to create entanglement, researchers are now</w:t>
      </w:r>
    </w:p>
    <w:p w14:paraId="5CA1595F"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using Dual-Section PPLN. One section is poled for Type 0 (high brightness) and the second for Type-I, allowing for the direct generation of Bell states on a single straight waveguide.</w:t>
      </w:r>
    </w:p>
    <w:p w14:paraId="34EE752B"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Trend: "Self-entangling" chips that require no external polarization manipulation.</w:t>
      </w:r>
    </w:p>
    <w:p w14:paraId="3B11BC6D" w14:textId="01CB36E6" w:rsidR="00BF5C77" w:rsidRPr="004269BF" w:rsidRDefault="00BF5C77" w:rsidP="004269BF">
      <w:pPr>
        <w:pStyle w:val="ListParagraph"/>
        <w:numPr>
          <w:ilvl w:val="0"/>
          <w:numId w:val="23"/>
        </w:numPr>
        <w:spacing w:after="0" w:line="276" w:lineRule="auto"/>
        <w:jc w:val="both"/>
        <w:rPr>
          <w:rFonts w:ascii="Times New Roman" w:hAnsi="Times New Roman" w:cs="Times New Roman"/>
        </w:rPr>
      </w:pPr>
      <w:r w:rsidRPr="004269BF">
        <w:rPr>
          <w:rFonts w:ascii="Times New Roman" w:hAnsi="Times New Roman" w:cs="Times New Roman"/>
        </w:rPr>
        <w:t>PPKTP for Narrowband Stability</w:t>
      </w:r>
    </w:p>
    <w:p w14:paraId="32767837" w14:textId="77777777" w:rsidR="00BF5C77" w:rsidRP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While PPLN is the brightest, PPKTP is trending for applications requiring "spectral purity."</w:t>
      </w:r>
    </w:p>
    <w:p w14:paraId="05EEAEED" w14:textId="77777777" w:rsidR="00BF5C77" w:rsidRDefault="00BF5C77" w:rsidP="00BF5C77">
      <w:pPr>
        <w:spacing w:after="0" w:line="276" w:lineRule="auto"/>
        <w:ind w:left="360"/>
        <w:jc w:val="both"/>
        <w:rPr>
          <w:rFonts w:ascii="Times New Roman" w:hAnsi="Times New Roman" w:cs="Times New Roman"/>
        </w:rPr>
      </w:pPr>
      <w:r w:rsidRPr="00BF5C77">
        <w:rPr>
          <w:rFonts w:ascii="Times New Roman" w:hAnsi="Times New Roman" w:cs="Times New Roman"/>
        </w:rPr>
        <w:t>Latest Result: 3-cm long Type-II PPKTP crystals are achieving record-high "Coincidences-to-Accidentals" Ratios (CAR &gt; 1200) at 1550 nm, making them ideal for high-fidelity quantum teleportation.</w:t>
      </w:r>
    </w:p>
    <w:p w14:paraId="54B7E97D" w14:textId="77777777" w:rsidR="00C85A9D" w:rsidRDefault="00C85A9D" w:rsidP="00BF5C77">
      <w:pPr>
        <w:spacing w:after="0" w:line="276" w:lineRule="auto"/>
        <w:ind w:left="360"/>
        <w:jc w:val="both"/>
        <w:rPr>
          <w:rFonts w:ascii="Times New Roman" w:hAnsi="Times New Roman" w:cs="Times New Roman"/>
        </w:rPr>
      </w:pPr>
    </w:p>
    <w:p w14:paraId="46FBE7BA" w14:textId="77777777" w:rsidR="00C85A9D" w:rsidRDefault="00C85A9D" w:rsidP="00BF5C77">
      <w:pPr>
        <w:spacing w:after="0" w:line="276" w:lineRule="auto"/>
        <w:ind w:left="360"/>
        <w:jc w:val="both"/>
        <w:rPr>
          <w:rFonts w:ascii="Times New Roman" w:hAnsi="Times New Roman" w:cs="Times New Roman"/>
        </w:rPr>
      </w:pPr>
    </w:p>
    <w:p w14:paraId="10865AC8" w14:textId="77777777" w:rsidR="00C85A9D" w:rsidRDefault="00C85A9D" w:rsidP="00BF5C77">
      <w:pPr>
        <w:spacing w:after="0" w:line="276" w:lineRule="auto"/>
        <w:ind w:left="360"/>
        <w:jc w:val="both"/>
        <w:rPr>
          <w:rFonts w:ascii="Times New Roman" w:hAnsi="Times New Roman" w:cs="Times New Roman"/>
        </w:rPr>
      </w:pPr>
    </w:p>
    <w:p w14:paraId="1D6E0285" w14:textId="77777777" w:rsidR="00C85A9D" w:rsidRDefault="00C85A9D" w:rsidP="00BF5C77">
      <w:pPr>
        <w:spacing w:after="0" w:line="276" w:lineRule="auto"/>
        <w:ind w:left="360"/>
        <w:jc w:val="both"/>
        <w:rPr>
          <w:rFonts w:ascii="Times New Roman" w:hAnsi="Times New Roman" w:cs="Times New Roman"/>
        </w:rPr>
      </w:pPr>
    </w:p>
    <w:p w14:paraId="7BFD147A" w14:textId="77777777" w:rsidR="00C85A9D" w:rsidRDefault="00C85A9D" w:rsidP="00BF5C77">
      <w:pPr>
        <w:spacing w:after="0" w:line="276" w:lineRule="auto"/>
        <w:ind w:left="360"/>
        <w:jc w:val="both"/>
        <w:rPr>
          <w:rFonts w:ascii="Times New Roman" w:hAnsi="Times New Roman" w:cs="Times New Roman"/>
        </w:rPr>
      </w:pPr>
    </w:p>
    <w:p w14:paraId="6A015771" w14:textId="77777777" w:rsidR="001644A1" w:rsidRDefault="001644A1" w:rsidP="00BF5C77">
      <w:pPr>
        <w:spacing w:after="0" w:line="276" w:lineRule="auto"/>
        <w:ind w:left="360"/>
        <w:jc w:val="both"/>
        <w:rPr>
          <w:rFonts w:ascii="Times New Roman" w:hAnsi="Times New Roman" w:cs="Times New Roman"/>
          <w:sz w:val="36"/>
          <w:szCs w:val="36"/>
        </w:rPr>
      </w:pPr>
    </w:p>
    <w:p w14:paraId="03AAFFFA" w14:textId="77777777" w:rsidR="001644A1" w:rsidRDefault="001644A1" w:rsidP="00BF5C77">
      <w:pPr>
        <w:spacing w:after="0" w:line="276" w:lineRule="auto"/>
        <w:ind w:left="360"/>
        <w:jc w:val="both"/>
        <w:rPr>
          <w:rFonts w:ascii="Times New Roman" w:hAnsi="Times New Roman" w:cs="Times New Roman"/>
          <w:sz w:val="36"/>
          <w:szCs w:val="36"/>
        </w:rPr>
      </w:pPr>
    </w:p>
    <w:p w14:paraId="4DBC9DAC" w14:textId="77777777" w:rsidR="001644A1" w:rsidRDefault="001644A1" w:rsidP="00BF5C77">
      <w:pPr>
        <w:spacing w:after="0" w:line="276" w:lineRule="auto"/>
        <w:ind w:left="360"/>
        <w:jc w:val="both"/>
        <w:rPr>
          <w:rFonts w:ascii="Times New Roman" w:hAnsi="Times New Roman" w:cs="Times New Roman"/>
          <w:sz w:val="36"/>
          <w:szCs w:val="36"/>
        </w:rPr>
      </w:pPr>
    </w:p>
    <w:p w14:paraId="1E9155F5" w14:textId="77777777" w:rsidR="001644A1" w:rsidRDefault="001644A1" w:rsidP="00BF5C77">
      <w:pPr>
        <w:spacing w:after="0" w:line="276" w:lineRule="auto"/>
        <w:ind w:left="360"/>
        <w:jc w:val="both"/>
        <w:rPr>
          <w:rFonts w:ascii="Times New Roman" w:hAnsi="Times New Roman" w:cs="Times New Roman"/>
          <w:sz w:val="36"/>
          <w:szCs w:val="36"/>
        </w:rPr>
      </w:pPr>
    </w:p>
    <w:p w14:paraId="1442DB83" w14:textId="77777777" w:rsidR="001644A1" w:rsidRDefault="001644A1" w:rsidP="001644A1">
      <w:pPr>
        <w:spacing w:after="0" w:line="276" w:lineRule="auto"/>
        <w:ind w:left="360"/>
        <w:jc w:val="both"/>
        <w:rPr>
          <w:rFonts w:ascii="Times New Roman" w:hAnsi="Times New Roman" w:cs="Times New Roman"/>
          <w:sz w:val="36"/>
          <w:szCs w:val="36"/>
        </w:rPr>
      </w:pPr>
      <w:r>
        <w:rPr>
          <w:rFonts w:ascii="Times New Roman" w:hAnsi="Times New Roman" w:cs="Times New Roman"/>
          <w:sz w:val="36"/>
          <w:szCs w:val="36"/>
        </w:rPr>
        <w:lastRenderedPageBreak/>
        <w:t>C</w:t>
      </w:r>
      <w:r w:rsidR="00C85A9D">
        <w:rPr>
          <w:rFonts w:ascii="Times New Roman" w:hAnsi="Times New Roman" w:cs="Times New Roman"/>
          <w:sz w:val="36"/>
          <w:szCs w:val="36"/>
        </w:rPr>
        <w:t>onclusion</w:t>
      </w:r>
    </w:p>
    <w:p w14:paraId="6C374ABB" w14:textId="77777777" w:rsidR="001644A1" w:rsidRDefault="001644A1" w:rsidP="001644A1">
      <w:pPr>
        <w:spacing w:after="0" w:line="276" w:lineRule="auto"/>
        <w:ind w:left="360"/>
        <w:jc w:val="both"/>
        <w:rPr>
          <w:rFonts w:ascii="Times New Roman" w:hAnsi="Times New Roman" w:cs="Times New Roman"/>
          <w:sz w:val="36"/>
          <w:szCs w:val="36"/>
        </w:rPr>
      </w:pPr>
    </w:p>
    <w:p w14:paraId="0F5E3316" w14:textId="77777777" w:rsidR="001644A1" w:rsidRDefault="001644A1" w:rsidP="001644A1">
      <w:pPr>
        <w:spacing w:after="0" w:line="276" w:lineRule="auto"/>
        <w:ind w:left="360"/>
        <w:jc w:val="both"/>
        <w:rPr>
          <w:rFonts w:ascii="Times New Roman" w:hAnsi="Times New Roman" w:cs="Times New Roman"/>
          <w:sz w:val="36"/>
          <w:szCs w:val="36"/>
        </w:rPr>
      </w:pPr>
    </w:p>
    <w:p w14:paraId="7CC0F498" w14:textId="77777777" w:rsidR="001644A1" w:rsidRDefault="001644A1" w:rsidP="001644A1">
      <w:pPr>
        <w:spacing w:after="0" w:line="276" w:lineRule="auto"/>
        <w:ind w:left="360"/>
        <w:jc w:val="both"/>
        <w:rPr>
          <w:rFonts w:ascii="Times New Roman" w:hAnsi="Times New Roman" w:cs="Times New Roman"/>
          <w:sz w:val="36"/>
          <w:szCs w:val="36"/>
        </w:rPr>
      </w:pPr>
    </w:p>
    <w:p w14:paraId="39894892" w14:textId="77777777" w:rsidR="001644A1" w:rsidRDefault="001644A1" w:rsidP="001644A1">
      <w:pPr>
        <w:spacing w:after="0" w:line="276" w:lineRule="auto"/>
        <w:ind w:left="360"/>
        <w:jc w:val="both"/>
        <w:rPr>
          <w:rFonts w:ascii="Times New Roman" w:hAnsi="Times New Roman" w:cs="Times New Roman"/>
          <w:sz w:val="36"/>
          <w:szCs w:val="36"/>
        </w:rPr>
      </w:pPr>
    </w:p>
    <w:p w14:paraId="5E6AB71F" w14:textId="77777777" w:rsidR="001644A1" w:rsidRDefault="001644A1" w:rsidP="001644A1">
      <w:pPr>
        <w:spacing w:after="0" w:line="276" w:lineRule="auto"/>
        <w:ind w:left="360"/>
        <w:jc w:val="both"/>
        <w:rPr>
          <w:rFonts w:ascii="Times New Roman" w:hAnsi="Times New Roman" w:cs="Times New Roman"/>
          <w:sz w:val="36"/>
          <w:szCs w:val="36"/>
        </w:rPr>
      </w:pPr>
    </w:p>
    <w:p w14:paraId="01AB3543" w14:textId="77777777" w:rsidR="001644A1" w:rsidRDefault="001644A1" w:rsidP="001644A1">
      <w:pPr>
        <w:spacing w:after="0" w:line="276" w:lineRule="auto"/>
        <w:ind w:left="360"/>
        <w:jc w:val="both"/>
        <w:rPr>
          <w:rFonts w:ascii="Times New Roman" w:hAnsi="Times New Roman" w:cs="Times New Roman"/>
          <w:sz w:val="36"/>
          <w:szCs w:val="36"/>
        </w:rPr>
      </w:pPr>
    </w:p>
    <w:p w14:paraId="12890F6C" w14:textId="77777777" w:rsidR="001644A1" w:rsidRDefault="001644A1" w:rsidP="001644A1">
      <w:pPr>
        <w:spacing w:after="0" w:line="276" w:lineRule="auto"/>
        <w:ind w:left="360"/>
        <w:jc w:val="both"/>
        <w:rPr>
          <w:rFonts w:ascii="Times New Roman" w:hAnsi="Times New Roman" w:cs="Times New Roman"/>
          <w:sz w:val="36"/>
          <w:szCs w:val="36"/>
        </w:rPr>
      </w:pPr>
    </w:p>
    <w:p w14:paraId="2F4EDCDB" w14:textId="77777777" w:rsidR="001644A1" w:rsidRDefault="001644A1" w:rsidP="001644A1">
      <w:pPr>
        <w:spacing w:after="0" w:line="276" w:lineRule="auto"/>
        <w:ind w:left="360"/>
        <w:jc w:val="both"/>
        <w:rPr>
          <w:rFonts w:ascii="Times New Roman" w:hAnsi="Times New Roman" w:cs="Times New Roman"/>
          <w:sz w:val="36"/>
          <w:szCs w:val="36"/>
        </w:rPr>
      </w:pPr>
    </w:p>
    <w:p w14:paraId="422FC3F4" w14:textId="77777777" w:rsidR="001644A1" w:rsidRDefault="001644A1" w:rsidP="001644A1">
      <w:pPr>
        <w:spacing w:after="0" w:line="276" w:lineRule="auto"/>
        <w:ind w:left="360"/>
        <w:jc w:val="both"/>
        <w:rPr>
          <w:rFonts w:ascii="Times New Roman" w:hAnsi="Times New Roman" w:cs="Times New Roman"/>
          <w:sz w:val="36"/>
          <w:szCs w:val="36"/>
        </w:rPr>
      </w:pPr>
    </w:p>
    <w:p w14:paraId="08266A4B" w14:textId="77777777" w:rsidR="001644A1" w:rsidRDefault="001644A1" w:rsidP="001644A1">
      <w:pPr>
        <w:spacing w:after="0" w:line="276" w:lineRule="auto"/>
        <w:ind w:left="360"/>
        <w:jc w:val="both"/>
        <w:rPr>
          <w:rFonts w:ascii="Times New Roman" w:hAnsi="Times New Roman" w:cs="Times New Roman"/>
          <w:sz w:val="36"/>
          <w:szCs w:val="36"/>
        </w:rPr>
      </w:pPr>
    </w:p>
    <w:p w14:paraId="575946BA" w14:textId="77777777" w:rsidR="001644A1" w:rsidRDefault="001644A1" w:rsidP="001644A1">
      <w:pPr>
        <w:spacing w:after="0" w:line="276" w:lineRule="auto"/>
        <w:ind w:left="360"/>
        <w:jc w:val="both"/>
        <w:rPr>
          <w:rFonts w:ascii="Times New Roman" w:hAnsi="Times New Roman" w:cs="Times New Roman"/>
          <w:sz w:val="36"/>
          <w:szCs w:val="36"/>
        </w:rPr>
      </w:pPr>
    </w:p>
    <w:p w14:paraId="3B0FC53B" w14:textId="77777777" w:rsidR="001644A1" w:rsidRDefault="001644A1" w:rsidP="001644A1">
      <w:pPr>
        <w:spacing w:after="0" w:line="276" w:lineRule="auto"/>
        <w:ind w:left="360"/>
        <w:jc w:val="both"/>
        <w:rPr>
          <w:rFonts w:ascii="Times New Roman" w:hAnsi="Times New Roman" w:cs="Times New Roman"/>
          <w:sz w:val="36"/>
          <w:szCs w:val="36"/>
        </w:rPr>
      </w:pPr>
    </w:p>
    <w:p w14:paraId="2ACBF530" w14:textId="77777777" w:rsidR="001644A1" w:rsidRDefault="001644A1" w:rsidP="001644A1">
      <w:pPr>
        <w:spacing w:after="0" w:line="276" w:lineRule="auto"/>
        <w:ind w:left="360"/>
        <w:jc w:val="both"/>
        <w:rPr>
          <w:rFonts w:ascii="Times New Roman" w:hAnsi="Times New Roman" w:cs="Times New Roman"/>
          <w:sz w:val="36"/>
          <w:szCs w:val="36"/>
        </w:rPr>
      </w:pPr>
    </w:p>
    <w:p w14:paraId="60D57631" w14:textId="77777777" w:rsidR="001644A1" w:rsidRDefault="001644A1" w:rsidP="001644A1">
      <w:pPr>
        <w:spacing w:after="0" w:line="276" w:lineRule="auto"/>
        <w:ind w:left="360"/>
        <w:jc w:val="both"/>
        <w:rPr>
          <w:rFonts w:ascii="Times New Roman" w:hAnsi="Times New Roman" w:cs="Times New Roman"/>
          <w:sz w:val="36"/>
          <w:szCs w:val="36"/>
        </w:rPr>
      </w:pPr>
    </w:p>
    <w:p w14:paraId="1D58B725" w14:textId="77777777" w:rsidR="001644A1" w:rsidRDefault="001644A1" w:rsidP="001644A1">
      <w:pPr>
        <w:spacing w:after="0" w:line="276" w:lineRule="auto"/>
        <w:ind w:left="360"/>
        <w:jc w:val="both"/>
        <w:rPr>
          <w:rFonts w:ascii="Times New Roman" w:hAnsi="Times New Roman" w:cs="Times New Roman"/>
          <w:sz w:val="36"/>
          <w:szCs w:val="36"/>
        </w:rPr>
      </w:pPr>
    </w:p>
    <w:p w14:paraId="3B9B9D74" w14:textId="77777777" w:rsidR="001644A1" w:rsidRDefault="001644A1" w:rsidP="001644A1">
      <w:pPr>
        <w:spacing w:after="0" w:line="276" w:lineRule="auto"/>
        <w:ind w:left="360"/>
        <w:jc w:val="both"/>
        <w:rPr>
          <w:rFonts w:ascii="Times New Roman" w:hAnsi="Times New Roman" w:cs="Times New Roman"/>
          <w:sz w:val="36"/>
          <w:szCs w:val="36"/>
        </w:rPr>
      </w:pPr>
    </w:p>
    <w:p w14:paraId="44942807" w14:textId="77777777" w:rsidR="001644A1" w:rsidRDefault="001644A1" w:rsidP="001644A1">
      <w:pPr>
        <w:spacing w:after="0" w:line="276" w:lineRule="auto"/>
        <w:ind w:left="360"/>
        <w:jc w:val="both"/>
        <w:rPr>
          <w:rFonts w:ascii="Times New Roman" w:hAnsi="Times New Roman" w:cs="Times New Roman"/>
          <w:sz w:val="36"/>
          <w:szCs w:val="36"/>
        </w:rPr>
      </w:pPr>
    </w:p>
    <w:p w14:paraId="12CB2465" w14:textId="77777777" w:rsidR="001644A1" w:rsidRDefault="001644A1" w:rsidP="001644A1">
      <w:pPr>
        <w:spacing w:after="0" w:line="276" w:lineRule="auto"/>
        <w:ind w:left="360"/>
        <w:jc w:val="both"/>
        <w:rPr>
          <w:rFonts w:ascii="Times New Roman" w:hAnsi="Times New Roman" w:cs="Times New Roman"/>
          <w:sz w:val="36"/>
          <w:szCs w:val="36"/>
        </w:rPr>
      </w:pPr>
    </w:p>
    <w:p w14:paraId="2EC7C81F" w14:textId="77777777" w:rsidR="001644A1" w:rsidRDefault="001644A1" w:rsidP="001644A1">
      <w:pPr>
        <w:spacing w:after="0" w:line="276" w:lineRule="auto"/>
        <w:ind w:left="360"/>
        <w:jc w:val="both"/>
        <w:rPr>
          <w:rFonts w:ascii="Times New Roman" w:hAnsi="Times New Roman" w:cs="Times New Roman"/>
          <w:sz w:val="36"/>
          <w:szCs w:val="36"/>
        </w:rPr>
      </w:pPr>
    </w:p>
    <w:p w14:paraId="7AC14280" w14:textId="77777777" w:rsidR="001644A1" w:rsidRDefault="001644A1" w:rsidP="001644A1">
      <w:pPr>
        <w:spacing w:after="0" w:line="276" w:lineRule="auto"/>
        <w:ind w:left="360"/>
        <w:jc w:val="both"/>
        <w:rPr>
          <w:rFonts w:ascii="Times New Roman" w:hAnsi="Times New Roman" w:cs="Times New Roman"/>
          <w:sz w:val="36"/>
          <w:szCs w:val="36"/>
        </w:rPr>
      </w:pPr>
    </w:p>
    <w:p w14:paraId="0BEC5EA7" w14:textId="77777777" w:rsidR="001644A1" w:rsidRDefault="001644A1" w:rsidP="001644A1">
      <w:pPr>
        <w:spacing w:after="0" w:line="276" w:lineRule="auto"/>
        <w:ind w:left="360"/>
        <w:jc w:val="both"/>
        <w:rPr>
          <w:rFonts w:ascii="Times New Roman" w:hAnsi="Times New Roman" w:cs="Times New Roman"/>
          <w:sz w:val="36"/>
          <w:szCs w:val="36"/>
        </w:rPr>
      </w:pPr>
    </w:p>
    <w:p w14:paraId="12EE4B24" w14:textId="77777777" w:rsidR="001644A1" w:rsidRDefault="001644A1" w:rsidP="001644A1">
      <w:pPr>
        <w:spacing w:after="0" w:line="276" w:lineRule="auto"/>
        <w:ind w:left="360"/>
        <w:jc w:val="both"/>
        <w:rPr>
          <w:rFonts w:ascii="Times New Roman" w:hAnsi="Times New Roman" w:cs="Times New Roman"/>
          <w:sz w:val="36"/>
          <w:szCs w:val="36"/>
        </w:rPr>
      </w:pPr>
    </w:p>
    <w:p w14:paraId="60101081" w14:textId="77777777" w:rsidR="001644A1" w:rsidRDefault="001644A1" w:rsidP="001644A1">
      <w:pPr>
        <w:spacing w:after="0" w:line="276" w:lineRule="auto"/>
        <w:ind w:left="360"/>
        <w:jc w:val="both"/>
        <w:rPr>
          <w:rFonts w:ascii="Times New Roman" w:hAnsi="Times New Roman" w:cs="Times New Roman"/>
          <w:sz w:val="36"/>
          <w:szCs w:val="36"/>
        </w:rPr>
      </w:pPr>
    </w:p>
    <w:p w14:paraId="7A1DF740" w14:textId="77777777" w:rsidR="001644A1" w:rsidRDefault="001644A1" w:rsidP="001644A1">
      <w:pPr>
        <w:spacing w:after="0" w:line="276" w:lineRule="auto"/>
        <w:ind w:left="360"/>
        <w:jc w:val="both"/>
        <w:rPr>
          <w:rFonts w:ascii="Times New Roman" w:hAnsi="Times New Roman" w:cs="Times New Roman"/>
          <w:sz w:val="36"/>
          <w:szCs w:val="36"/>
        </w:rPr>
      </w:pPr>
    </w:p>
    <w:p w14:paraId="1673DFC1" w14:textId="77777777" w:rsidR="001644A1" w:rsidRDefault="001644A1" w:rsidP="001644A1">
      <w:pPr>
        <w:spacing w:after="0" w:line="276" w:lineRule="auto"/>
        <w:ind w:left="360"/>
        <w:jc w:val="both"/>
        <w:rPr>
          <w:rFonts w:ascii="Times New Roman" w:hAnsi="Times New Roman" w:cs="Times New Roman"/>
          <w:sz w:val="36"/>
          <w:szCs w:val="36"/>
        </w:rPr>
      </w:pPr>
    </w:p>
    <w:p w14:paraId="37EBC4D3" w14:textId="77777777" w:rsidR="001644A1" w:rsidRDefault="001644A1" w:rsidP="001644A1">
      <w:pPr>
        <w:spacing w:after="0" w:line="276" w:lineRule="auto"/>
        <w:ind w:left="360"/>
        <w:jc w:val="both"/>
        <w:rPr>
          <w:rFonts w:ascii="Times New Roman" w:hAnsi="Times New Roman" w:cs="Times New Roman"/>
          <w:sz w:val="36"/>
          <w:szCs w:val="36"/>
        </w:rPr>
      </w:pPr>
    </w:p>
    <w:p w14:paraId="0E5E5C1B" w14:textId="77777777" w:rsidR="001644A1" w:rsidRPr="001644A1" w:rsidRDefault="001644A1" w:rsidP="001644A1">
      <w:pPr>
        <w:rPr>
          <w:rFonts w:ascii="Times New Roman" w:hAnsi="Times New Roman" w:cs="Times New Roman"/>
          <w:b/>
          <w:bCs/>
          <w:sz w:val="36"/>
          <w:szCs w:val="36"/>
        </w:rPr>
      </w:pPr>
      <w:r w:rsidRPr="001644A1">
        <w:rPr>
          <w:rFonts w:ascii="Times New Roman" w:hAnsi="Times New Roman" w:cs="Times New Roman"/>
          <w:b/>
          <w:bCs/>
          <w:sz w:val="36"/>
          <w:szCs w:val="36"/>
        </w:rPr>
        <w:lastRenderedPageBreak/>
        <w:t>Bibliography</w:t>
      </w:r>
    </w:p>
    <w:p w14:paraId="21A927CB" w14:textId="77777777" w:rsidR="001C481C" w:rsidRPr="001C481C" w:rsidRDefault="001C481C" w:rsidP="001C481C">
      <w:r w:rsidRPr="001C481C">
        <w:t xml:space="preserve">[1] Entangled Photon-Pair Sources based on three-wave mixing in bulk crystals Ali Anwar, Chithrabhanu Perumangatt, Fabian Steinlechner, Thomas Jennewein, and Alexander Ling   </w:t>
      </w:r>
      <w:hyperlink r:id="rId10" w:history="1">
        <w:r w:rsidRPr="001C481C">
          <w:rPr>
            <w:rStyle w:val="Hyperlink"/>
          </w:rPr>
          <w:t>https://doi.org/10.1063/5.0023103</w:t>
        </w:r>
      </w:hyperlink>
    </w:p>
    <w:p w14:paraId="71684DAA" w14:textId="1F409D4C" w:rsidR="001C481C" w:rsidRPr="001C481C" w:rsidRDefault="001C481C" w:rsidP="001C481C">
      <w:r w:rsidRPr="001C481C">
        <w:t>[2] CW-pumped telecom band polarization entangled photon pair generation in a Sagnac interferometer Yan Li,</w:t>
      </w:r>
      <w:r w:rsidR="00125EEB">
        <w:t xml:space="preserve"> </w:t>
      </w:r>
      <w:r w:rsidRPr="001C481C">
        <w:t xml:space="preserve">Zhi-Yuan Zhou, Dong-Sheng Ding, and Bao-Sen Shi  </w:t>
      </w:r>
      <w:hyperlink r:id="rId11" w:history="1">
        <w:r w:rsidRPr="001C481C">
          <w:rPr>
            <w:rStyle w:val="Hyperlink"/>
          </w:rPr>
          <w:t>https://doi.org/10.1364/OE.23.028792</w:t>
        </w:r>
      </w:hyperlink>
    </w:p>
    <w:p w14:paraId="4978786E" w14:textId="77777777" w:rsidR="001C481C" w:rsidRPr="001C481C" w:rsidRDefault="001C481C" w:rsidP="001C481C">
      <w:r w:rsidRPr="001C481C">
        <w:t xml:space="preserve">[3] High-brightness fiber-coupled source of polarization-entangled photon pairs spanning the telecom C- and L-bands Vikash Kumar Yadav, Vivek Venkataraman, Joyee Ghosh  </w:t>
      </w:r>
      <w:hyperlink r:id="rId12" w:history="1">
        <w:r w:rsidRPr="001C481C">
          <w:rPr>
            <w:rStyle w:val="Hyperlink"/>
          </w:rPr>
          <w:t>https://doi.org/10.1016/j.optlastec.2024.110774</w:t>
        </w:r>
      </w:hyperlink>
    </w:p>
    <w:p w14:paraId="2DB0EF9A" w14:textId="77777777" w:rsidR="001C481C" w:rsidRPr="001C481C" w:rsidRDefault="001C481C" w:rsidP="001C481C">
      <w:r w:rsidRPr="001C481C">
        <w:t>[4] C. Bruscino et al., “Entanglement based Spontaneous Parametric Down Conversion sources for Quantum Key Distribution applications,” International Conference on Transparent Optical Networks, Jul. 2024, doi: 10.1109/ICTON62926.2024.10647458.</w:t>
      </w:r>
    </w:p>
    <w:p w14:paraId="77E4A00A" w14:textId="77777777" w:rsidR="001C481C" w:rsidRPr="001C481C" w:rsidRDefault="001C481C" w:rsidP="001C481C">
      <w:r w:rsidRPr="001C481C">
        <w:t xml:space="preserve">[5] K. Park, J. W. Lee, D. h. Im, D. Kim, and Y. S. Ihn, “Ultrabright Fiber Coupled Polarization Entangled Photon Source with Spectral Brightness Surpassing 2.0MHzmW1nm1,” Wiley, May 2025, doi: </w:t>
      </w:r>
      <w:hyperlink r:id="rId13" w:history="1">
        <w:r w:rsidRPr="001C481C">
          <w:rPr>
            <w:rStyle w:val="Hyperlink"/>
          </w:rPr>
          <w:t>https://doi.org/10.1002/adpr.202500024</w:t>
        </w:r>
      </w:hyperlink>
      <w:r w:rsidRPr="001C481C">
        <w:t>.</w:t>
      </w:r>
    </w:p>
    <w:p w14:paraId="18DC8936" w14:textId="77777777" w:rsidR="001C481C" w:rsidRPr="001C481C" w:rsidRDefault="001C481C" w:rsidP="001C481C">
      <w:r w:rsidRPr="001C481C">
        <w:t xml:space="preserve">[6] V. K. Yadav, V. Venkataraman, and J. Ghosh, “Telecom source of tunable polarization-entanglement distribution up to 100-km for multi-user QKD over metro-area fiber-optic networks,” None, Jan. 2025, doi: </w:t>
      </w:r>
      <w:hyperlink r:id="rId14" w:history="1">
        <w:r w:rsidRPr="001C481C">
          <w:rPr>
            <w:rStyle w:val="Hyperlink"/>
          </w:rPr>
          <w:t>https://doi.org/10.1063/5.0241324</w:t>
        </w:r>
      </w:hyperlink>
      <w:r w:rsidRPr="001C481C">
        <w:t>.</w:t>
      </w:r>
    </w:p>
    <w:p w14:paraId="5F888D8B" w14:textId="77777777" w:rsidR="001C481C" w:rsidRPr="001C481C" w:rsidRDefault="001C481C" w:rsidP="001C481C">
      <w:r w:rsidRPr="001C481C">
        <w:t>[7] X. Hua et al., “A bright polarization-entangled photon pair source based on silicon photonics integration,” APL Photonics, Jun. 2025, doi: 10.1063/5.0256768.</w:t>
      </w:r>
    </w:p>
    <w:p w14:paraId="14AAFECA" w14:textId="51443E7B" w:rsidR="001C481C" w:rsidRPr="001C481C" w:rsidRDefault="001C481C" w:rsidP="001C481C">
      <w:r w:rsidRPr="001C481C">
        <w:t xml:space="preserve">[8] Omshankar, et al. "Bright source of narrowband polarization-entangled photons from a thick type-II ppKIP crystal." </w:t>
      </w:r>
      <w:hyperlink r:id="rId15" w:history="1">
        <w:r w:rsidR="00F8061E" w:rsidRPr="001C481C">
          <w:rPr>
            <w:rStyle w:val="Hyperlink"/>
          </w:rPr>
          <w:t>https://doi.org/10.1364/0E.50</w:t>
        </w:r>
        <w:r w:rsidR="00F8061E" w:rsidRPr="006B62FE">
          <w:rPr>
            <w:rStyle w:val="Hyperlink"/>
          </w:rPr>
          <w:t>s</w:t>
        </w:r>
        <w:r w:rsidR="00F8061E" w:rsidRPr="001C481C">
          <w:rPr>
            <w:rStyle w:val="Hyperlink"/>
          </w:rPr>
          <w:t>7372</w:t>
        </w:r>
      </w:hyperlink>
    </w:p>
    <w:p w14:paraId="2221FEEB" w14:textId="7214256A" w:rsidR="001D5042" w:rsidRPr="001644A1" w:rsidRDefault="001D5042">
      <w:pPr>
        <w:rPr>
          <w:b/>
          <w:bCs/>
        </w:rPr>
      </w:pPr>
      <w:r>
        <w:t xml:space="preserve"> </w:t>
      </w:r>
    </w:p>
    <w:sectPr w:rsidR="001D5042" w:rsidRPr="001644A1" w:rsidSect="00E00E15">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E2C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F6436D"/>
    <w:multiLevelType w:val="hybridMultilevel"/>
    <w:tmpl w:val="E520A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0E63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F456FDB"/>
    <w:multiLevelType w:val="hybridMultilevel"/>
    <w:tmpl w:val="00925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5F71E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E6F43C8"/>
    <w:multiLevelType w:val="hybridMultilevel"/>
    <w:tmpl w:val="3BE087E4"/>
    <w:lvl w:ilvl="0" w:tplc="B1187C40">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 w15:restartNumberingAfterBreak="0">
    <w:nsid w:val="1F0C4634"/>
    <w:multiLevelType w:val="hybridMultilevel"/>
    <w:tmpl w:val="D5BC23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BB62B7D"/>
    <w:multiLevelType w:val="hybridMultilevel"/>
    <w:tmpl w:val="52DA0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474CE9"/>
    <w:multiLevelType w:val="multilevel"/>
    <w:tmpl w:val="83F6E556"/>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DD7258E"/>
    <w:multiLevelType w:val="hybridMultilevel"/>
    <w:tmpl w:val="D93C69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F8D404D"/>
    <w:multiLevelType w:val="hybridMultilevel"/>
    <w:tmpl w:val="2D0C9C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1BA4292"/>
    <w:multiLevelType w:val="hybridMultilevel"/>
    <w:tmpl w:val="36769F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AEE4539"/>
    <w:multiLevelType w:val="hybridMultilevel"/>
    <w:tmpl w:val="B24CB476"/>
    <w:lvl w:ilvl="0" w:tplc="6718996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79958DE"/>
    <w:multiLevelType w:val="hybridMultilevel"/>
    <w:tmpl w:val="E4CCE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98E6F78"/>
    <w:multiLevelType w:val="hybridMultilevel"/>
    <w:tmpl w:val="1E7E1C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637436A9"/>
    <w:multiLevelType w:val="hybridMultilevel"/>
    <w:tmpl w:val="41B87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47657EE"/>
    <w:multiLevelType w:val="hybridMultilevel"/>
    <w:tmpl w:val="83EA08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70D1D60"/>
    <w:multiLevelType w:val="hybridMultilevel"/>
    <w:tmpl w:val="52D88D5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8E726C1"/>
    <w:multiLevelType w:val="hybridMultilevel"/>
    <w:tmpl w:val="02D064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E614F7C"/>
    <w:multiLevelType w:val="hybridMultilevel"/>
    <w:tmpl w:val="F8E4F54A"/>
    <w:lvl w:ilvl="0" w:tplc="F09C3CC6">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0" w15:restartNumberingAfterBreak="0">
    <w:nsid w:val="7317125F"/>
    <w:multiLevelType w:val="hybridMultilevel"/>
    <w:tmpl w:val="021EBA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4815A8C"/>
    <w:multiLevelType w:val="hybridMultilevel"/>
    <w:tmpl w:val="D4BCC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6A733E9"/>
    <w:multiLevelType w:val="hybridMultilevel"/>
    <w:tmpl w:val="7652A0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11115041">
    <w:abstractNumId w:val="8"/>
  </w:num>
  <w:num w:numId="2" w16cid:durableId="1733306076">
    <w:abstractNumId w:val="2"/>
  </w:num>
  <w:num w:numId="3" w16cid:durableId="2035614262">
    <w:abstractNumId w:val="0"/>
  </w:num>
  <w:num w:numId="4" w16cid:durableId="1021976094">
    <w:abstractNumId w:val="4"/>
  </w:num>
  <w:num w:numId="5" w16cid:durableId="109131655">
    <w:abstractNumId w:val="1"/>
  </w:num>
  <w:num w:numId="6" w16cid:durableId="1489979712">
    <w:abstractNumId w:val="17"/>
  </w:num>
  <w:num w:numId="7" w16cid:durableId="665790955">
    <w:abstractNumId w:val="16"/>
  </w:num>
  <w:num w:numId="8" w16cid:durableId="570308163">
    <w:abstractNumId w:val="20"/>
  </w:num>
  <w:num w:numId="9" w16cid:durableId="1745948728">
    <w:abstractNumId w:val="6"/>
  </w:num>
  <w:num w:numId="10" w16cid:durableId="1703240926">
    <w:abstractNumId w:val="14"/>
  </w:num>
  <w:num w:numId="11" w16cid:durableId="1652444838">
    <w:abstractNumId w:val="22"/>
  </w:num>
  <w:num w:numId="12" w16cid:durableId="1285428076">
    <w:abstractNumId w:val="9"/>
  </w:num>
  <w:num w:numId="13" w16cid:durableId="570042853">
    <w:abstractNumId w:val="15"/>
  </w:num>
  <w:num w:numId="14" w16cid:durableId="290718721">
    <w:abstractNumId w:val="11"/>
  </w:num>
  <w:num w:numId="15" w16cid:durableId="1640770239">
    <w:abstractNumId w:val="7"/>
  </w:num>
  <w:num w:numId="16" w16cid:durableId="1693723635">
    <w:abstractNumId w:val="10"/>
  </w:num>
  <w:num w:numId="17" w16cid:durableId="1262571731">
    <w:abstractNumId w:val="21"/>
  </w:num>
  <w:num w:numId="18" w16cid:durableId="1137990020">
    <w:abstractNumId w:val="18"/>
  </w:num>
  <w:num w:numId="19" w16cid:durableId="915045874">
    <w:abstractNumId w:val="3"/>
  </w:num>
  <w:num w:numId="20" w16cid:durableId="2006467903">
    <w:abstractNumId w:val="13"/>
  </w:num>
  <w:num w:numId="21" w16cid:durableId="3361058">
    <w:abstractNumId w:val="5"/>
  </w:num>
  <w:num w:numId="22" w16cid:durableId="2115974620">
    <w:abstractNumId w:val="19"/>
  </w:num>
  <w:num w:numId="23" w16cid:durableId="184866744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E1B"/>
    <w:rsid w:val="00024096"/>
    <w:rsid w:val="000374F8"/>
    <w:rsid w:val="0005025C"/>
    <w:rsid w:val="00064E96"/>
    <w:rsid w:val="00086047"/>
    <w:rsid w:val="00087D6F"/>
    <w:rsid w:val="000912B7"/>
    <w:rsid w:val="000A2595"/>
    <w:rsid w:val="000A281A"/>
    <w:rsid w:val="000B2292"/>
    <w:rsid w:val="000C407E"/>
    <w:rsid w:val="000C42E4"/>
    <w:rsid w:val="000C5331"/>
    <w:rsid w:val="000D0152"/>
    <w:rsid w:val="000D1E13"/>
    <w:rsid w:val="000F6C94"/>
    <w:rsid w:val="000F7204"/>
    <w:rsid w:val="00110AE5"/>
    <w:rsid w:val="00125EEB"/>
    <w:rsid w:val="00137B1D"/>
    <w:rsid w:val="0014454B"/>
    <w:rsid w:val="001475DD"/>
    <w:rsid w:val="001644A1"/>
    <w:rsid w:val="00186102"/>
    <w:rsid w:val="00190472"/>
    <w:rsid w:val="00192F85"/>
    <w:rsid w:val="00193308"/>
    <w:rsid w:val="001B33B1"/>
    <w:rsid w:val="001B47C9"/>
    <w:rsid w:val="001B503D"/>
    <w:rsid w:val="001C481C"/>
    <w:rsid w:val="001C5C14"/>
    <w:rsid w:val="001C7ACD"/>
    <w:rsid w:val="001D5042"/>
    <w:rsid w:val="001D5047"/>
    <w:rsid w:val="001E3476"/>
    <w:rsid w:val="001F15D0"/>
    <w:rsid w:val="001F61F5"/>
    <w:rsid w:val="00207B6B"/>
    <w:rsid w:val="002275F4"/>
    <w:rsid w:val="0025462C"/>
    <w:rsid w:val="00256CD4"/>
    <w:rsid w:val="002643AB"/>
    <w:rsid w:val="00264E21"/>
    <w:rsid w:val="00270E1B"/>
    <w:rsid w:val="0028045A"/>
    <w:rsid w:val="00283BA8"/>
    <w:rsid w:val="00295106"/>
    <w:rsid w:val="0029558B"/>
    <w:rsid w:val="002C2BDD"/>
    <w:rsid w:val="002C6716"/>
    <w:rsid w:val="002E166D"/>
    <w:rsid w:val="002E3AF0"/>
    <w:rsid w:val="00307975"/>
    <w:rsid w:val="00312FDA"/>
    <w:rsid w:val="00313585"/>
    <w:rsid w:val="00321AC4"/>
    <w:rsid w:val="0032348C"/>
    <w:rsid w:val="0034252A"/>
    <w:rsid w:val="00342F7E"/>
    <w:rsid w:val="0034359B"/>
    <w:rsid w:val="003455C7"/>
    <w:rsid w:val="00357560"/>
    <w:rsid w:val="003705D6"/>
    <w:rsid w:val="00370E6D"/>
    <w:rsid w:val="00375473"/>
    <w:rsid w:val="00390B44"/>
    <w:rsid w:val="00390CB6"/>
    <w:rsid w:val="00396AA9"/>
    <w:rsid w:val="003A7660"/>
    <w:rsid w:val="003B44B6"/>
    <w:rsid w:val="003D25C1"/>
    <w:rsid w:val="003D689D"/>
    <w:rsid w:val="00400DBA"/>
    <w:rsid w:val="00405034"/>
    <w:rsid w:val="0040575F"/>
    <w:rsid w:val="00412F2E"/>
    <w:rsid w:val="00414200"/>
    <w:rsid w:val="00416880"/>
    <w:rsid w:val="004269BF"/>
    <w:rsid w:val="00436A6F"/>
    <w:rsid w:val="0044313D"/>
    <w:rsid w:val="00445033"/>
    <w:rsid w:val="004562A6"/>
    <w:rsid w:val="004609F4"/>
    <w:rsid w:val="00463423"/>
    <w:rsid w:val="00471415"/>
    <w:rsid w:val="004802BC"/>
    <w:rsid w:val="0049708D"/>
    <w:rsid w:val="004C314E"/>
    <w:rsid w:val="004C48FF"/>
    <w:rsid w:val="004D3A6C"/>
    <w:rsid w:val="004D4C8F"/>
    <w:rsid w:val="004D5730"/>
    <w:rsid w:val="004E4C39"/>
    <w:rsid w:val="004E5478"/>
    <w:rsid w:val="004F5EDE"/>
    <w:rsid w:val="00507FF8"/>
    <w:rsid w:val="00514ECA"/>
    <w:rsid w:val="00533243"/>
    <w:rsid w:val="00533C56"/>
    <w:rsid w:val="005378E5"/>
    <w:rsid w:val="00540E3E"/>
    <w:rsid w:val="005460CB"/>
    <w:rsid w:val="00561244"/>
    <w:rsid w:val="0057056F"/>
    <w:rsid w:val="005A3EEA"/>
    <w:rsid w:val="005A76A4"/>
    <w:rsid w:val="005B1028"/>
    <w:rsid w:val="005D6D54"/>
    <w:rsid w:val="005E3FC2"/>
    <w:rsid w:val="005F1867"/>
    <w:rsid w:val="00603F0A"/>
    <w:rsid w:val="00605CC7"/>
    <w:rsid w:val="00613D10"/>
    <w:rsid w:val="006528D8"/>
    <w:rsid w:val="00676ECD"/>
    <w:rsid w:val="006821FC"/>
    <w:rsid w:val="006B2823"/>
    <w:rsid w:val="006B7891"/>
    <w:rsid w:val="006C2684"/>
    <w:rsid w:val="006E0A4F"/>
    <w:rsid w:val="00703D18"/>
    <w:rsid w:val="00717B9F"/>
    <w:rsid w:val="00720588"/>
    <w:rsid w:val="00731DA2"/>
    <w:rsid w:val="00732C8E"/>
    <w:rsid w:val="00733E73"/>
    <w:rsid w:val="00752FB9"/>
    <w:rsid w:val="00755222"/>
    <w:rsid w:val="00761E24"/>
    <w:rsid w:val="00762850"/>
    <w:rsid w:val="007629E6"/>
    <w:rsid w:val="0078521A"/>
    <w:rsid w:val="00791F67"/>
    <w:rsid w:val="00792575"/>
    <w:rsid w:val="007A3885"/>
    <w:rsid w:val="007A3DB1"/>
    <w:rsid w:val="007B0246"/>
    <w:rsid w:val="007B29E5"/>
    <w:rsid w:val="007D0F23"/>
    <w:rsid w:val="007D79AA"/>
    <w:rsid w:val="0080624D"/>
    <w:rsid w:val="00833336"/>
    <w:rsid w:val="008456BE"/>
    <w:rsid w:val="00853956"/>
    <w:rsid w:val="00855A15"/>
    <w:rsid w:val="008B4CA1"/>
    <w:rsid w:val="008C17A9"/>
    <w:rsid w:val="008C3456"/>
    <w:rsid w:val="008D5226"/>
    <w:rsid w:val="009032C1"/>
    <w:rsid w:val="00906906"/>
    <w:rsid w:val="0091355C"/>
    <w:rsid w:val="009207C9"/>
    <w:rsid w:val="00922905"/>
    <w:rsid w:val="00942BD6"/>
    <w:rsid w:val="009457F6"/>
    <w:rsid w:val="00954A21"/>
    <w:rsid w:val="00955561"/>
    <w:rsid w:val="00977FF3"/>
    <w:rsid w:val="0099125B"/>
    <w:rsid w:val="009A225B"/>
    <w:rsid w:val="009F407E"/>
    <w:rsid w:val="00A36F1E"/>
    <w:rsid w:val="00A41D5E"/>
    <w:rsid w:val="00A43090"/>
    <w:rsid w:val="00A50ADC"/>
    <w:rsid w:val="00A6168F"/>
    <w:rsid w:val="00A71AB9"/>
    <w:rsid w:val="00A77651"/>
    <w:rsid w:val="00A943A3"/>
    <w:rsid w:val="00AB1509"/>
    <w:rsid w:val="00AC01A2"/>
    <w:rsid w:val="00AC643F"/>
    <w:rsid w:val="00AE78F8"/>
    <w:rsid w:val="00B072A1"/>
    <w:rsid w:val="00B129B0"/>
    <w:rsid w:val="00B21A66"/>
    <w:rsid w:val="00B30213"/>
    <w:rsid w:val="00B56951"/>
    <w:rsid w:val="00B628C2"/>
    <w:rsid w:val="00B65B36"/>
    <w:rsid w:val="00B833BE"/>
    <w:rsid w:val="00B953B1"/>
    <w:rsid w:val="00BA00A0"/>
    <w:rsid w:val="00BA69E2"/>
    <w:rsid w:val="00BD1557"/>
    <w:rsid w:val="00BE48F7"/>
    <w:rsid w:val="00BF13C7"/>
    <w:rsid w:val="00BF5C77"/>
    <w:rsid w:val="00C0235F"/>
    <w:rsid w:val="00C32E31"/>
    <w:rsid w:val="00C36CDE"/>
    <w:rsid w:val="00C379B3"/>
    <w:rsid w:val="00C42A93"/>
    <w:rsid w:val="00C444A5"/>
    <w:rsid w:val="00C4654B"/>
    <w:rsid w:val="00C52A1D"/>
    <w:rsid w:val="00C556F7"/>
    <w:rsid w:val="00C57C0D"/>
    <w:rsid w:val="00C602F7"/>
    <w:rsid w:val="00C6422B"/>
    <w:rsid w:val="00C7185E"/>
    <w:rsid w:val="00C85A9D"/>
    <w:rsid w:val="00CA2597"/>
    <w:rsid w:val="00CB19CE"/>
    <w:rsid w:val="00CB64A1"/>
    <w:rsid w:val="00CB74DC"/>
    <w:rsid w:val="00D0471B"/>
    <w:rsid w:val="00D04D15"/>
    <w:rsid w:val="00D0596C"/>
    <w:rsid w:val="00D109B2"/>
    <w:rsid w:val="00D31282"/>
    <w:rsid w:val="00D314A4"/>
    <w:rsid w:val="00D32BFE"/>
    <w:rsid w:val="00D4089C"/>
    <w:rsid w:val="00D45886"/>
    <w:rsid w:val="00D47875"/>
    <w:rsid w:val="00D53E4C"/>
    <w:rsid w:val="00D71167"/>
    <w:rsid w:val="00D92A61"/>
    <w:rsid w:val="00DA046D"/>
    <w:rsid w:val="00DD67C9"/>
    <w:rsid w:val="00E00E15"/>
    <w:rsid w:val="00E01CAB"/>
    <w:rsid w:val="00E02503"/>
    <w:rsid w:val="00E16D03"/>
    <w:rsid w:val="00E16FEB"/>
    <w:rsid w:val="00E313D3"/>
    <w:rsid w:val="00E321D8"/>
    <w:rsid w:val="00E33E01"/>
    <w:rsid w:val="00E36690"/>
    <w:rsid w:val="00E82C95"/>
    <w:rsid w:val="00E910F3"/>
    <w:rsid w:val="00E92DCF"/>
    <w:rsid w:val="00EA3ADA"/>
    <w:rsid w:val="00EB1D67"/>
    <w:rsid w:val="00EF77D8"/>
    <w:rsid w:val="00F00390"/>
    <w:rsid w:val="00F072BE"/>
    <w:rsid w:val="00F17F58"/>
    <w:rsid w:val="00F22FEF"/>
    <w:rsid w:val="00F250BA"/>
    <w:rsid w:val="00F32B48"/>
    <w:rsid w:val="00F41771"/>
    <w:rsid w:val="00F7699E"/>
    <w:rsid w:val="00F8061E"/>
    <w:rsid w:val="00F87E8B"/>
    <w:rsid w:val="00F92682"/>
    <w:rsid w:val="00FA2F63"/>
    <w:rsid w:val="00FB6521"/>
    <w:rsid w:val="00FC0F54"/>
    <w:rsid w:val="00FE5BA8"/>
    <w:rsid w:val="00FF2322"/>
    <w:rsid w:val="00FF3F01"/>
    <w:rsid w:val="00FF76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8703B0"/>
  <w15:chartTrackingRefBased/>
  <w15:docId w15:val="{EE35EFBC-5E72-45BA-B55F-28347A5601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643F"/>
  </w:style>
  <w:style w:type="paragraph" w:styleId="Heading1">
    <w:name w:val="heading 1"/>
    <w:basedOn w:val="Normal"/>
    <w:next w:val="Normal"/>
    <w:link w:val="Heading1Char"/>
    <w:uiPriority w:val="9"/>
    <w:qFormat/>
    <w:rsid w:val="00270E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0E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0E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270E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0E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270E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0E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0E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0E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0E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0E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0E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rsid w:val="00270E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0E1B"/>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270E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0E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0E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0E1B"/>
    <w:rPr>
      <w:rFonts w:eastAsiaTheme="majorEastAsia" w:cstheme="majorBidi"/>
      <w:color w:val="272727" w:themeColor="text1" w:themeTint="D8"/>
    </w:rPr>
  </w:style>
  <w:style w:type="paragraph" w:styleId="Title">
    <w:name w:val="Title"/>
    <w:basedOn w:val="Normal"/>
    <w:next w:val="Normal"/>
    <w:link w:val="TitleChar"/>
    <w:uiPriority w:val="10"/>
    <w:qFormat/>
    <w:rsid w:val="00270E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0E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0E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0E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0E1B"/>
    <w:pPr>
      <w:spacing w:before="160"/>
      <w:jc w:val="center"/>
    </w:pPr>
    <w:rPr>
      <w:i/>
      <w:iCs/>
      <w:color w:val="404040" w:themeColor="text1" w:themeTint="BF"/>
    </w:rPr>
  </w:style>
  <w:style w:type="character" w:customStyle="1" w:styleId="QuoteChar">
    <w:name w:val="Quote Char"/>
    <w:basedOn w:val="DefaultParagraphFont"/>
    <w:link w:val="Quote"/>
    <w:uiPriority w:val="29"/>
    <w:rsid w:val="00270E1B"/>
    <w:rPr>
      <w:i/>
      <w:iCs/>
      <w:color w:val="404040" w:themeColor="text1" w:themeTint="BF"/>
    </w:rPr>
  </w:style>
  <w:style w:type="paragraph" w:styleId="ListParagraph">
    <w:name w:val="List Paragraph"/>
    <w:basedOn w:val="Normal"/>
    <w:uiPriority w:val="34"/>
    <w:qFormat/>
    <w:rsid w:val="00270E1B"/>
    <w:pPr>
      <w:ind w:left="720"/>
      <w:contextualSpacing/>
    </w:pPr>
  </w:style>
  <w:style w:type="character" w:styleId="IntenseEmphasis">
    <w:name w:val="Intense Emphasis"/>
    <w:basedOn w:val="DefaultParagraphFont"/>
    <w:uiPriority w:val="21"/>
    <w:qFormat/>
    <w:rsid w:val="00270E1B"/>
    <w:rPr>
      <w:i/>
      <w:iCs/>
      <w:color w:val="2F5496" w:themeColor="accent1" w:themeShade="BF"/>
    </w:rPr>
  </w:style>
  <w:style w:type="paragraph" w:styleId="IntenseQuote">
    <w:name w:val="Intense Quote"/>
    <w:basedOn w:val="Normal"/>
    <w:next w:val="Normal"/>
    <w:link w:val="IntenseQuoteChar"/>
    <w:uiPriority w:val="30"/>
    <w:qFormat/>
    <w:rsid w:val="00270E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0E1B"/>
    <w:rPr>
      <w:i/>
      <w:iCs/>
      <w:color w:val="2F5496" w:themeColor="accent1" w:themeShade="BF"/>
    </w:rPr>
  </w:style>
  <w:style w:type="character" w:styleId="IntenseReference">
    <w:name w:val="Intense Reference"/>
    <w:basedOn w:val="DefaultParagraphFont"/>
    <w:uiPriority w:val="32"/>
    <w:qFormat/>
    <w:rsid w:val="00270E1B"/>
    <w:rPr>
      <w:b/>
      <w:bCs/>
      <w:smallCaps/>
      <w:color w:val="2F5496" w:themeColor="accent1" w:themeShade="BF"/>
      <w:spacing w:val="5"/>
    </w:rPr>
  </w:style>
  <w:style w:type="character" w:styleId="PlaceholderText">
    <w:name w:val="Placeholder Text"/>
    <w:basedOn w:val="DefaultParagraphFont"/>
    <w:uiPriority w:val="99"/>
    <w:semiHidden/>
    <w:rsid w:val="0014454B"/>
    <w:rPr>
      <w:color w:val="666666"/>
    </w:rPr>
  </w:style>
  <w:style w:type="paragraph" w:styleId="BodyText">
    <w:name w:val="Body Text"/>
    <w:basedOn w:val="Normal"/>
    <w:link w:val="BodyTextChar"/>
    <w:rsid w:val="000C5331"/>
    <w:pPr>
      <w:tabs>
        <w:tab w:val="left" w:pos="288"/>
      </w:tabs>
      <w:spacing w:after="120" w:line="228" w:lineRule="auto"/>
      <w:ind w:firstLine="288"/>
      <w:jc w:val="both"/>
    </w:pPr>
    <w:rPr>
      <w:rFonts w:ascii="Times New Roman" w:eastAsia="SimSun" w:hAnsi="Times New Roman" w:cs="Times New Roman"/>
      <w:spacing w:val="-1"/>
      <w:kern w:val="0"/>
      <w:sz w:val="20"/>
      <w:szCs w:val="20"/>
      <w:lang w:val="x-none" w:eastAsia="x-none"/>
      <w14:ligatures w14:val="none"/>
    </w:rPr>
  </w:style>
  <w:style w:type="character" w:customStyle="1" w:styleId="BodyTextChar">
    <w:name w:val="Body Text Char"/>
    <w:basedOn w:val="DefaultParagraphFont"/>
    <w:link w:val="BodyText"/>
    <w:rsid w:val="000C5331"/>
    <w:rPr>
      <w:rFonts w:ascii="Times New Roman" w:eastAsia="SimSun" w:hAnsi="Times New Roman" w:cs="Times New Roman"/>
      <w:spacing w:val="-1"/>
      <w:kern w:val="0"/>
      <w:sz w:val="20"/>
      <w:szCs w:val="20"/>
      <w:lang w:val="x-none" w:eastAsia="x-none"/>
      <w14:ligatures w14:val="none"/>
    </w:rPr>
  </w:style>
  <w:style w:type="table" w:styleId="TableGrid">
    <w:name w:val="Table Grid"/>
    <w:basedOn w:val="TableNormal"/>
    <w:uiPriority w:val="39"/>
    <w:rsid w:val="00AC01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F072BE"/>
    <w:pPr>
      <w:spacing w:after="0" w:line="240" w:lineRule="auto"/>
      <w:ind w:left="10" w:hanging="10"/>
      <w:jc w:val="both"/>
    </w:pPr>
    <w:rPr>
      <w:rFonts w:ascii="Calibri" w:eastAsia="Calibri" w:hAnsi="Calibri" w:cs="Calibri"/>
      <w:color w:val="000000"/>
      <w:lang w:val="en-IN" w:eastAsia="en-IN"/>
    </w:rPr>
  </w:style>
  <w:style w:type="character" w:styleId="Hyperlink">
    <w:name w:val="Hyperlink"/>
    <w:basedOn w:val="DefaultParagraphFont"/>
    <w:uiPriority w:val="99"/>
    <w:unhideWhenUsed/>
    <w:rsid w:val="001C481C"/>
    <w:rPr>
      <w:color w:val="0563C1" w:themeColor="hyperlink"/>
      <w:u w:val="single"/>
    </w:rPr>
  </w:style>
  <w:style w:type="character" w:styleId="UnresolvedMention">
    <w:name w:val="Unresolved Mention"/>
    <w:basedOn w:val="DefaultParagraphFont"/>
    <w:uiPriority w:val="99"/>
    <w:semiHidden/>
    <w:unhideWhenUsed/>
    <w:rsid w:val="001C481C"/>
    <w:rPr>
      <w:color w:val="605E5C"/>
      <w:shd w:val="clear" w:color="auto" w:fill="E1DFDD"/>
    </w:rPr>
  </w:style>
  <w:style w:type="character" w:styleId="FollowedHyperlink">
    <w:name w:val="FollowedHyperlink"/>
    <w:basedOn w:val="DefaultParagraphFont"/>
    <w:uiPriority w:val="99"/>
    <w:semiHidden/>
    <w:unhideWhenUsed/>
    <w:rsid w:val="00F8061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oi.org/10.1002/adpr.202500024"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doi.org/10.1016/j.optlastec.2024.110774"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i.org/10.1364/OE.23.028792" TargetMode="External"/><Relationship Id="rId5" Type="http://schemas.openxmlformats.org/officeDocument/2006/relationships/image" Target="media/image1.png"/><Relationship Id="rId15" Type="http://schemas.openxmlformats.org/officeDocument/2006/relationships/hyperlink" Target="https://doi.org/10.1364/0E.50s7372" TargetMode="External"/><Relationship Id="rId10" Type="http://schemas.openxmlformats.org/officeDocument/2006/relationships/hyperlink" Target="https://doi.org/10.1063/5.0023103" TargetMode="External"/><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hyperlink" Target="https://doi.org/10.1063/5.0241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810</TotalTime>
  <Pages>26</Pages>
  <Words>5591</Words>
  <Characters>31875</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kumarvishwansh@hotmail.com</dc:creator>
  <cp:keywords/>
  <dc:description/>
  <cp:lastModifiedBy>kumarvishwansh@hotmail.com</cp:lastModifiedBy>
  <cp:revision>239</cp:revision>
  <dcterms:created xsi:type="dcterms:W3CDTF">2026-01-07T10:10:00Z</dcterms:created>
  <dcterms:modified xsi:type="dcterms:W3CDTF">2026-01-08T15:27:00Z</dcterms:modified>
</cp:coreProperties>
</file>