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rPr>
          <w:sz w:val="20"/>
        </w:rPr>
        <w:t>(UNDER SECTION 193 BNSS.)</w:t>
      </w:r>
    </w:p>
    <w:p>
      <w:pPr>
        <w:jc w:val="center"/>
      </w:pPr>
      <w:r>
        <w:rPr>
          <w:b/>
          <w:sz w:val="22"/>
        </w:rPr>
        <w:t>IN THE COURT OF JUDICIAL FIRST CLASS MAGISTRATE AT MAKTHAL</w:t>
      </w:r>
    </w:p>
    <w:p>
      <w:r>
        <w:rPr>
          <w:b/>
          <w:sz w:val="20"/>
        </w:rPr>
        <w:t>Dist.:- Narayanpet    Police Station: Makthal    FIR. No: 57/2026    Dated: 22.02.2026</w:t>
      </w:r>
    </w:p>
    <w:tbl>
      <w:tblPr>
        <w:tblStyle w:val="TableGrid"/>
        <w:tblW w:type="auto" w:w="0"/>
        <w:tblLayout w:type="fixed"/>
        <w:tblLook w:firstColumn="1" w:firstRow="1" w:lastColumn="0" w:lastRow="0" w:noHBand="0" w:noVBand="1" w:val="04A0"/>
      </w:tblPr>
      <w:tblGrid>
        <w:gridCol w:w="576"/>
        <w:gridCol w:w="4032"/>
        <w:gridCol w:w="5760"/>
      </w:tblGrid>
      <w:tr>
        <w:tc>
          <w:tcPr>
            <w:tcW w:type="dxa" w:w="3408"/>
            <w:shd w:fill="BFBFBF"/>
          </w:tcPr>
          <w:p>
            <w:r>
              <w:rPr>
                <w:b/>
              </w:rPr>
              <w:t>No.</w:t>
            </w:r>
          </w:p>
        </w:tc>
        <w:tc>
          <w:tcPr>
            <w:tcW w:type="dxa" w:w="3408"/>
            <w:shd w:fill="BFBFBF"/>
          </w:tcPr>
          <w:p>
            <w:r>
              <w:rPr>
                <w:b/>
              </w:rPr>
              <w:t>Field</w:t>
            </w:r>
          </w:p>
        </w:tc>
        <w:tc>
          <w:tcPr>
            <w:tcW w:type="dxa" w:w="3408"/>
            <w:shd w:fill="BFBFBF"/>
          </w:tcPr>
          <w:p>
            <w:r>
              <w:rPr>
                <w:b/>
              </w:rPr>
              <w:t>Value</w:t>
            </w:r>
          </w:p>
        </w:tc>
      </w:tr>
      <w:tr>
        <w:tc>
          <w:tcPr>
            <w:tcW w:type="dxa" w:w="576"/>
          </w:tcPr>
          <w:p>
            <w:r>
              <w:rPr>
                <w:rFonts w:ascii="Times New Roman" w:hAnsi="Times New Roman"/>
                <w:sz w:val="20"/>
              </w:rPr>
              <w:t>1</w:t>
            </w:r>
          </w:p>
        </w:tc>
        <w:tc>
          <w:tcPr>
            <w:tcW w:type="dxa" w:w="4032"/>
          </w:tcPr>
          <w:p>
            <w:r>
              <w:rPr>
                <w:rFonts w:ascii="Times New Roman" w:hAnsi="Times New Roman"/>
                <w:sz w:val="20"/>
              </w:rPr>
              <w:t>Final Report / Charge Sheet No.</w:t>
            </w:r>
          </w:p>
        </w:tc>
        <w:tc>
          <w:tcPr>
            <w:tcW w:type="dxa" w:w="5760"/>
          </w:tcPr>
          <w:p>
            <w:r>
              <w:rPr>
                <w:rFonts w:ascii="Times New Roman" w:hAnsi="Times New Roman"/>
                <w:sz w:val="20"/>
              </w:rPr>
              <w:t>______/______</w:t>
            </w:r>
          </w:p>
        </w:tc>
      </w:tr>
      <w:tr>
        <w:tc>
          <w:tcPr>
            <w:tcW w:type="dxa" w:w="576"/>
          </w:tcPr>
          <w:p>
            <w:r>
              <w:rPr>
                <w:rFonts w:ascii="Times New Roman" w:hAnsi="Times New Roman"/>
                <w:sz w:val="20"/>
              </w:rPr>
              <w:t>2</w:t>
            </w:r>
          </w:p>
        </w:tc>
        <w:tc>
          <w:tcPr>
            <w:tcW w:type="dxa" w:w="4032"/>
          </w:tcPr>
          <w:p>
            <w:r>
              <w:rPr>
                <w:rFonts w:ascii="Times New Roman" w:hAnsi="Times New Roman"/>
                <w:sz w:val="20"/>
              </w:rPr>
              <w:t>Date</w:t>
            </w:r>
          </w:p>
        </w:tc>
        <w:tc>
          <w:tcPr>
            <w:tcW w:type="dxa" w:w="5760"/>
          </w:tcPr>
          <w:p>
            <w:r>
              <w:rPr>
                <w:rFonts w:ascii="Times New Roman" w:hAnsi="Times New Roman"/>
                <w:sz w:val="20"/>
              </w:rPr>
              <w:t>26.03.2026</w:t>
            </w:r>
          </w:p>
        </w:tc>
      </w:tr>
      <w:tr>
        <w:tc>
          <w:tcPr>
            <w:tcW w:type="dxa" w:w="576"/>
          </w:tcPr>
          <w:p>
            <w:r>
              <w:rPr>
                <w:rFonts w:ascii="Times New Roman" w:hAnsi="Times New Roman"/>
                <w:sz w:val="20"/>
              </w:rPr>
              <w:t>3</w:t>
            </w:r>
          </w:p>
        </w:tc>
        <w:tc>
          <w:tcPr>
            <w:tcW w:type="dxa" w:w="4032"/>
          </w:tcPr>
          <w:p>
            <w:r>
              <w:rPr>
                <w:rFonts w:ascii="Times New Roman" w:hAnsi="Times New Roman"/>
                <w:sz w:val="20"/>
              </w:rPr>
              <w:t>Act / Sections</w:t>
            </w:r>
          </w:p>
        </w:tc>
        <w:tc>
          <w:tcPr>
            <w:tcW w:type="dxa" w:w="5760"/>
          </w:tcPr>
          <w:p>
            <w:r>
              <w:rPr>
                <w:rFonts w:ascii="Times New Roman" w:hAnsi="Times New Roman"/>
                <w:sz w:val="20"/>
              </w:rPr>
              <w:t>118(2), 115(2), 352 R/w 3(5) BNS</w:t>
            </w:r>
          </w:p>
        </w:tc>
      </w:tr>
      <w:tr>
        <w:tc>
          <w:tcPr>
            <w:tcW w:type="dxa" w:w="576"/>
          </w:tcPr>
          <w:p>
            <w:r>
              <w:rPr>
                <w:rFonts w:ascii="Times New Roman" w:hAnsi="Times New Roman"/>
                <w:sz w:val="20"/>
              </w:rPr>
              <w:t>4</w:t>
            </w:r>
          </w:p>
        </w:tc>
        <w:tc>
          <w:tcPr>
            <w:tcW w:type="dxa" w:w="4032"/>
          </w:tcPr>
          <w:p>
            <w:r>
              <w:rPr>
                <w:rFonts w:ascii="Times New Roman" w:hAnsi="Times New Roman"/>
                <w:sz w:val="20"/>
              </w:rPr>
              <w:t>Type of Final Report</w:t>
            </w:r>
          </w:p>
        </w:tc>
        <w:tc>
          <w:tcPr>
            <w:tcW w:type="dxa" w:w="5760"/>
          </w:tcPr>
          <w:p>
            <w:r>
              <w:rPr>
                <w:rFonts w:ascii="Times New Roman" w:hAnsi="Times New Roman"/>
                <w:sz w:val="20"/>
              </w:rPr>
              <w:t>Original</w:t>
            </w:r>
          </w:p>
        </w:tc>
      </w:tr>
      <w:tr>
        <w:tc>
          <w:tcPr>
            <w:tcW w:type="dxa" w:w="576"/>
          </w:tcPr>
          <w:p>
            <w:r>
              <w:rPr>
                <w:rFonts w:ascii="Times New Roman" w:hAnsi="Times New Roman"/>
                <w:sz w:val="20"/>
              </w:rPr>
              <w:t>5</w:t>
            </w:r>
          </w:p>
        </w:tc>
        <w:tc>
          <w:tcPr>
            <w:tcW w:type="dxa" w:w="4032"/>
          </w:tcPr>
          <w:p>
            <w:r>
              <w:rPr>
                <w:rFonts w:ascii="Times New Roman" w:hAnsi="Times New Roman"/>
                <w:sz w:val="20"/>
              </w:rPr>
              <w:t>F.R. Un-occurred (False / Mistake of fact / Mistake of Law / Non-cognizable / Civil Nature)</w:t>
            </w:r>
          </w:p>
        </w:tc>
        <w:tc>
          <w:tcPr>
            <w:tcW w:type="dxa" w:w="5760"/>
          </w:tcPr>
          <w:p>
            <w:r>
              <w:rPr>
                <w:rFonts w:ascii="Times New Roman" w:hAnsi="Times New Roman"/>
                <w:sz w:val="20"/>
              </w:rPr>
              <w:t>---</w:t>
            </w:r>
          </w:p>
        </w:tc>
      </w:tr>
      <w:tr>
        <w:tc>
          <w:tcPr>
            <w:tcW w:type="dxa" w:w="576"/>
          </w:tcPr>
          <w:p>
            <w:r>
              <w:rPr>
                <w:rFonts w:ascii="Times New Roman" w:hAnsi="Times New Roman"/>
                <w:sz w:val="20"/>
              </w:rPr>
              <w:t>6</w:t>
            </w:r>
          </w:p>
        </w:tc>
        <w:tc>
          <w:tcPr>
            <w:tcW w:type="dxa" w:w="4032"/>
          </w:tcPr>
          <w:p>
            <w:r>
              <w:rPr>
                <w:rFonts w:ascii="Times New Roman" w:hAnsi="Times New Roman"/>
                <w:sz w:val="20"/>
              </w:rPr>
              <w:t>If Charge Sheet (Original / Supplementary)</w:t>
            </w:r>
          </w:p>
        </w:tc>
        <w:tc>
          <w:tcPr>
            <w:tcW w:type="dxa" w:w="5760"/>
          </w:tcPr>
          <w:p>
            <w:r>
              <w:rPr>
                <w:rFonts w:ascii="Times New Roman" w:hAnsi="Times New Roman"/>
                <w:sz w:val="20"/>
              </w:rPr>
              <w:t>Original</w:t>
            </w:r>
          </w:p>
        </w:tc>
      </w:tr>
      <w:tr>
        <w:tc>
          <w:tcPr>
            <w:tcW w:type="dxa" w:w="576"/>
          </w:tcPr>
          <w:p>
            <w:r>
              <w:rPr>
                <w:rFonts w:ascii="Times New Roman" w:hAnsi="Times New Roman"/>
                <w:sz w:val="20"/>
              </w:rPr>
              <w:t>7</w:t>
            </w:r>
          </w:p>
        </w:tc>
        <w:tc>
          <w:tcPr>
            <w:tcW w:type="dxa" w:w="4032"/>
          </w:tcPr>
          <w:p>
            <w:r>
              <w:rPr>
                <w:rFonts w:ascii="Times New Roman" w:hAnsi="Times New Roman"/>
                <w:sz w:val="20"/>
              </w:rPr>
              <w:t>Names of the Investigating Officers</w:t>
            </w:r>
          </w:p>
        </w:tc>
        <w:tc>
          <w:tcPr>
            <w:tcW w:type="dxa" w:w="5760"/>
          </w:tcPr>
          <w:p>
            <w:r>
              <w:rPr>
                <w:rFonts w:ascii="Times New Roman" w:hAnsi="Times New Roman"/>
                <w:sz w:val="20"/>
              </w:rPr>
              <w:t>Smt. Y. Bhagya Lakshmi Reddy, SI of Police PS Makthal (IO &amp; Filed Charge sheet)</w:t>
            </w:r>
          </w:p>
        </w:tc>
      </w:tr>
      <w:tr>
        <w:tc>
          <w:tcPr>
            <w:tcW w:type="dxa" w:w="576"/>
          </w:tcPr>
          <w:p>
            <w:r>
              <w:rPr>
                <w:rFonts w:ascii="Times New Roman" w:hAnsi="Times New Roman"/>
                <w:sz w:val="20"/>
              </w:rPr>
              <w:t>8</w:t>
            </w:r>
          </w:p>
        </w:tc>
        <w:tc>
          <w:tcPr>
            <w:tcW w:type="dxa" w:w="4032"/>
          </w:tcPr>
          <w:p>
            <w:r>
              <w:rPr>
                <w:rFonts w:ascii="Times New Roman" w:hAnsi="Times New Roman"/>
                <w:sz w:val="20"/>
              </w:rPr>
              <w:t>Name of the Complainant / Informant with Father's / Husband's name</w:t>
            </w:r>
          </w:p>
        </w:tc>
        <w:tc>
          <w:tcPr>
            <w:tcW w:type="dxa" w:w="5760"/>
          </w:tcPr>
          <w:p>
            <w:r>
              <w:rPr>
                <w:rFonts w:ascii="Times New Roman" w:hAnsi="Times New Roman"/>
                <w:sz w:val="20"/>
              </w:rPr>
              <w:t>Sri. Chandapuram Manikanta S/o Chandrashekar, Age: 22 years, Caste: Mudiraj, Occ: Business (Glass Frame work), R/o Nethajinagar, Makthal Mandal, Narayanpet, Ph. 9441016205.</w:t>
            </w:r>
          </w:p>
        </w:tc>
      </w:tr>
      <w:tr>
        <w:tc>
          <w:tcPr>
            <w:tcW w:type="dxa" w:w="576"/>
          </w:tcPr>
          <w:p>
            <w:r>
              <w:rPr>
                <w:rFonts w:ascii="Times New Roman" w:hAnsi="Times New Roman"/>
                <w:sz w:val="20"/>
              </w:rPr>
              <w:t>9</w:t>
            </w:r>
          </w:p>
        </w:tc>
        <w:tc>
          <w:tcPr>
            <w:tcW w:type="dxa" w:w="4032"/>
          </w:tcPr>
          <w:p>
            <w:r>
              <w:rPr>
                <w:rFonts w:ascii="Times New Roman" w:hAnsi="Times New Roman"/>
                <w:sz w:val="20"/>
              </w:rPr>
              <w:t>Detail of properties / Articles / Documents Recovered / Seized during investigation and relied upon.</w:t>
            </w:r>
          </w:p>
        </w:tc>
        <w:tc>
          <w:tcPr>
            <w:tcW w:type="dxa" w:w="5760"/>
          </w:tcPr>
          <w:p>
            <w:r>
              <w:rPr>
                <w:rFonts w:ascii="Times New Roman" w:hAnsi="Times New Roman"/>
                <w:sz w:val="20"/>
              </w:rPr>
              <w:t>---</w:t>
            </w:r>
          </w:p>
        </w:tc>
      </w:tr>
      <w:tr>
        <w:tc>
          <w:tcPr>
            <w:tcW w:type="dxa" w:w="576"/>
          </w:tcPr>
          <w:p>
            <w:r>
              <w:rPr>
                <w:rFonts w:ascii="Times New Roman" w:hAnsi="Times New Roman"/>
                <w:sz w:val="20"/>
              </w:rPr>
              <w:t>10</w:t>
            </w:r>
          </w:p>
        </w:tc>
        <w:tc>
          <w:tcPr>
            <w:tcW w:type="dxa" w:w="4032"/>
          </w:tcPr>
          <w:p>
            <w:r>
              <w:rPr>
                <w:rFonts w:ascii="Times New Roman" w:hAnsi="Times New Roman"/>
                <w:sz w:val="20"/>
              </w:rPr>
              <w:t>Particulars of Charge-Sheeted Persons</w:t>
            </w:r>
          </w:p>
        </w:tc>
        <w:tc>
          <w:tcPr>
            <w:tcW w:type="dxa" w:w="5760"/>
          </w:tcPr>
          <w:p>
            <w:r>
              <w:rPr>
                <w:rFonts w:ascii="Times New Roman" w:hAnsi="Times New Roman"/>
                <w:sz w:val="20"/>
              </w:rPr>
              <w:t>A1. Sri. Pujari Nandakishor S/o Pujari Subhash, Age: 36 years, Caste: Yadav, Occ: Agriculture, R/o H.No. 2-72 Maganoor Village &amp; Mandal, Narayanpet District, Ph. 9959282848.</w:t>
              <w:br/>
              <w:t>A2. Sri. H Kiran Kumar S/o H Chukkappa, Age: 28 years, Caste: Yadav, Occ: Agriculture, R/o H No.3-75 Maganoor Village &amp; Mandal, Narayanpet District, Ph. 9640649419.</w:t>
            </w:r>
          </w:p>
        </w:tc>
      </w:tr>
      <w:tr>
        <w:tc>
          <w:tcPr>
            <w:tcW w:type="dxa" w:w="576"/>
          </w:tcPr>
          <w:p>
            <w:r>
              <w:rPr>
                <w:rFonts w:ascii="Times New Roman" w:hAnsi="Times New Roman"/>
                <w:sz w:val="20"/>
              </w:rPr>
              <w:t>10a</w:t>
            </w:r>
          </w:p>
        </w:tc>
        <w:tc>
          <w:tcPr>
            <w:tcW w:type="dxa" w:w="4032"/>
          </w:tcPr>
          <w:p>
            <w:r>
              <w:rPr>
                <w:rFonts w:ascii="Times New Roman" w:hAnsi="Times New Roman"/>
                <w:sz w:val="20"/>
              </w:rPr>
              <w:t>Date of arrest, release, Forwarded to Court</w:t>
            </w:r>
          </w:p>
        </w:tc>
        <w:tc>
          <w:tcPr>
            <w:tcW w:type="dxa" w:w="5760"/>
          </w:tcPr>
          <w:p>
            <w:r>
              <w:rPr>
                <w:rFonts w:ascii="Times New Roman" w:hAnsi="Times New Roman"/>
                <w:sz w:val="20"/>
              </w:rPr>
              <w:t>Served a notice U/s 35(3) BNSS to accused on 22.02.2026</w:t>
            </w:r>
          </w:p>
        </w:tc>
      </w:tr>
      <w:tr>
        <w:tc>
          <w:tcPr>
            <w:tcW w:type="dxa" w:w="576"/>
          </w:tcPr>
          <w:p>
            <w:r>
              <w:rPr>
                <w:rFonts w:ascii="Times New Roman" w:hAnsi="Times New Roman"/>
                <w:sz w:val="20"/>
              </w:rPr>
              <w:t>10b</w:t>
            </w:r>
          </w:p>
        </w:tc>
        <w:tc>
          <w:tcPr>
            <w:tcW w:type="dxa" w:w="4032"/>
          </w:tcPr>
          <w:p>
            <w:r>
              <w:rPr>
                <w:rFonts w:ascii="Times New Roman" w:hAnsi="Times New Roman"/>
                <w:sz w:val="20"/>
              </w:rPr>
              <w:t>Particulars of sureties if Released on bail</w:t>
            </w:r>
          </w:p>
        </w:tc>
        <w:tc>
          <w:tcPr>
            <w:tcW w:type="dxa" w:w="5760"/>
          </w:tcPr>
          <w:p>
            <w:r>
              <w:rPr>
                <w:rFonts w:ascii="Times New Roman" w:hAnsi="Times New Roman"/>
                <w:sz w:val="20"/>
              </w:rPr>
              <w:t>--</w:t>
            </w:r>
          </w:p>
        </w:tc>
      </w:tr>
      <w:tr>
        <w:tc>
          <w:tcPr>
            <w:tcW w:type="dxa" w:w="576"/>
          </w:tcPr>
          <w:p>
            <w:r>
              <w:rPr>
                <w:rFonts w:ascii="Times New Roman" w:hAnsi="Times New Roman"/>
                <w:sz w:val="20"/>
              </w:rPr>
              <w:t>10c</w:t>
            </w:r>
          </w:p>
        </w:tc>
        <w:tc>
          <w:tcPr>
            <w:tcW w:type="dxa" w:w="4032"/>
          </w:tcPr>
          <w:p>
            <w:r>
              <w:rPr>
                <w:rFonts w:ascii="Times New Roman" w:hAnsi="Times New Roman"/>
                <w:sz w:val="20"/>
              </w:rPr>
              <w:t>Previous convictions if any</w:t>
            </w:r>
          </w:p>
        </w:tc>
        <w:tc>
          <w:tcPr>
            <w:tcW w:type="dxa" w:w="5760"/>
          </w:tcPr>
          <w:p>
            <w:r>
              <w:rPr>
                <w:rFonts w:ascii="Times New Roman" w:hAnsi="Times New Roman"/>
                <w:sz w:val="20"/>
              </w:rPr>
              <w:t>--</w:t>
            </w:r>
          </w:p>
        </w:tc>
      </w:tr>
      <w:tr>
        <w:tc>
          <w:tcPr>
            <w:tcW w:type="dxa" w:w="576"/>
          </w:tcPr>
          <w:p>
            <w:r>
              <w:rPr>
                <w:rFonts w:ascii="Times New Roman" w:hAnsi="Times New Roman"/>
                <w:sz w:val="20"/>
              </w:rPr>
              <w:t>10d</w:t>
            </w:r>
          </w:p>
        </w:tc>
        <w:tc>
          <w:tcPr>
            <w:tcW w:type="dxa" w:w="4032"/>
          </w:tcPr>
          <w:p>
            <w:r>
              <w:rPr>
                <w:rFonts w:ascii="Times New Roman" w:hAnsi="Times New Roman"/>
                <w:sz w:val="20"/>
              </w:rPr>
              <w:t>Particulars of accused Persons absconding</w:t>
            </w:r>
          </w:p>
        </w:tc>
        <w:tc>
          <w:tcPr>
            <w:tcW w:type="dxa" w:w="5760"/>
          </w:tcPr>
          <w:p>
            <w:r>
              <w:rPr>
                <w:rFonts w:ascii="Times New Roman" w:hAnsi="Times New Roman"/>
                <w:sz w:val="20"/>
              </w:rPr>
              <w:t>--</w:t>
            </w:r>
          </w:p>
        </w:tc>
      </w:tr>
      <w:tr>
        <w:tc>
          <w:tcPr>
            <w:tcW w:type="dxa" w:w="576"/>
          </w:tcPr>
          <w:p>
            <w:r>
              <w:rPr>
                <w:rFonts w:ascii="Times New Roman" w:hAnsi="Times New Roman"/>
                <w:sz w:val="20"/>
              </w:rPr>
              <w:t>11</w:t>
            </w:r>
          </w:p>
        </w:tc>
        <w:tc>
          <w:tcPr>
            <w:tcW w:type="dxa" w:w="4032"/>
          </w:tcPr>
          <w:p>
            <w:r>
              <w:rPr>
                <w:rFonts w:ascii="Times New Roman" w:hAnsi="Times New Roman"/>
                <w:sz w:val="20"/>
              </w:rPr>
              <w:t>Particulars of accused persons not charge sheeted</w:t>
            </w:r>
          </w:p>
        </w:tc>
        <w:tc>
          <w:tcPr>
            <w:tcW w:type="dxa" w:w="5760"/>
          </w:tcPr>
          <w:p>
            <w:r>
              <w:rPr>
                <w:rFonts w:ascii="Times New Roman" w:hAnsi="Times New Roman"/>
                <w:sz w:val="20"/>
              </w:rPr>
              <w:t>--</w:t>
            </w:r>
          </w:p>
        </w:tc>
      </w:tr>
    </w:tbl>
    <w:p/>
    <w:p>
      <w:r>
        <w:rPr>
          <w:b/>
          <w:sz w:val="22"/>
        </w:rPr>
        <w:t>12. List of Witnesses</w:t>
      </w:r>
    </w:p>
    <w:tbl>
      <w:tblPr>
        <w:tblStyle w:val="TableGrid"/>
        <w:tblW w:type="auto" w:w="0"/>
        <w:tblLayout w:type="fixed"/>
        <w:tblLook w:firstColumn="1" w:firstRow="1" w:lastColumn="0" w:lastRow="0" w:noHBand="0" w:noVBand="1" w:val="04A0"/>
      </w:tblPr>
      <w:tblGrid>
        <w:gridCol w:w="1008"/>
        <w:gridCol w:w="6480"/>
        <w:gridCol w:w="2880"/>
      </w:tblGrid>
      <w:tr>
        <w:tc>
          <w:tcPr>
            <w:tcW w:type="dxa" w:w="3408"/>
            <w:shd w:fill="BFBFBF"/>
          </w:tcPr>
          <w:p>
            <w:r>
              <w:rPr>
                <w:b/>
              </w:rPr>
              <w:t>LW No.</w:t>
            </w:r>
          </w:p>
        </w:tc>
        <w:tc>
          <w:tcPr>
            <w:tcW w:type="dxa" w:w="3408"/>
            <w:shd w:fill="BFBFBF"/>
          </w:tcPr>
          <w:p>
            <w:r>
              <w:rPr>
                <w:b/>
              </w:rPr>
              <w:t>Name, Parentage, Age, Caste, Occupation, Address, Phone</w:t>
            </w:r>
          </w:p>
        </w:tc>
        <w:tc>
          <w:tcPr>
            <w:tcW w:type="dxa" w:w="3408"/>
            <w:shd w:fill="BFBFBF"/>
          </w:tcPr>
          <w:p>
            <w:r>
              <w:rPr>
                <w:b/>
              </w:rPr>
              <w:t>Role / Purpose</w:t>
            </w:r>
          </w:p>
        </w:tc>
      </w:tr>
      <w:tr>
        <w:tc>
          <w:tcPr>
            <w:tcW w:type="dxa" w:w="1008"/>
          </w:tcPr>
          <w:p>
            <w:r>
              <w:t>LW-1</w:t>
            </w:r>
          </w:p>
        </w:tc>
        <w:tc>
          <w:tcPr>
            <w:tcW w:type="dxa" w:w="6480"/>
          </w:tcPr>
          <w:p>
            <w:r>
              <w:t>Sri. Chandapuram Manikanta S/o Chandrashekar, Age: 22 years, Caste: Mudiraj, Occ: Business (Glass Frame work), R/o Nethajinagar, Makthal Mandal, Narayanpet, Ph. 9441016205.   (Complainant and Injured)</w:t>
            </w:r>
          </w:p>
        </w:tc>
        <w:tc>
          <w:tcPr>
            <w:tcW w:type="dxa" w:w="2880"/>
          </w:tcPr>
          <w:p>
            <w:r>
              <w:t>Complainant and Injured</w:t>
            </w:r>
          </w:p>
        </w:tc>
      </w:tr>
      <w:tr>
        <w:tc>
          <w:tcPr>
            <w:tcW w:type="dxa" w:w="1008"/>
          </w:tcPr>
          <w:p>
            <w:r>
              <w:t>LW-2</w:t>
            </w:r>
          </w:p>
        </w:tc>
        <w:tc>
          <w:tcPr>
            <w:tcW w:type="dxa" w:w="6480"/>
          </w:tcPr>
          <w:p>
            <w:r>
              <w:t>Sri. Chandapuram Chandra Shekar S/o Late Hanmanthu, Age: 56 years, Caste: Mudiraj, Occ: Business, R/o Nethajinagar, Makthal, Ph. 8522916205.   (Cir witness and father of LW-1)</w:t>
            </w:r>
          </w:p>
        </w:tc>
        <w:tc>
          <w:tcPr>
            <w:tcW w:type="dxa" w:w="2880"/>
          </w:tcPr>
          <w:p>
            <w:r>
              <w:t>Cir witness and father of LW-1</w:t>
            </w:r>
          </w:p>
        </w:tc>
      </w:tr>
      <w:tr>
        <w:tc>
          <w:tcPr>
            <w:tcW w:type="dxa" w:w="1008"/>
          </w:tcPr>
          <w:p>
            <w:r>
              <w:t>LW-3</w:t>
            </w:r>
          </w:p>
        </w:tc>
        <w:tc>
          <w:tcPr>
            <w:tcW w:type="dxa" w:w="6480"/>
          </w:tcPr>
          <w:p>
            <w:r>
              <w:t>Sri. Chandarpuram Vijaykumar S/o Late Tamulu, Age: 38 years, Caste: Mudiraj, Occ: Car Driver, R/o Nethajinagar, Makthal, Ph. 9959996668.   (Eyewitness)</w:t>
            </w:r>
          </w:p>
        </w:tc>
        <w:tc>
          <w:tcPr>
            <w:tcW w:type="dxa" w:w="2880"/>
          </w:tcPr>
          <w:p>
            <w:r>
              <w:t>Eyewitness</w:t>
            </w:r>
          </w:p>
        </w:tc>
      </w:tr>
      <w:tr>
        <w:tc>
          <w:tcPr>
            <w:tcW w:type="dxa" w:w="1008"/>
          </w:tcPr>
          <w:p>
            <w:r>
              <w:t>LW-4</w:t>
            </w:r>
          </w:p>
        </w:tc>
        <w:tc>
          <w:tcPr>
            <w:tcW w:type="dxa" w:w="6480"/>
          </w:tcPr>
          <w:p>
            <w:r>
              <w:t>Sri. Mudadi Akshya Kumar S/o Ravi, Age: 25 years, Caste: Mochi SC, Occ: Business, R/o Shivajinagar, Makthal, Ph. __________.   (Eyewitness)</w:t>
            </w:r>
          </w:p>
        </w:tc>
        <w:tc>
          <w:tcPr>
            <w:tcW w:type="dxa" w:w="2880"/>
          </w:tcPr>
          <w:p>
            <w:r>
              <w:t>Eyewitness</w:t>
            </w:r>
          </w:p>
        </w:tc>
      </w:tr>
      <w:tr>
        <w:tc>
          <w:tcPr>
            <w:tcW w:type="dxa" w:w="1008"/>
          </w:tcPr>
          <w:p>
            <w:r>
              <w:t>LW-5</w:t>
            </w:r>
          </w:p>
        </w:tc>
        <w:tc>
          <w:tcPr>
            <w:tcW w:type="dxa" w:w="6480"/>
          </w:tcPr>
          <w:p>
            <w:r>
              <w:t>Sri. Golla Prashanth S/o Ningappa, Age: 26 years, Caste: Madiga, Occ: Pvt Job, R/o JVR Colony, Makthal, Ph. 8688663599.   (Panch for Scene of offence)</w:t>
            </w:r>
          </w:p>
        </w:tc>
        <w:tc>
          <w:tcPr>
            <w:tcW w:type="dxa" w:w="2880"/>
          </w:tcPr>
          <w:p>
            <w:r>
              <w:t>Panch for Scene of offence</w:t>
            </w:r>
          </w:p>
        </w:tc>
      </w:tr>
      <w:tr>
        <w:tc>
          <w:tcPr>
            <w:tcW w:type="dxa" w:w="1008"/>
          </w:tcPr>
          <w:p>
            <w:r>
              <w:t>LW-6</w:t>
            </w:r>
          </w:p>
        </w:tc>
        <w:tc>
          <w:tcPr>
            <w:tcW w:type="dxa" w:w="6480"/>
          </w:tcPr>
          <w:p>
            <w:r>
              <w:t>Sri. Myathari Venkat Narayana S/o M. Anil, Age: 25 years, Caste: Madiga, Occ: Business, R/o JVR Colony, Makthal, Ph. 7981445086.   (Panch for Scene of offence)</w:t>
            </w:r>
          </w:p>
        </w:tc>
        <w:tc>
          <w:tcPr>
            <w:tcW w:type="dxa" w:w="2880"/>
          </w:tcPr>
          <w:p>
            <w:r>
              <w:t>Panch for Scene of offence</w:t>
            </w:r>
          </w:p>
        </w:tc>
      </w:tr>
      <w:tr>
        <w:tc>
          <w:tcPr>
            <w:tcW w:type="dxa" w:w="1008"/>
          </w:tcPr>
          <w:p>
            <w:r>
              <w:t>LW-7</w:t>
            </w:r>
          </w:p>
        </w:tc>
        <w:tc>
          <w:tcPr>
            <w:tcW w:type="dxa" w:w="6480"/>
          </w:tcPr>
          <w:p>
            <w:r>
              <w:t>Dr. Bala Ganesh Goud S/o __________________, Age: ________, Caste: __________, Occ: Civil Assistant Surgeon, R/o Govt. Area Hospital, Makthal, Ph. __________.   (Treated the injured/LW-1, issued wound certificate)</w:t>
            </w:r>
          </w:p>
        </w:tc>
        <w:tc>
          <w:tcPr>
            <w:tcW w:type="dxa" w:w="2880"/>
          </w:tcPr>
          <w:p>
            <w:r>
              <w:t>Treated the injured/LW-1, issued wound certificate</w:t>
            </w:r>
          </w:p>
        </w:tc>
      </w:tr>
      <w:tr>
        <w:tc>
          <w:tcPr>
            <w:tcW w:type="dxa" w:w="1008"/>
          </w:tcPr>
          <w:p>
            <w:r>
              <w:t>LW-8</w:t>
            </w:r>
          </w:p>
        </w:tc>
        <w:tc>
          <w:tcPr>
            <w:tcW w:type="dxa" w:w="6480"/>
          </w:tcPr>
          <w:p>
            <w:r>
              <w:t>Smt. Y. Bhagya Lakshmi Reddy S/o __________________, Age: ________, Caste: __________, Occ: SI of Police, R/o PS Makthal, Ph. __________.   (IO and field charge sheet)</w:t>
            </w:r>
          </w:p>
        </w:tc>
        <w:tc>
          <w:tcPr>
            <w:tcW w:type="dxa" w:w="2880"/>
          </w:tcPr>
          <w:p>
            <w:r>
              <w:t>IO and field charge sheet</w:t>
            </w:r>
          </w:p>
        </w:tc>
      </w:tr>
    </w:tbl>
    <w:p/>
    <w:p>
      <w:r>
        <w:rPr>
          <w:b/>
          <w:sz w:val="22"/>
        </w:rPr>
        <w:t>13. Brief Facts of the Case:</w:t>
      </w:r>
    </w:p>
    <w:p>
      <w:pPr>
        <w:jc w:val="both"/>
      </w:pPr>
      <w:r>
        <w:rPr>
          <w:sz w:val="22"/>
        </w:rPr>
        <w:t>On 22.02.2026, LW-8 served notice U/s 35(3) BNSS on the accused persons A1 Pujari Nandakishor and A2 H Kiran Kumar informing them of the allegations of offences punishable U/s 118(2), 115(2), 352 R/w 3(5) BNS and directing them to appear at Police Station Makthal on or before 23.02.2026 between 10:00 hours to 18:00 hours to give their statement regarding the same.</w:t>
      </w:r>
    </w:p>
    <w:p>
      <w:pPr>
        <w:jc w:val="both"/>
      </w:pPr>
      <w:r>
        <w:rPr>
          <w:sz w:val="22"/>
        </w:rPr>
        <w:t>In obedience to the said notice, the accused persons A1 and A2 appeared before LW-8 on 23.02.2026 at 10:00 hours at PS Makthal and voluntarily admitted their guilt in the commission of the said offence. LW-8 collected address proof from them and released them on the ground that the offence is punishable with imprisonment for a term which may extend to less than seven years as per Section 35(3) BNSS.</w:t>
      </w:r>
    </w:p>
    <w:p>
      <w:pPr>
        <w:jc w:val="both"/>
      </w:pPr>
      <w:r>
        <w:rPr>
          <w:sz w:val="22"/>
        </w:rPr>
        <w:t>LW-8 received the wound certificate from LW-7 Dr. Bala Ganesh Goud, Civil Assistant Surgeon, Govt. Area Hospital Makthal, who examined and treated LW-1 and certified that the injuries sustained by LW-1 are simple in nature.</w:t>
      </w:r>
    </w:p>
    <w:p>
      <w:pPr>
        <w:jc w:val="both"/>
      </w:pPr>
      <w:r>
        <w:rPr>
          <w:sz w:val="22"/>
        </w:rPr>
        <w:t>The incident took place on 22.02.2026 at around 16:00 hours at Sukanya Glass Frame Work Shop, Nethajinagar, Makthal Town. LW-1 Chandapuram Manikanta S/o Chandrashekar, aged 22 years, caste Mudiraj, occupation Business (Glass Frame work), resident of Nethajinagar, Makthal Mandal, Narayanpet, Ph. 9441016205, was running the said shop at Nethajinagar Makthal Town. On that day at about 16:00 hours, the accused persons A1 Pujari Nandakishor S/o Pujari Subhash, aged 36 years, caste Yadav, occupation Agriculture, resident of H.No. 2-72 Maganoor Village &amp; Mandal, Narayanpet District, Ph. 9959282848, and A2 H Kiran Kumar S/o H Chukkappa, aged 28 years, caste Yadav, occupation Agriculture, resident of H No.3-75 Maganoor Village &amp; Mandal, Narayanpet District, Ph. 9640649419, came to the shop of LW-1 for photo frame work. After completion of the work, LW-1 asked the accused persons to make payment for the same. However, the accused persons refused to pay and started bargaining over the price. In the process, the accused persons became enraged and assaulted LW-1 with their hands and attacked him with a glass frame causing a bleeding injury near his right eyebrow. LW-3 Chandarpuram Vijaykumar S/o Late Tamulu, aged 38 years, caste Mudiraj, occupation Car Driver, resident of Nethajinagar, Makthal, Ph. 9959996668, and LW-4 Mudadi Akshya Kumar S/o Ravi, aged 25 years, caste Mochi SC, occupation Business, resident of Shivajinagar, Makthal, were eyewitnesses to the incident and intervened to stop the assault. During the intervention, the accused persons also beat LW-3 and abused him in filthy language. LW-4 along with local people rescued LW-1 from the accused persons. LW-2 Chandapuram Chandra Shekar S/o Late Hanmanthu, aged 56 years, caste Mudiraj, occupation Business, resident of Nethajinagar, Makthal, Ph. 8522916205, who is the father of LW-1, is a circumstantial witness. The scene of offence was inspected in the presence of panch witnesses LW-5 Golla Prashanth S/o Ningappa, aged 26 years, caste Madiga, occupation Pvt Job, resident of JVR Colony, Makthal, Ph. 8688663599, and LW-6 Myathari Venkat Narayana S/o M. Anil, aged 25 years, caste Madiga, occupation Business, resident of JVR Colony, Makthal, Ph. 7981445086. Thus, the accused persons A1 and A2 mentioned in Col. No. 11 of this charge sheet have committed the offence punishable U/s 118(2), 115(2), 352 R/w 3(5) BNS.</w:t>
      </w:r>
    </w:p>
    <w:p/>
    <w:p>
      <w:r>
        <w:rPr>
          <w:sz w:val="22"/>
        </w:rPr>
        <w:t>Therefore, the Hon'ble court is prayed that to conduct trial against the accused persons A1 &amp; A2 mentioned in Col.11 of this Charge sheet and punish them according to law. Hence charge sheet.</w:t>
      </w:r>
    </w:p>
    <w:p/>
    <w:p>
      <w:r>
        <w:rPr>
          <w:sz w:val="20"/>
        </w:rPr>
        <w:t>17. Is ack. Copy of notice to complainant enclosed: --</w:t>
        <w:br/>
        <w:t>18. Dispatched on: 26.03.2026</w:t>
      </w:r>
    </w:p>
    <w:p/>
    <w:p/>
    <w:p>
      <w:pPr>
        <w:jc w:val="right"/>
      </w:pPr>
      <w:r>
        <w:rPr>
          <w:b/>
          <w:sz w:val="20"/>
        </w:rPr>
        <w:t>Signature of the Investigation Officer</w:t>
        <w:br/>
        <w:t>Submitting charge-sheet.</w:t>
        <w:br/>
      </w:r>
    </w:p>
    <w:p>
      <w:pPr>
        <w:jc w:val="right"/>
      </w:pPr>
      <w:r>
        <w:rPr>
          <w:sz w:val="20"/>
        </w:rPr>
        <w:t>Y. Bhagya Lakshmi Reddy,</w:t>
        <w:br/>
        <w:t>SI of Police, of PS Makthal</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