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CASE DIARY (PART-I)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Crime No.</w:t>
            </w:r>
          </w:p>
        </w:tc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123</w:t>
            </w:r>
          </w:p>
        </w:tc>
      </w:tr>
      <w:tr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Police Station</w:t>
            </w:r>
          </w:p>
        </w:tc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Makthal</w:t>
            </w:r>
          </w:p>
        </w:tc>
      </w:tr>
      <w:tr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District</w:t>
            </w:r>
          </w:p>
        </w:tc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Narayanpet</w:t>
            </w:r>
          </w:p>
        </w:tc>
      </w:tr>
      <w:tr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U/S</w:t>
            </w:r>
          </w:p>
        </w:tc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</w:p>
        </w:tc>
      </w:tr>
      <w:tr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Date of Occurrence</w:t>
            </w:r>
          </w:p>
        </w:tc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</w:p>
        </w:tc>
      </w:tr>
      <w:tr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Time of Occurrence</w:t>
            </w:r>
          </w:p>
        </w:tc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</w:p>
        </w:tc>
      </w:tr>
      <w:tr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Date of Report</w:t>
            </w:r>
          </w:p>
        </w:tc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22.02.2026</w:t>
            </w:r>
          </w:p>
        </w:tc>
      </w:tr>
      <w:tr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Investigating Officer</w:t>
            </w:r>
          </w:p>
        </w:tc>
        <w:tc>
          <w:tcPr>
            <w:tcW w:type="dxa" w:w="49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</w:p>
        </w:tc>
      </w:tr>
    </w:tbl>
    <w:p/>
    <w:p>
      <w:r>
        <w:rPr>
          <w:b/>
        </w:rPr>
        <w:t>INVESTIGATION NARRATIVE:</w:t>
        <w:br/>
        <w:br/>
      </w:r>
      <w:r/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