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CASE DIARY Part - I</w:t>
      </w:r>
    </w:p>
    <w:p>
      <w:r>
        <w:rPr>
          <w:b/>
        </w:rPr>
        <w:t xml:space="preserve">Police Station: </w:t>
      </w:r>
      <w:r>
        <w:t xml:space="preserve">Makthal    </w:t>
      </w:r>
      <w:r>
        <w:rPr>
          <w:b/>
        </w:rPr>
        <w:t xml:space="preserve">Dist: </w:t>
      </w:r>
      <w:r>
        <w:t xml:space="preserve">Narayanpet</w:t>
        <w:br/>
      </w:r>
      <w:r>
        <w:rPr>
          <w:b/>
        </w:rPr>
        <w:t xml:space="preserve">F.I.R. No.: </w:t>
      </w:r>
      <w:r>
        <w:t xml:space="preserve">TEST-DEBUG/2026    </w:t>
      </w:r>
      <w:r>
        <w:rPr>
          <w:b/>
        </w:rPr>
        <w:t xml:space="preserve">CD Dt: </w:t>
      </w:r>
      <w:r>
        <w:t xml:space="preserve">02.04.2026</w:t>
        <w:br/>
      </w:r>
      <w:r>
        <w:rPr>
          <w:b/>
        </w:rPr>
        <w:t xml:space="preserve">Offence u/s </w:t>
      </w:r>
      <w:r>
        <w:t xml:space="preserve">118(2), 115(2), 352, 352, 118(2) BNS</w:t>
      </w:r>
    </w:p>
    <w:p/>
    <w:tbl>
      <w:tblPr>
        <w:tblW w:type="auto" w:w="0"/>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r>
              <w:t>1.</w:t>
            </w:r>
          </w:p>
        </w:tc>
        <w:tc>
          <w:tcPr>
            <w:tcW w:type="dxa" w:w="3324"/>
            <w:tcBorders>
              <w:top w:val="single" w:sz="4" w:color="000000"/>
              <w:left w:val="single" w:sz="4" w:color="000000"/>
              <w:bottom w:val="single" w:sz="4" w:color="000000"/>
              <w:right w:val="single" w:sz="4" w:color="000000"/>
            </w:tcBorders>
          </w:tcPr>
          <w:p>
            <w:r>
              <w:t>Date and time of report:</w:t>
            </w:r>
          </w:p>
        </w:tc>
        <w:tc>
          <w:tcPr>
            <w:tcW w:type="dxa" w:w="3324"/>
            <w:tcBorders>
              <w:top w:val="single" w:sz="4" w:color="000000"/>
              <w:left w:val="single" w:sz="4" w:color="000000"/>
              <w:bottom w:val="single" w:sz="4" w:color="000000"/>
              <w:right w:val="single" w:sz="4" w:color="000000"/>
            </w:tcBorders>
          </w:tcPr>
          <w:p>
            <w:r>
              <w:t xml:space="preserve"> at </w:t>
            </w:r>
          </w:p>
        </w:tc>
      </w:tr>
      <w:tr>
        <w:tc>
          <w:tcPr>
            <w:tcW w:type="dxa" w:w="3324"/>
            <w:tcBorders>
              <w:top w:val="single" w:sz="4" w:color="000000"/>
              <w:left w:val="single" w:sz="4" w:color="000000"/>
              <w:bottom w:val="single" w:sz="4" w:color="000000"/>
              <w:right w:val="single" w:sz="4" w:color="000000"/>
            </w:tcBorders>
          </w:tcPr>
          <w:p>
            <w:r>
              <w:t>2.</w:t>
            </w:r>
          </w:p>
        </w:tc>
        <w:tc>
          <w:tcPr>
            <w:tcW w:type="dxa" w:w="3324"/>
            <w:tcBorders>
              <w:top w:val="single" w:sz="4" w:color="000000"/>
              <w:left w:val="single" w:sz="4" w:color="000000"/>
              <w:bottom w:val="single" w:sz="4" w:color="000000"/>
              <w:right w:val="single" w:sz="4" w:color="000000"/>
            </w:tcBorders>
          </w:tcPr>
          <w:p>
            <w:r>
              <w:t>Name of the Complainant/Informant:</w:t>
            </w:r>
          </w:p>
        </w:tc>
        <w:tc>
          <w:tcPr>
            <w:tcW w:type="dxa" w:w="3324"/>
            <w:tcBorders>
              <w:top w:val="single" w:sz="4" w:color="000000"/>
              <w:left w:val="single" w:sz="4" w:color="000000"/>
              <w:bottom w:val="single" w:sz="4" w:color="000000"/>
              <w:right w:val="single" w:sz="4" w:color="000000"/>
            </w:tcBorders>
          </w:tcPr>
          <w:p>
            <w:r>
              <w:t xml:space="preserve">Sri. Lakshmi Devi, S/o Ramesh</w:t>
              <w:br/>
              <w:t xml:space="preserve">Age, Age: 35 years, Caste: BC, Occ: Agriculture</w:t>
              <w:br/>
              <w:t xml:space="preserve">R, R/o Makthal Village, Ph. 9876543210</w:t>
            </w:r>
          </w:p>
        </w:tc>
      </w:tr>
      <w:tr>
        <w:tc>
          <w:tcPr>
            <w:tcW w:type="dxa" w:w="3324"/>
            <w:tcBorders>
              <w:top w:val="single" w:sz="4" w:color="000000"/>
              <w:left w:val="single" w:sz="4" w:color="000000"/>
              <w:bottom w:val="single" w:sz="4" w:color="000000"/>
              <w:right w:val="single" w:sz="4" w:color="000000"/>
            </w:tcBorders>
          </w:tcPr>
          <w:p>
            <w:r>
              <w:t>3.</w:t>
            </w:r>
          </w:p>
        </w:tc>
        <w:tc>
          <w:tcPr>
            <w:tcW w:type="dxa" w:w="3324"/>
            <w:tcBorders>
              <w:top w:val="single" w:sz="4" w:color="000000"/>
              <w:left w:val="single" w:sz="4" w:color="000000"/>
              <w:bottom w:val="single" w:sz="4" w:color="000000"/>
              <w:right w:val="single" w:sz="4" w:color="000000"/>
            </w:tcBorders>
          </w:tcPr>
          <w:p>
            <w:r>
              <w:t>Name and address of accused:</w:t>
            </w:r>
          </w:p>
        </w:tc>
        <w:tc>
          <w:tcPr>
            <w:tcW w:type="dxa" w:w="3324"/>
            <w:tcBorders>
              <w:top w:val="single" w:sz="4" w:color="000000"/>
              <w:left w:val="single" w:sz="4" w:color="000000"/>
              <w:bottom w:val="single" w:sz="4" w:color="000000"/>
              <w:right w:val="single" w:sz="4" w:color="000000"/>
            </w:tcBorders>
          </w:tcPr>
          <w:p>
            <w:r>
              <w:t xml:space="preserve">1. Venkatesh, S/o Narayana</w:t>
            </w:r>
          </w:p>
        </w:tc>
      </w:tr>
      <w:tr>
        <w:tc>
          <w:tcPr>
            <w:tcW w:type="dxa" w:w="3324"/>
            <w:tcBorders>
              <w:top w:val="single" w:sz="4" w:color="000000"/>
              <w:left w:val="single" w:sz="4" w:color="000000"/>
              <w:bottom w:val="single" w:sz="4" w:color="000000"/>
              <w:right w:val="single" w:sz="4" w:color="000000"/>
            </w:tcBorders>
          </w:tcPr>
          <w:p>
            <w:r>
              <w:t>4.</w:t>
            </w:r>
          </w:p>
        </w:tc>
        <w:tc>
          <w:tcPr>
            <w:tcW w:type="dxa" w:w="3324"/>
            <w:tcBorders>
              <w:top w:val="single" w:sz="4" w:color="000000"/>
              <w:left w:val="single" w:sz="4" w:color="000000"/>
              <w:bottom w:val="single" w:sz="4" w:color="000000"/>
              <w:right w:val="single" w:sz="4" w:color="000000"/>
            </w:tcBorders>
          </w:tcPr>
          <w:p>
            <w:r>
              <w:t>Property Lost:</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r>
              <w:t>5.</w:t>
            </w:r>
          </w:p>
        </w:tc>
        <w:tc>
          <w:tcPr>
            <w:tcW w:type="dxa" w:w="3324"/>
            <w:tcBorders>
              <w:top w:val="single" w:sz="4" w:color="000000"/>
              <w:left w:val="single" w:sz="4" w:color="000000"/>
              <w:bottom w:val="single" w:sz="4" w:color="000000"/>
              <w:right w:val="single" w:sz="4" w:color="000000"/>
            </w:tcBorders>
          </w:tcPr>
          <w:p>
            <w:r>
              <w:t>Property recovered:</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r>
              <w:t>6.</w:t>
            </w:r>
          </w:p>
        </w:tc>
        <w:tc>
          <w:tcPr>
            <w:tcW w:type="dxa" w:w="3324"/>
            <w:tcBorders>
              <w:top w:val="single" w:sz="4" w:color="000000"/>
              <w:left w:val="single" w:sz="4" w:color="000000"/>
              <w:bottom w:val="single" w:sz="4" w:color="000000"/>
              <w:right w:val="single" w:sz="4" w:color="000000"/>
            </w:tcBorders>
          </w:tcPr>
          <w:p>
            <w:r>
              <w:t>Date of Last Case Diary:</w:t>
            </w:r>
          </w:p>
        </w:tc>
        <w:tc>
          <w:tcPr>
            <w:tcW w:type="dxa" w:w="3324"/>
            <w:tcBorders>
              <w:top w:val="single" w:sz="4" w:color="000000"/>
              <w:left w:val="single" w:sz="4" w:color="000000"/>
              <w:bottom w:val="single" w:sz="4" w:color="000000"/>
              <w:right w:val="single" w:sz="4" w:color="000000"/>
            </w:tcBorders>
          </w:tcPr>
          <w:p>
            <w:r>
              <w:t>First CD</w:t>
            </w:r>
          </w:p>
        </w:tc>
      </w:tr>
      <w:tr>
        <w:tc>
          <w:tcPr>
            <w:tcW w:type="dxa" w:w="3324"/>
            <w:tcBorders>
              <w:top w:val="single" w:sz="4" w:color="000000"/>
              <w:left w:val="single" w:sz="4" w:color="000000"/>
              <w:bottom w:val="single" w:sz="4" w:color="000000"/>
              <w:right w:val="single" w:sz="4" w:color="000000"/>
            </w:tcBorders>
          </w:tcPr>
          <w:p>
            <w:r>
              <w:t>7.</w:t>
            </w:r>
          </w:p>
        </w:tc>
        <w:tc>
          <w:tcPr>
            <w:tcW w:type="dxa" w:w="3324"/>
            <w:tcBorders>
              <w:top w:val="single" w:sz="4" w:color="000000"/>
              <w:left w:val="single" w:sz="4" w:color="000000"/>
              <w:bottom w:val="single" w:sz="4" w:color="000000"/>
              <w:right w:val="single" w:sz="4" w:color="000000"/>
            </w:tcBorders>
          </w:tcPr>
          <w:p>
            <w:r>
              <w:t>Name and address of deceased: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r>
              <w:t>8.</w:t>
            </w:r>
          </w:p>
        </w:tc>
        <w:tc>
          <w:tcPr>
            <w:tcW w:type="dxa" w:w="3324"/>
            <w:tcBorders>
              <w:top w:val="single" w:sz="4" w:color="000000"/>
              <w:left w:val="single" w:sz="4" w:color="000000"/>
              <w:bottom w:val="single" w:sz="4" w:color="000000"/>
              <w:right w:val="single" w:sz="4" w:color="000000"/>
            </w:tcBorders>
          </w:tcPr>
          <w:p>
            <w:r>
              <w:t>Name and address of witnesses examined:</w:t>
            </w:r>
          </w:p>
        </w:tc>
        <w:tc>
          <w:tcPr>
            <w:tcW w:type="dxa" w:w="3324"/>
            <w:tcBorders>
              <w:top w:val="single" w:sz="4" w:color="000000"/>
              <w:left w:val="single" w:sz="4" w:color="000000"/>
              <w:bottom w:val="single" w:sz="4" w:color="000000"/>
              <w:right w:val="single" w:sz="4" w:color="000000"/>
            </w:tcBorders>
          </w:tcPr>
          <w:p>
            <w:r>
              <w:t xml:space="preserve">---</w:t>
            </w:r>
          </w:p>
        </w:tc>
      </w:tr>
    </w:tbl>
    <w:p/>
    <w:p>
      <w:r>
        <w:rPr>
          <w:b/>
        </w:rPr>
        <w:t>INVESTIGATION NARRATIVE:</w:t>
      </w:r>
    </w:p>
    <w:p>
      <w:r>
        <w:t>On this day I resumed further investigation into this case.</w:t>
        <w:br/>
        <w:br/>
        <w:t xml:space="preserve">On the basis of the written/oral complaint lodged by the complainant Smt. Lakshmi Devi, FIR No. **TEST-DEBUG/2026** was registered at the concerned Police Station for offences punishable under Sections **118(2), 115(2), 352, 352, 118(2) of the Bharatiya Nyaya Sanhita (BNS)** against the accused **Venkatesh**. The place of occurrence and date of occurrence/registration are not mentioned in the documents provided.</w:t>
        <w:br/>
        <w:t xml:space="preserve"/>
        <w:br/>
        <w:t xml:space="preserve">As per the contents of the FIR/complaint on record, the allegations disclose the commission of the above-mentioned offences, including allegations attracting Section **352 BNS** and the other cited sections. The complaint names accused **Venkatesh** as the person against whom the said allegations have been made, and the case has been registered accordingly.</w:t>
        <w:br/>
        <w:t xml:space="preserve"/>
        <w:br/>
        <w:t xml:space="preserve">During investigation, the Investigating Officer took up necessary steps as per law in relation to the allegations made by the complainant. The role attributed in the complaint/FIR is that the accused **Venkatesh** is the principal person alleged to have committed the acts constituting the offences mentioned in the FIR.</w:t>
        <w:br/>
        <w:t xml:space="preserve"/>
        <w:br/>
        <w:t xml:space="preserve">The case record provided does not contain specific details regarding the evidence collected (such as witness statements, medical records, scene of offence mahazar, seizure mahazar, documents, or other material objects). Accordingly, the charge sheet brief facts are limited to the FIR registration particulars and the accused/sections as stated above.</w:t>
        <w:br/>
        <w:br/>
        <w:t>Closed the C.D. for the day.</w:t>
        <w:br/>
        <w:t>Further progress follows through my next CD.</w:t>
      </w:r>
    </w:p>
    <w:p/>
    <w:p>
      <w:pPr>
        <w:jc w:val="right"/>
      </w:pPr>
      <w:r>
        <w:t xml:space="preserve">()</w:t>
        <w:br/>
        <w:t xml:space="preserve">Sub Inspector of Police, PS Makthal</w:t>
        <w:br/>
        <w:t xml:space="preserve">Copy submitted to the SDPO Narayanpet, Through CI of Police Makthal f.f.i.</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