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360"/>
              <w:bottom w:type="dxa" w:w="400"/>
              <w:right w:type="dxa" w:w="360"/>
            </w:tcMar>
          </w:tcPr>
          <w:p>
            <w:pPr>
              <w:spacing w:after="160" w:before="0"/>
              <w:jc w:val="center"/>
            </w:pPr>
            <w:r>
              <w:rPr>
                <w:rFonts w:ascii="Arial" w:cs="Arial" w:eastAsia="Arial" w:hAnsi="Arial"/>
                <w:b/>
                <w:bCs/>
                <w:color w:val="FFFFFF"/>
                <w:sz w:val="56"/>
                <w:szCs w:val="56"/>
              </w:rPr>
              <w:t xml:space="preserve">GHOSTMARK</w:t>
            </w:r>
          </w:p>
          <w:p>
            <w:pPr>
              <w:spacing w:after="160" w:before="0"/>
              <w:jc w:val="center"/>
            </w:pPr>
            <w:r>
              <w:rPr>
                <w:rFonts w:ascii="Arial" w:cs="Arial" w:eastAsia="Arial" w:hAnsi="Arial"/>
                <w:color w:val="B5D4F4"/>
                <w:sz w:val="30"/>
                <w:szCs w:val="30"/>
              </w:rPr>
              <w:t xml:space="preserve">Zero-Trace Secure Document Delivery</w:t>
            </w:r>
          </w:p>
          <w:p>
            <w:pPr>
              <w:spacing w:after="160" w:before="0"/>
              <w:jc w:val="center"/>
            </w:pPr>
            <w:r>
              <w:rPr>
                <w:rFonts w:ascii="Arial" w:cs="Arial" w:eastAsia="Arial" w:hAnsi="Arial"/>
                <w:color w:val="B5D4F4"/>
                <w:sz w:val="30"/>
                <w:szCs w:val="30"/>
              </w:rPr>
              <w:t xml:space="preserve">with Cryptographic Leak Attribution</w:t>
            </w:r>
          </w:p>
          <w:p>
            <w:pPr>
              <w:spacing w:after="0" w:before="160"/>
              <w:jc w:val="center"/>
            </w:pPr>
            <w:r>
              <w:rPr>
                <w:rFonts w:ascii="Arial" w:cs="Arial" w:eastAsia="Arial" w:hAnsi="Arial"/>
                <w:color w:val="85B7EB"/>
                <w:sz w:val="20"/>
                <w:szCs w:val="20"/>
              </w:rPr>
              <w:t xml:space="preserve">Mini Project  •  IS3621A — Cryptography and Network Security  •  Semester VI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none" w:color="FFFFFF" w:sz="0"/>
              <w:left w:val="none" w:color="FFFFFF" w:sz="0"/>
              <w:bottom w:val="none" w:color="FFFFFF" w:sz="0"/>
              <w:right w:val="none" w:color="FFFFFF" w:sz="0"/>
            </w:tcBorders>
          </w:tcPr>
          <w:p>
            <w:r>
              <w:t xml:space="preserve"/>
            </w:r>
          </w:p>
        </w:tc>
        <w:tc>
          <w:tcPr>
            <w:tcW w:type="dxa" w:w="5000"/>
            <w:tcBorders>
              <w:top w:val="single" w:color="1B3A6B" w:sz="1"/>
              <w:left w:val="single" w:color="1B3A6B" w:sz="1"/>
              <w:bottom w:val="single" w:color="1B3A6B" w:sz="1"/>
              <w:right w:val="single" w:color="1B3A6B" w:sz="1"/>
            </w:tcBorders>
            <w:shd w:fill="D6E4F7" w:val="clear"/>
            <w:tcMar>
              <w:top w:type="dxa" w:w="160"/>
              <w:left w:type="dxa" w:w="240"/>
              <w:bottom w:type="dxa" w:w="160"/>
              <w:right w:type="dxa" w:w="240"/>
            </w:tcMar>
          </w:tcPr>
          <w:p>
            <w:pPr>
              <w:spacing w:after="80" w:before="0"/>
              <w:jc w:val="center"/>
            </w:pPr>
            <w:r>
              <w:rPr>
                <w:rFonts w:ascii="Arial" w:cs="Arial" w:eastAsia="Arial" w:hAnsi="Arial"/>
                <w:b/>
                <w:bCs/>
                <w:color w:val="1B3A6B"/>
                <w:sz w:val="20"/>
                <w:szCs w:val="20"/>
              </w:rPr>
              <w:t xml:space="preserve">Course Code: IS3621A</w:t>
            </w:r>
          </w:p>
          <w:p>
            <w:pPr>
              <w:spacing w:after="80" w:before="0"/>
              <w:jc w:val="center"/>
            </w:pPr>
            <w:r>
              <w:rPr>
                <w:rFonts w:ascii="Arial" w:cs="Arial" w:eastAsia="Arial" w:hAnsi="Arial"/>
                <w:color w:val="1B3A6B"/>
                <w:sz w:val="20"/>
                <w:szCs w:val="20"/>
              </w:rPr>
              <w:t xml:space="preserve">L:T:P  3:0:1  |  SEE: 100 Marks</w:t>
            </w:r>
          </w:p>
          <w:p>
            <w:pPr>
              <w:spacing w:after="0" w:before="0"/>
              <w:jc w:val="center"/>
            </w:pPr>
            <w:r>
              <w:rPr>
                <w:rFonts w:ascii="Arial" w:cs="Arial" w:eastAsia="Arial" w:hAnsi="Arial"/>
                <w:color w:val="1B3A6B"/>
                <w:sz w:val="20"/>
                <w:szCs w:val="20"/>
              </w:rPr>
              <w:t xml:space="preserve">RV College of Engineering, Bengaluru</w:t>
            </w:r>
          </w:p>
        </w:tc>
        <w:tc>
          <w:tcPr>
            <w:tcW w:type="dxa" w:w="2160"/>
            <w:tcBorders>
              <w:top w:val="none" w:color="FFFFFF" w:sz="0"/>
              <w:left w:val="none" w:color="FFFFFF" w:sz="0"/>
              <w:bottom w:val="none" w:color="FFFFFF" w:sz="0"/>
              <w:right w:val="none" w:color="FFFFFF" w:sz="0"/>
            </w:tcBorders>
          </w:tcPr>
          <w:p>
            <w:r>
              <w:t xml:space="preserve"/>
            </w:r>
          </w:p>
        </w:tc>
      </w:tr>
    </w:tbl>
    <w:p>
      <w:pPr>
        <w:spacing w:after="0" w:before="0"/>
      </w:pPr>
      <w:r>
        <w:t xml:space="preserve"/>
      </w:r>
    </w:p>
    <w:p>
      <w:pPr>
        <w:spacing w:after="0" w:before="0"/>
      </w:pPr>
      <w:r>
        <w:t xml:space="preserve"/>
      </w:r>
    </w:p>
    <w:p>
      <w:r>
        <w:br w:type="page"/>
      </w:r>
    </w:p>
    <w:p>
      <w:pPr>
        <w:pStyle w:val="Heading1"/>
        <w:spacing w:after="160" w:before="320"/>
      </w:pPr>
      <w:r>
        <w:rPr>
          <w:rFonts w:ascii="Arial" w:cs="Arial" w:eastAsia="Arial" w:hAnsi="Arial"/>
          <w:b/>
          <w:bCs/>
          <w:color w:val="1B3A6B"/>
          <w:sz w:val="36"/>
          <w:szCs w:val="36"/>
        </w:rPr>
        <w:t xml:space="preserve">1. Project Abstract</w:t>
      </w:r>
    </w:p>
    <w:p>
      <w:pPr>
        <w:pBdr>
          <w:bottom w:val="single" w:color="1B3A6B" w:sz="6" w:space="1"/>
        </w:pBdr>
        <w:spacing w:after="160" w:before="160"/>
      </w:pPr>
      <w:r>
        <w:t xml:space="preserve"/>
      </w:r>
    </w:p>
    <w:p>
      <w:pPr>
        <w:spacing w:after="80" w:before="80" w:line="360"/>
      </w:pPr>
      <w:r>
        <w:rPr>
          <w:rFonts w:ascii="Arial" w:cs="Arial" w:eastAsia="Arial" w:hAnsi="Arial"/>
          <w:color w:val="1A1A1A"/>
          <w:sz w:val="22"/>
          <w:szCs w:val="22"/>
        </w:rPr>
        <w:t xml:space="preserve">GhostMark is an end-to-end secure document delivery system that simultaneously solves two unsolved problems in practical cryptography: (1) how to exchange an encryption key between two devices without leaving any digital trace on the network, and (2) how to cryptographically prove which recipient leaked a confidential document after it was delivered.</w:t>
      </w:r>
    </w:p>
    <w:p>
      <w:pPr>
        <w:spacing w:after="0" w:before="0"/>
      </w:pPr>
      <w:r>
        <w:t xml:space="preserve"/>
      </w:r>
    </w:p>
    <w:p>
      <w:pPr>
        <w:spacing w:after="80" w:before="80" w:line="360"/>
      </w:pPr>
      <w:r>
        <w:rPr>
          <w:rFonts w:ascii="Arial" w:cs="Arial" w:eastAsia="Arial" w:hAnsi="Arial"/>
          <w:color w:val="1A1A1A"/>
          <w:sz w:val="22"/>
          <w:szCs w:val="22"/>
        </w:rPr>
        <w:t xml:space="preserve">Existing secure messaging tools such as WhatsApp and Signal solve the first problem well but do not address the second. Existing document watermarking tools address the second problem but rely on conventional internet-based key exchange. GhostMark is the first system to combine optical Diffie-Hellman key exchange via QR codes with HMAC-based zero-width Unicode watermarking into a single, unified, working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One-line definition</w:t>
            </w:r>
          </w:p>
          <w:p>
            <w:pPr>
              <w:spacing w:after="0" w:before="0"/>
            </w:pPr>
            <w:r>
              <w:rPr>
                <w:rFonts w:ascii="Arial" w:cs="Arial" w:eastAsia="Arial" w:hAnsi="Arial"/>
                <w:color w:val="0C447C"/>
                <w:sz w:val="21"/>
                <w:szCs w:val="21"/>
              </w:rPr>
              <w:t xml:space="preserve">GhostMark lets a sender share an encrypted, invisibly fingerprinted document with a recipient — where the encryption key was never on the internet, and if the document leaks, the system names the leaker in under one second.</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2. Problem Statement</w:t>
      </w:r>
    </w:p>
    <w:p>
      <w:pPr>
        <w:pBdr>
          <w:bottom w:val="single" w:color="1B3A6B" w:sz="6" w:space="1"/>
        </w:pBdr>
        <w:spacing w:after="160" w:before="160"/>
      </w:pPr>
      <w:r>
        <w:t xml:space="preserve"/>
      </w:r>
    </w:p>
    <w:p>
      <w:pPr>
        <w:pStyle w:val="Heading2"/>
        <w:spacing w:after="120" w:before="280"/>
      </w:pPr>
      <w:r>
        <w:rPr>
          <w:rFonts w:ascii="Arial" w:cs="Arial" w:eastAsia="Arial" w:hAnsi="Arial"/>
          <w:b/>
          <w:bCs/>
          <w:color w:val="0F6E56"/>
          <w:sz w:val="28"/>
          <w:szCs w:val="28"/>
        </w:rPr>
        <w:t xml:space="preserve">2.1  The two unsolved problems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FAE0E0" w:val="clear"/>
            <w:tcMar>
              <w:top w:type="dxa" w:w="140"/>
              <w:left w:type="dxa" w:w="180"/>
              <w:bottom w:type="dxa" w:w="140"/>
              <w:right w:type="dxa" w:w="120"/>
            </w:tcMar>
          </w:tcPr>
          <w:p>
            <w:pPr>
              <w:spacing w:after="60" w:before="0"/>
            </w:pPr>
            <w:r>
              <w:rPr>
                <w:rFonts w:ascii="Arial" w:cs="Arial" w:eastAsia="Arial" w:hAnsi="Arial"/>
                <w:b/>
                <w:bCs/>
                <w:color w:val="1A1A1A"/>
                <w:sz w:val="22"/>
                <w:szCs w:val="22"/>
              </w:rPr>
              <w:t xml:space="preserve">Problem 1 — Key exposure</w:t>
            </w:r>
          </w:p>
          <w:p>
            <w:pPr>
              <w:spacing w:after="0" w:before="0"/>
            </w:pPr>
            <w:r>
              <w:rPr>
                <w:rFonts w:ascii="Arial" w:cs="Arial" w:eastAsia="Arial" w:hAnsi="Arial"/>
                <w:color w:val="1A1A1A"/>
                <w:sz w:val="21"/>
                <w:szCs w:val="21"/>
              </w:rPr>
              <w:t xml:space="preserve">When two parties exchange an encryption key over the internet (even with TLS), the key exchange itself leaves metadata traces. Network sniffers can see that a key handshake occurred. In truly hostile environments — insider threats, compromised routers, air-gapped systems — this is unacceptable.</w:t>
            </w:r>
          </w:p>
        </w:tc>
        <w:tc>
          <w:tcPr>
            <w:tcW w:type="dxa" w:w="4620"/>
            <w:tcBorders>
              <w:top w:val="none" w:color="FFFFFF" w:sz="0"/>
              <w:left w:val="none" w:color="FFFFFF" w:sz="0"/>
              <w:bottom w:val="none" w:color="FFFFFF" w:sz="0"/>
              <w:right w:val="none" w:color="FFFFFF" w:sz="0"/>
            </w:tcBorders>
            <w:shd w:fill="FFF0CC" w:val="clear"/>
            <w:tcMar>
              <w:top w:type="dxa" w:w="140"/>
              <w:left w:type="dxa" w:w="120"/>
              <w:bottom w:type="dxa" w:w="140"/>
              <w:right w:type="dxa" w:w="180"/>
            </w:tcMar>
          </w:tcPr>
          <w:p>
            <w:pPr>
              <w:spacing w:after="60" w:before="0"/>
            </w:pPr>
            <w:r>
              <w:rPr>
                <w:rFonts w:ascii="Arial" w:cs="Arial" w:eastAsia="Arial" w:hAnsi="Arial"/>
                <w:b/>
                <w:bCs/>
                <w:color w:val="1A1A1A"/>
                <w:sz w:val="22"/>
                <w:szCs w:val="22"/>
              </w:rPr>
              <w:t xml:space="preserve">Problem 2 — No leak accountability</w:t>
            </w:r>
          </w:p>
          <w:p>
            <w:pPr>
              <w:spacing w:after="0" w:before="0"/>
            </w:pPr>
            <w:r>
              <w:rPr>
                <w:rFonts w:ascii="Arial" w:cs="Arial" w:eastAsia="Arial" w:hAnsi="Arial"/>
                <w:color w:val="1A1A1A"/>
                <w:sz w:val="21"/>
                <w:szCs w:val="21"/>
              </w:rPr>
              <w:t xml:space="preserve">Once a document is decrypted and in someone's hands, there is currently no reliable, open-source method to prove which specific recipient leaked it. Forensic watermarking products exist (Digimarc, Arxspan) but cost thousands of dollars, are proprietary black boxes, and only work on PDFs with embedded metadata — not plain text.</w:t>
            </w:r>
          </w:p>
        </w:tc>
      </w:tr>
    </w:tbl>
    <w:p>
      <w:pPr>
        <w:spacing w:after="0" w:before="0"/>
      </w:pPr>
      <w:r>
        <w:t xml:space="preserve"/>
      </w:r>
    </w:p>
    <w:p>
      <w:pPr>
        <w:spacing w:after="80" w:before="80" w:line="360"/>
      </w:pPr>
      <w:r>
        <w:rPr>
          <w:rFonts w:ascii="Arial" w:cs="Arial" w:eastAsia="Arial" w:hAnsi="Arial"/>
          <w:color w:val="1A1A1A"/>
          <w:sz w:val="22"/>
          <w:szCs w:val="22"/>
        </w:rPr>
        <w:t xml:space="preserve">These two problems have never been solved together in a single open-source application. GhostMark closes both gaps.</w:t>
      </w:r>
    </w:p>
    <w:p>
      <w:pPr>
        <w:spacing w:after="0" w:before="0"/>
      </w:pPr>
      <w:r>
        <w:t xml:space="preserve"/>
      </w:r>
    </w:p>
    <w:p>
      <w:pPr>
        <w:pStyle w:val="Heading2"/>
        <w:spacing w:after="120" w:before="280"/>
      </w:pPr>
      <w:r>
        <w:rPr>
          <w:rFonts w:ascii="Arial" w:cs="Arial" w:eastAsia="Arial" w:hAnsi="Arial"/>
          <w:b/>
          <w:bCs/>
          <w:color w:val="0F6E56"/>
          <w:sz w:val="28"/>
          <w:szCs w:val="28"/>
        </w:rPr>
        <w:t xml:space="preserve">2.2  Real-world context</w:t>
      </w:r>
    </w:p>
    <w:p>
      <w:pPr>
        <w:spacing w:after="80" w:before="80" w:line="360"/>
      </w:pPr>
      <w:r>
        <w:rPr>
          <w:rFonts w:ascii="Arial" w:cs="Arial" w:eastAsia="Arial" w:hAnsi="Arial"/>
          <w:color w:val="1A1A1A"/>
          <w:sz w:val="22"/>
          <w:szCs w:val="22"/>
        </w:rPr>
        <w:t xml:space="preserve">Consider a hospital that needs to share a patient's confidential report with five specialists. Currently:</w:t>
      </w:r>
    </w:p>
    <w:p>
      <w:pPr>
        <w:pStyle w:val="ListParagraph"/>
        <w:numPr>
          <w:ilvl w:val="0"/>
          <w:numId w:val="2"/>
        </w:numPr>
        <w:spacing w:after="60" w:before="60" w:line="320"/>
      </w:pPr>
      <w:r>
        <w:rPr>
          <w:rFonts w:ascii="Arial" w:cs="Arial" w:eastAsia="Arial" w:hAnsi="Arial"/>
          <w:color w:val="1A1A1A"/>
          <w:sz w:val="22"/>
          <w:szCs w:val="22"/>
        </w:rPr>
        <w:t xml:space="preserve">The encryption key is sent over email or WhatsApp — traceable on the network</w:t>
      </w:r>
    </w:p>
    <w:p>
      <w:pPr>
        <w:pStyle w:val="ListParagraph"/>
        <w:numPr>
          <w:ilvl w:val="0"/>
          <w:numId w:val="2"/>
        </w:numPr>
        <w:spacing w:after="60" w:before="60" w:line="320"/>
      </w:pPr>
      <w:r>
        <w:rPr>
          <w:rFonts w:ascii="Arial" w:cs="Arial" w:eastAsia="Arial" w:hAnsi="Arial"/>
          <w:color w:val="1A1A1A"/>
          <w:sz w:val="22"/>
          <w:szCs w:val="22"/>
        </w:rPr>
        <w:t xml:space="preserve">All five specialists receive identical copies — if one leaks it, nobody knows who</w:t>
      </w:r>
    </w:p>
    <w:p>
      <w:pPr>
        <w:pStyle w:val="ListParagraph"/>
        <w:numPr>
          <w:ilvl w:val="0"/>
          <w:numId w:val="2"/>
        </w:numPr>
        <w:spacing w:after="60" w:before="60" w:line="320"/>
      </w:pPr>
      <w:r>
        <w:rPr>
          <w:rFonts w:ascii="Arial" w:cs="Arial" w:eastAsia="Arial" w:hAnsi="Arial"/>
          <w:color w:val="1A1A1A"/>
          <w:sz w:val="22"/>
          <w:szCs w:val="22"/>
        </w:rPr>
        <w:t xml:space="preserve">Enterprise forensic watermarking costs ₹50,000+ per year and requires IT infrastructure</w:t>
      </w:r>
    </w:p>
    <w:p>
      <w:pPr>
        <w:spacing w:after="0" w:before="0"/>
      </w:pPr>
      <w:r>
        <w:t xml:space="preserve"/>
      </w:r>
    </w:p>
    <w:p>
      <w:pPr>
        <w:spacing w:after="80" w:before="80" w:line="360"/>
      </w:pPr>
      <w:r>
        <w:rPr>
          <w:rFonts w:ascii="Arial" w:cs="Arial" w:eastAsia="Arial" w:hAnsi="Arial"/>
          <w:color w:val="1A1A1A"/>
          <w:sz w:val="22"/>
          <w:szCs w:val="22"/>
        </w:rPr>
        <w:t xml:space="preserve">GhostMark solves all three issues with a single Python application, a phone browser, and a laptop webcam.</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3. Proposed Solution — GhostMark</w:t>
      </w:r>
    </w:p>
    <w:p>
      <w:pPr>
        <w:pBdr>
          <w:bottom w:val="single" w:color="1B3A6B" w:sz="6" w:space="1"/>
        </w:pBdr>
        <w:spacing w:after="160" w:before="160"/>
      </w:pPr>
      <w:r>
        <w:t xml:space="preserve"/>
      </w:r>
    </w:p>
    <w:p>
      <w:pPr>
        <w:spacing w:after="80" w:before="80" w:line="360"/>
      </w:pPr>
      <w:r>
        <w:rPr>
          <w:rFonts w:ascii="Arial" w:cs="Arial" w:eastAsia="Arial" w:hAnsi="Arial"/>
          <w:color w:val="1A1A1A"/>
          <w:sz w:val="22"/>
          <w:szCs w:val="22"/>
        </w:rPr>
        <w:t xml:space="preserve">GhostMark works in three sequential phases. Each phase is independently impressive and maps directly to course syllabus units. Together they form a complete, demonstrable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pPr>
              <w:spacing w:after="0" w:before="0"/>
            </w:pPr>
            <w:r>
              <w:rPr>
                <w:rFonts w:ascii="Arial" w:cs="Arial" w:eastAsia="Arial" w:hAnsi="Arial"/>
                <w:b/>
                <w:bCs/>
                <w:color w:val="1B3A6B"/>
                <w:sz w:val="20"/>
                <w:szCs w:val="20"/>
              </w:rPr>
              <w:t xml:space="preserve">PHASE 1  </w:t>
            </w:r>
            <w:r>
              <w:rPr>
                <w:rFonts w:ascii="Arial" w:cs="Arial" w:eastAsia="Arial" w:hAnsi="Arial"/>
                <w:b/>
                <w:bCs/>
                <w:color w:val="1B3A6B"/>
                <w:sz w:val="24"/>
                <w:szCs w:val="24"/>
              </w:rPr>
              <w:t xml:space="preserve">Optical Diffie-Hellman Key Exchange via QR Codes</w:t>
            </w:r>
          </w:p>
        </w:tc>
      </w:tr>
    </w:tbl>
    <w:p>
      <w:pPr>
        <w:spacing w:after="0" w:before="0"/>
      </w:pPr>
      <w:r>
        <w:t xml:space="preserve"/>
      </w:r>
    </w:p>
    <w:p>
      <w:pPr>
        <w:spacing w:after="80" w:before="200"/>
      </w:pPr>
      <w:r>
        <w:rPr>
          <w:rFonts w:ascii="Arial" w:cs="Arial" w:eastAsia="Arial" w:hAnsi="Arial"/>
          <w:b/>
          <w:bCs/>
          <w:color w:val="3D3D3A"/>
          <w:sz w:val="24"/>
          <w:szCs w:val="24"/>
        </w:rPr>
        <w:t xml:space="preserve">What happens</w:t>
      </w:r>
    </w:p>
    <w:p>
      <w:pPr>
        <w:spacing w:after="80" w:before="80" w:line="360"/>
      </w:pPr>
      <w:r>
        <w:rPr>
          <w:rFonts w:ascii="Arial" w:cs="Arial" w:eastAsia="Arial" w:hAnsi="Arial"/>
          <w:color w:val="1A1A1A"/>
          <w:sz w:val="22"/>
          <w:szCs w:val="22"/>
        </w:rPr>
        <w:t xml:space="preserve">The sender (laptop) and recipient (phone browser) perform a full Diffie-Hellman key exchange using their screens and cameras as the communication channel. No Wi-Fi, no Bluetooth, no cable is used during key exchange. The shared secret travels exclusively as light — as QR codes displayed on screens and read by cameras.</w:t>
      </w:r>
    </w:p>
    <w:p>
      <w:pPr>
        <w:spacing w:after="0" w:before="0"/>
      </w:pPr>
      <w:r>
        <w:t xml:space="preserve"/>
      </w:r>
    </w:p>
    <w:p>
      <w:pPr>
        <w:spacing w:after="80" w:before="200"/>
      </w:pPr>
      <w:r>
        <w:rPr>
          <w:rFonts w:ascii="Arial" w:cs="Arial" w:eastAsia="Arial" w:hAnsi="Arial"/>
          <w:b/>
          <w:bCs/>
          <w:color w:val="3D3D3A"/>
          <w:sz w:val="24"/>
          <w:szCs w:val="24"/>
        </w:rPr>
        <w:t xml:space="preserve">Step-by-step</w:t>
      </w:r>
    </w:p>
    <w:p>
      <w:pPr>
        <w:pStyle w:val="ListParagraph"/>
        <w:numPr>
          <w:ilvl w:val="0"/>
          <w:numId w:val="3"/>
        </w:numPr>
        <w:spacing w:after="60" w:before="60" w:line="320"/>
      </w:pPr>
      <w:r>
        <w:rPr>
          <w:rFonts w:ascii="Arial" w:cs="Arial" w:eastAsia="Arial" w:hAnsi="Arial"/>
          <w:color w:val="1A1A1A"/>
          <w:sz w:val="22"/>
          <w:szCs w:val="22"/>
        </w:rPr>
        <w:t xml:space="preserve">Sender's Flask server starts on the laptop and displays a QR code on screen. This QR encodes the Diffie-Hellman public value: g^a mod p, where 'a' is the sender's randomly generated private number, and g and p are large public primes agreed upon in advance.</w:t>
      </w:r>
    </w:p>
    <w:p>
      <w:pPr>
        <w:pStyle w:val="ListParagraph"/>
        <w:numPr>
          <w:ilvl w:val="0"/>
          <w:numId w:val="3"/>
        </w:numPr>
        <w:spacing w:after="60" w:before="60" w:line="320"/>
      </w:pPr>
      <w:r>
        <w:rPr>
          <w:rFonts w:ascii="Arial" w:cs="Arial" w:eastAsia="Arial" w:hAnsi="Arial"/>
          <w:color w:val="1A1A1A"/>
          <w:sz w:val="22"/>
          <w:szCs w:val="22"/>
        </w:rPr>
        <w:t xml:space="preserve">The recipient opens the server URL on their phone browser (e.g., 192.168.1.5:5000). The phone's browser camera — accessed via the standard getUserMedia() web API, requiring no app install — scans the QR code.</w:t>
      </w:r>
    </w:p>
    <w:p>
      <w:pPr>
        <w:pStyle w:val="ListParagraph"/>
        <w:numPr>
          <w:ilvl w:val="0"/>
          <w:numId w:val="3"/>
        </w:numPr>
        <w:spacing w:after="60" w:before="60" w:line="320"/>
      </w:pPr>
      <w:r>
        <w:rPr>
          <w:rFonts w:ascii="Arial" w:cs="Arial" w:eastAsia="Arial" w:hAnsi="Arial"/>
          <w:color w:val="1A1A1A"/>
          <w:sz w:val="22"/>
          <w:szCs w:val="22"/>
        </w:rPr>
        <w:t xml:space="preserve">The phone now knows g^a mod p. It generates its own private number 'b', computes g^b mod p, and displays this value as a new QR code on the phone screen.</w:t>
      </w:r>
    </w:p>
    <w:p>
      <w:pPr>
        <w:pStyle w:val="ListParagraph"/>
        <w:numPr>
          <w:ilvl w:val="0"/>
          <w:numId w:val="3"/>
        </w:numPr>
        <w:spacing w:after="60" w:before="60" w:line="320"/>
      </w:pPr>
      <w:r>
        <w:rPr>
          <w:rFonts w:ascii="Arial" w:cs="Arial" w:eastAsia="Arial" w:hAnsi="Arial"/>
          <w:color w:val="1A1A1A"/>
          <w:sz w:val="22"/>
          <w:szCs w:val="22"/>
        </w:rPr>
        <w:t xml:space="preserve">The laptop's webcam (OpenCV + pyzbar library) reads the phone's QR code and obtains g^b mod p.</w:t>
      </w:r>
    </w:p>
    <w:p>
      <w:pPr>
        <w:pStyle w:val="ListParagraph"/>
        <w:numPr>
          <w:ilvl w:val="0"/>
          <w:numId w:val="3"/>
        </w:numPr>
        <w:spacing w:after="60" w:before="60" w:line="320"/>
      </w:pPr>
      <w:r>
        <w:rPr>
          <w:rFonts w:ascii="Arial" w:cs="Arial" w:eastAsia="Arial" w:hAnsi="Arial"/>
          <w:color w:val="1A1A1A"/>
          <w:sz w:val="22"/>
          <w:szCs w:val="22"/>
        </w:rPr>
        <w:t xml:space="preserve">Both sides independently compute the shared secret: sender computes (g^b mod p)^a mod p, recipient computes (g^a mod p)^b mod p. By the mathematical property of modular exponentiation, both results are identical: g^(ab) mod p.</w:t>
      </w:r>
    </w:p>
    <w:p>
      <w:pPr>
        <w:pStyle w:val="ListParagraph"/>
        <w:numPr>
          <w:ilvl w:val="0"/>
          <w:numId w:val="3"/>
        </w:numPr>
        <w:spacing w:after="60" w:before="60" w:line="320"/>
      </w:pPr>
      <w:r>
        <w:rPr>
          <w:rFonts w:ascii="Arial" w:cs="Arial" w:eastAsia="Arial" w:hAnsi="Arial"/>
          <w:color w:val="1A1A1A"/>
          <w:sz w:val="22"/>
          <w:szCs w:val="22"/>
        </w:rPr>
        <w:t xml:space="preserve">This shared secret is passed through HKDF (HMAC-based Key Derivation Function) to produce a 256-bit AES key.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0E8" w:val="clear"/>
            <w:tcMar>
              <w:top w:type="dxa" w:w="160"/>
              <w:left w:type="dxa" w:w="200"/>
              <w:bottom w:type="dxa" w:w="160"/>
              <w:right w:type="dxa" w:w="200"/>
            </w:tcMar>
          </w:tcPr>
          <w:p>
            <w:pPr>
              <w:spacing w:after="80" w:before="0"/>
            </w:pPr>
            <w:r>
              <w:rPr>
                <w:rFonts w:ascii="Arial" w:cs="Arial" w:eastAsia="Arial" w:hAnsi="Arial"/>
                <w:b/>
                <w:bCs/>
                <w:color w:val="0F6E56"/>
                <w:sz w:val="22"/>
                <w:szCs w:val="22"/>
              </w:rPr>
              <w:t xml:space="preserve">Why this is genuinely novel</w:t>
            </w:r>
          </w:p>
          <w:p>
            <w:pPr>
              <w:spacing w:after="0" w:before="0"/>
            </w:pPr>
            <w:r>
              <w:rPr>
                <w:rFonts w:ascii="Arial" w:cs="Arial" w:eastAsia="Arial" w:hAnsi="Arial"/>
                <w:color w:val="085041"/>
                <w:sz w:val="21"/>
                <w:szCs w:val="21"/>
              </w:rPr>
              <w:t xml:space="preserve">Network sniffers capture TCP/UDP packets. The DH public values in GhostMark are never in a packet — they travel as visible light from screen to camera. A man-in-the-middle on the network sees nothing because nothing was on the network. The only way to intercept would be to physically stand between the two screens.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Demo instruction for this phase</w:t>
            </w:r>
          </w:p>
          <w:p>
            <w:pPr>
              <w:spacing w:after="0" w:before="0"/>
            </w:pPr>
            <w:r>
              <w:rPr>
                <w:rFonts w:ascii="Arial" w:cs="Arial" w:eastAsia="Arial" w:hAnsi="Arial"/>
                <w:color w:val="0C447C"/>
                <w:sz w:val="21"/>
                <w:szCs w:val="21"/>
              </w:rPr>
              <w:t xml:space="preserve">Put the phone in AIRPLANE MODE before starting. Show the mentor the airplane mode icon. Perform the QR exchange. Both screens show the same derived key. The mentor cannot dispute that the key never touched the network — the phone had no network.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F0E8" w:val="clear"/>
            <w:tcMar>
              <w:top w:type="dxa" w:w="140"/>
              <w:left w:type="dxa" w:w="200"/>
              <w:bottom w:type="dxa" w:w="140"/>
              <w:right w:type="dxa" w:w="200"/>
            </w:tcMar>
          </w:tcPr>
          <w:p>
            <w:pPr>
              <w:spacing w:after="0" w:before="0"/>
            </w:pPr>
            <w:r>
              <w:rPr>
                <w:rFonts w:ascii="Arial" w:cs="Arial" w:eastAsia="Arial" w:hAnsi="Arial"/>
                <w:b/>
                <w:bCs/>
                <w:color w:val="0F6E56"/>
                <w:sz w:val="20"/>
                <w:szCs w:val="20"/>
              </w:rPr>
              <w:t xml:space="preserve">PHASE 2  </w:t>
            </w:r>
            <w:r>
              <w:rPr>
                <w:rFonts w:ascii="Arial" w:cs="Arial" w:eastAsia="Arial" w:hAnsi="Arial"/>
                <w:b/>
                <w:bCs/>
                <w:color w:val="0F6E56"/>
                <w:sz w:val="24"/>
                <w:szCs w:val="24"/>
              </w:rPr>
              <w:t xml:space="preserve">HMAC Watermark Embedding + AES Encryption</w:t>
            </w:r>
          </w:p>
        </w:tc>
      </w:tr>
    </w:tbl>
    <w:p>
      <w:pPr>
        <w:spacing w:after="0" w:before="0"/>
      </w:pPr>
      <w:r>
        <w:t xml:space="preserve"/>
      </w:r>
    </w:p>
    <w:p>
      <w:pPr>
        <w:spacing w:after="80" w:before="200"/>
      </w:pPr>
      <w:r>
        <w:rPr>
          <w:rFonts w:ascii="Arial" w:cs="Arial" w:eastAsia="Arial" w:hAnsi="Arial"/>
          <w:b/>
          <w:bCs/>
          <w:color w:val="3D3D3A"/>
          <w:sz w:val="24"/>
          <w:szCs w:val="24"/>
        </w:rPr>
        <w:t xml:space="preserve">What happens</w:t>
      </w:r>
    </w:p>
    <w:p>
      <w:pPr>
        <w:spacing w:after="80" w:before="80" w:line="360"/>
      </w:pPr>
      <w:r>
        <w:rPr>
          <w:rFonts w:ascii="Arial" w:cs="Arial" w:eastAsia="Arial" w:hAnsi="Arial"/>
          <w:color w:val="1A1A1A"/>
          <w:sz w:val="22"/>
          <w:szCs w:val="22"/>
        </w:rPr>
        <w:t xml:space="preserve">Before the document leaves the sender's laptop, two invisible operations are performed simultaneously. First, a cryptographic fingerprint unique to the recipient is embedded inside the document text using zero-width Unicode characters — characters that are completely invisible to human eyes but detectable by software. Second, the entire watermarked document is AES-256 encrypted using the shared key from Phase 1.</w:t>
      </w:r>
    </w:p>
    <w:p>
      <w:pPr>
        <w:spacing w:after="0" w:before="0"/>
      </w:pPr>
      <w:r>
        <w:t xml:space="preserve"/>
      </w:r>
    </w:p>
    <w:p>
      <w:pPr>
        <w:spacing w:after="80" w:before="200"/>
      </w:pPr>
      <w:r>
        <w:rPr>
          <w:rFonts w:ascii="Arial" w:cs="Arial" w:eastAsia="Arial" w:hAnsi="Arial"/>
          <w:b/>
          <w:bCs/>
          <w:color w:val="3D3D3A"/>
          <w:sz w:val="24"/>
          <w:szCs w:val="24"/>
        </w:rPr>
        <w:t xml:space="preserve">The watermarking mechanism in detail</w:t>
      </w:r>
    </w:p>
    <w:p>
      <w:pPr>
        <w:spacing w:after="80" w:before="80" w:line="360"/>
      </w:pPr>
      <w:r>
        <w:rPr>
          <w:rFonts w:ascii="Arial" w:cs="Arial" w:eastAsia="Arial" w:hAnsi="Arial"/>
          <w:color w:val="1A1A1A"/>
          <w:sz w:val="22"/>
          <w:szCs w:val="22"/>
        </w:rPr>
        <w:t xml:space="preserve">Zero-width Unicode characters are real, valid Unicode code points that render as zero pixels. Three characters are used:</w:t>
      </w:r>
    </w:p>
    <w:p>
      <w:pPr>
        <w:pStyle w:val="ListParagraph"/>
        <w:numPr>
          <w:ilvl w:val="0"/>
          <w:numId w:val="2"/>
        </w:numPr>
        <w:spacing w:after="60" w:before="60" w:line="320"/>
      </w:pPr>
      <w:r>
        <w:rPr>
          <w:rFonts w:ascii="Arial" w:cs="Arial" w:eastAsia="Arial" w:hAnsi="Arial"/>
          <w:color w:val="1A1A1A"/>
          <w:sz w:val="22"/>
          <w:szCs w:val="22"/>
        </w:rPr>
        <w:t xml:space="preserve">U+200B  (Zero Width Space)  — treated as binary 0</w:t>
      </w:r>
    </w:p>
    <w:p>
      <w:pPr>
        <w:pStyle w:val="ListParagraph"/>
        <w:numPr>
          <w:ilvl w:val="0"/>
          <w:numId w:val="2"/>
        </w:numPr>
        <w:spacing w:after="60" w:before="60" w:line="320"/>
      </w:pPr>
      <w:r>
        <w:rPr>
          <w:rFonts w:ascii="Arial" w:cs="Arial" w:eastAsia="Arial" w:hAnsi="Arial"/>
          <w:color w:val="1A1A1A"/>
          <w:sz w:val="22"/>
          <w:szCs w:val="22"/>
        </w:rPr>
        <w:t xml:space="preserve">U+200C  (Zero Width Non-Joiner)  — treated as binary 1</w:t>
      </w:r>
    </w:p>
    <w:p>
      <w:pPr>
        <w:pStyle w:val="ListParagraph"/>
        <w:numPr>
          <w:ilvl w:val="0"/>
          <w:numId w:val="2"/>
        </w:numPr>
        <w:spacing w:after="60" w:before="60" w:line="320"/>
      </w:pPr>
      <w:r>
        <w:rPr>
          <w:rFonts w:ascii="Arial" w:cs="Arial" w:eastAsia="Arial" w:hAnsi="Arial"/>
          <w:color w:val="1A1A1A"/>
          <w:sz w:val="22"/>
          <w:szCs w:val="22"/>
        </w:rPr>
        <w:t xml:space="preserve">U+FEFF  (Zero Width No-Break Space)  — used as separator between bytes</w:t>
      </w:r>
    </w:p>
    <w:p>
      <w:pPr>
        <w:spacing w:after="0" w:before="0"/>
      </w:pPr>
      <w:r>
        <w:t xml:space="preserve"/>
      </w:r>
    </w:p>
    <w:p>
      <w:pPr>
        <w:spacing w:after="80" w:before="80" w:line="360"/>
      </w:pPr>
      <w:r>
        <w:rPr>
          <w:rFonts w:ascii="Arial" w:cs="Arial" w:eastAsia="Arial" w:hAnsi="Arial"/>
          <w:color w:val="1A1A1A"/>
          <w:sz w:val="22"/>
          <w:szCs w:val="22"/>
        </w:rPr>
        <w:t xml:space="preserve">To embed the watermark for a recipient named 'Arjun Sharma':</w:t>
      </w:r>
    </w:p>
    <w:p>
      <w:pPr>
        <w:pStyle w:val="ListParagraph"/>
        <w:numPr>
          <w:ilvl w:val="0"/>
          <w:numId w:val="3"/>
        </w:numPr>
        <w:spacing w:after="60" w:before="60" w:line="320"/>
      </w:pPr>
      <w:r>
        <w:rPr>
          <w:rFonts w:ascii="Arial" w:cs="Arial" w:eastAsia="Arial" w:hAnsi="Arial"/>
          <w:color w:val="1A1A1A"/>
          <w:sz w:val="22"/>
          <w:szCs w:val="22"/>
        </w:rPr>
        <w:t xml:space="preserve">Compute the recipient's identity token: token = HMAC-SHA256(recipient_name, shared_secret). This produces a 256-bit hash that is unique to both the recipient AND the current document session.</w:t>
      </w:r>
    </w:p>
    <w:p>
      <w:pPr>
        <w:pStyle w:val="ListParagraph"/>
        <w:numPr>
          <w:ilvl w:val="0"/>
          <w:numId w:val="3"/>
        </w:numPr>
        <w:spacing w:after="60" w:before="60" w:line="320"/>
      </w:pPr>
      <w:r>
        <w:rPr>
          <w:rFonts w:ascii="Arial" w:cs="Arial" w:eastAsia="Arial" w:hAnsi="Arial"/>
          <w:color w:val="1A1A1A"/>
          <w:sz w:val="22"/>
          <w:szCs w:val="22"/>
        </w:rPr>
        <w:t xml:space="preserve">Convert the first 64 bits of the token to binary: e.g., 0100110101010001...</w:t>
      </w:r>
    </w:p>
    <w:p>
      <w:pPr>
        <w:pStyle w:val="ListParagraph"/>
        <w:numPr>
          <w:ilvl w:val="0"/>
          <w:numId w:val="3"/>
        </w:numPr>
        <w:spacing w:after="60" w:before="60" w:line="320"/>
      </w:pPr>
      <w:r>
        <w:rPr>
          <w:rFonts w:ascii="Arial" w:cs="Arial" w:eastAsia="Arial" w:hAnsi="Arial"/>
          <w:color w:val="1A1A1A"/>
          <w:sz w:val="22"/>
          <w:szCs w:val="22"/>
        </w:rPr>
        <w:t xml:space="preserve">Encode each bit as a zero-width character (0 → U+200B, 1 → U+200C) and inject these invisible characters between the visible letters of the document text, distributed across multiple sentences.</w:t>
      </w:r>
    </w:p>
    <w:p>
      <w:pPr>
        <w:pStyle w:val="ListParagraph"/>
        <w:numPr>
          <w:ilvl w:val="0"/>
          <w:numId w:val="3"/>
        </w:numPr>
        <w:spacing w:after="60" w:before="60" w:line="320"/>
      </w:pPr>
      <w:r>
        <w:rPr>
          <w:rFonts w:ascii="Arial" w:cs="Arial" w:eastAsia="Arial" w:hAnsi="Arial"/>
          <w:color w:val="1A1A1A"/>
          <w:sz w:val="22"/>
          <w:szCs w:val="22"/>
        </w:rPr>
        <w:t xml:space="preserve">The resulting document looks completely identical to the original when displayed. No font change, no spacing change, no visible difference whatsoever.</w:t>
      </w:r>
    </w:p>
    <w:p>
      <w:pPr>
        <w:spacing w:after="0" w:before="0"/>
      </w:pPr>
      <w:r>
        <w:t xml:space="preserve"/>
      </w:r>
    </w:p>
    <w:p>
      <w:pPr>
        <w:spacing w:after="80" w:before="200"/>
      </w:pPr>
      <w:r>
        <w:rPr>
          <w:rFonts w:ascii="Arial" w:cs="Arial" w:eastAsia="Arial" w:hAnsi="Arial"/>
          <w:b/>
          <w:bCs/>
          <w:color w:val="3D3D3A"/>
          <w:sz w:val="24"/>
          <w:szCs w:val="24"/>
        </w:rPr>
        <w:t xml:space="preserve">The encryption step</w:t>
      </w:r>
    </w:p>
    <w:p>
      <w:pPr>
        <w:spacing w:after="80" w:before="80" w:line="360"/>
      </w:pPr>
      <w:r>
        <w:rPr>
          <w:rFonts w:ascii="Arial" w:cs="Arial" w:eastAsia="Arial" w:hAnsi="Arial"/>
          <w:color w:val="1A1A1A"/>
          <w:sz w:val="22"/>
          <w:szCs w:val="22"/>
        </w:rPr>
        <w:t xml:space="preserve">After watermarking, the document is encrypted using AES-256-CBC with the shared key from Phase 1. The initialization vector (IV) is randomly generated for each session and prepended to the ciphertext. The encrypted file is transmitted over WiFi to the recipient's phone, where it is decrypted and displayed in the browser.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CC" w:val="clear"/>
            <w:tcMar>
              <w:top w:type="dxa" w:w="160"/>
              <w:left w:type="dxa" w:w="200"/>
              <w:bottom w:type="dxa" w:w="160"/>
              <w:right w:type="dxa" w:w="200"/>
            </w:tcMar>
          </w:tcPr>
          <w:p>
            <w:pPr>
              <w:spacing w:after="80" w:before="0"/>
            </w:pPr>
            <w:r>
              <w:rPr>
                <w:rFonts w:ascii="Arial" w:cs="Arial" w:eastAsia="Arial" w:hAnsi="Arial"/>
                <w:b/>
                <w:bCs/>
                <w:color w:val="7A4A00"/>
                <w:sz w:val="22"/>
                <w:szCs w:val="22"/>
              </w:rPr>
              <w:t xml:space="preserve">What the network sniffer sees during Phase 2</w:t>
            </w:r>
          </w:p>
          <w:p>
            <w:pPr>
              <w:spacing w:after="0" w:before="0"/>
            </w:pPr>
            <w:r>
              <w:rPr>
                <w:rFonts w:ascii="Arial" w:cs="Arial" w:eastAsia="Arial" w:hAnsi="Arial"/>
                <w:color w:val="633806"/>
                <w:sz w:val="21"/>
                <w:szCs w:val="21"/>
              </w:rPr>
              <w:t xml:space="preserve">WiFi traffic: pure AES-256 ciphertext. Random bytes. Statistically indistinguishable from noise. The watermark is inside the plaintext — which is itself inside the encryption. Even if an attacker breaks the encryption (computationally infeasible), they would need to know the shared secret to decode the watermark.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0E0" w:val="clear"/>
            <w:tcMar>
              <w:top w:type="dxa" w:w="140"/>
              <w:left w:type="dxa" w:w="200"/>
              <w:bottom w:type="dxa" w:w="140"/>
              <w:right w:type="dxa" w:w="200"/>
            </w:tcMar>
          </w:tcPr>
          <w:p>
            <w:pPr>
              <w:spacing w:after="0" w:before="0"/>
            </w:pPr>
            <w:r>
              <w:rPr>
                <w:rFonts w:ascii="Arial" w:cs="Arial" w:eastAsia="Arial" w:hAnsi="Arial"/>
                <w:b/>
                <w:bCs/>
                <w:color w:val="7A1A1A"/>
                <w:sz w:val="20"/>
                <w:szCs w:val="20"/>
              </w:rPr>
              <w:t xml:space="preserve">PHASE 3  </w:t>
            </w:r>
            <w:r>
              <w:rPr>
                <w:rFonts w:ascii="Arial" w:cs="Arial" w:eastAsia="Arial" w:hAnsi="Arial"/>
                <w:b/>
                <w:bCs/>
                <w:color w:val="7A1A1A"/>
                <w:sz w:val="24"/>
                <w:szCs w:val="24"/>
              </w:rPr>
              <w:t xml:space="preserve">Leak Detection and Forensic Attribution</w:t>
            </w:r>
          </w:p>
        </w:tc>
      </w:tr>
    </w:tbl>
    <w:p>
      <w:pPr>
        <w:spacing w:after="0" w:before="0"/>
      </w:pPr>
      <w:r>
        <w:t xml:space="preserve"/>
      </w:r>
    </w:p>
    <w:p>
      <w:pPr>
        <w:spacing w:after="80" w:before="200"/>
      </w:pPr>
      <w:r>
        <w:rPr>
          <w:rFonts w:ascii="Arial" w:cs="Arial" w:eastAsia="Arial" w:hAnsi="Arial"/>
          <w:b/>
          <w:bCs/>
          <w:color w:val="3D3D3A"/>
          <w:sz w:val="24"/>
          <w:szCs w:val="24"/>
        </w:rPr>
        <w:t xml:space="preserve">What happens</w:t>
      </w:r>
    </w:p>
    <w:p>
      <w:pPr>
        <w:spacing w:after="80" w:before="80" w:line="360"/>
      </w:pPr>
      <w:r>
        <w:rPr>
          <w:rFonts w:ascii="Arial" w:cs="Arial" w:eastAsia="Arial" w:hAnsi="Arial"/>
          <w:color w:val="1A1A1A"/>
          <w:sz w:val="22"/>
          <w:szCs w:val="22"/>
        </w:rPr>
        <w:t xml:space="preserve">When a leaked copy of the document appears, the sender pastes the leaked text into the GhostMark Decoder. The decoder extracts the invisible zero-width characters, reconstructs the binary token, recomputes the HMAC for each known recipient, and identifies whose HMAC matches the extracted token. This is cryptographic proof of the leak source — not a guess, not a probability, but a mathematically verifiable match.</w:t>
      </w:r>
    </w:p>
    <w:p>
      <w:pPr>
        <w:spacing w:after="0" w:before="0"/>
      </w:pPr>
      <w:r>
        <w:t xml:space="preserve"/>
      </w:r>
    </w:p>
    <w:p>
      <w:pPr>
        <w:spacing w:after="80" w:before="200"/>
      </w:pPr>
      <w:r>
        <w:rPr>
          <w:rFonts w:ascii="Arial" w:cs="Arial" w:eastAsia="Arial" w:hAnsi="Arial"/>
          <w:b/>
          <w:bCs/>
          <w:color w:val="3D3D3A"/>
          <w:sz w:val="24"/>
          <w:szCs w:val="24"/>
        </w:rPr>
        <w:t xml:space="preserve">The decoding process in detail</w:t>
      </w:r>
    </w:p>
    <w:p>
      <w:pPr>
        <w:pStyle w:val="ListParagraph"/>
        <w:numPr>
          <w:ilvl w:val="0"/>
          <w:numId w:val="3"/>
        </w:numPr>
        <w:spacing w:after="60" w:before="60" w:line="320"/>
      </w:pPr>
      <w:r>
        <w:rPr>
          <w:rFonts w:ascii="Arial" w:cs="Arial" w:eastAsia="Arial" w:hAnsi="Arial"/>
          <w:color w:val="1A1A1A"/>
          <w:sz w:val="22"/>
          <w:szCs w:val="22"/>
        </w:rPr>
        <w:t xml:space="preserve">Strip all visible characters from the pasted text, leaving only zero-width Unicode characters.</w:t>
      </w:r>
    </w:p>
    <w:p>
      <w:pPr>
        <w:pStyle w:val="ListParagraph"/>
        <w:numPr>
          <w:ilvl w:val="0"/>
          <w:numId w:val="3"/>
        </w:numPr>
        <w:spacing w:after="60" w:before="60" w:line="320"/>
      </w:pPr>
      <w:r>
        <w:rPr>
          <w:rFonts w:ascii="Arial" w:cs="Arial" w:eastAsia="Arial" w:hAnsi="Arial"/>
          <w:color w:val="1A1A1A"/>
          <w:sz w:val="22"/>
          <w:szCs w:val="22"/>
        </w:rPr>
        <w:t xml:space="preserve">Convert U+200B → 0 and U+200C → 1 to reconstruct the binary token.</w:t>
      </w:r>
    </w:p>
    <w:p>
      <w:pPr>
        <w:pStyle w:val="ListParagraph"/>
        <w:numPr>
          <w:ilvl w:val="0"/>
          <w:numId w:val="3"/>
        </w:numPr>
        <w:spacing w:after="60" w:before="60" w:line="320"/>
      </w:pPr>
      <w:r>
        <w:rPr>
          <w:rFonts w:ascii="Arial" w:cs="Arial" w:eastAsia="Arial" w:hAnsi="Arial"/>
          <w:color w:val="1A1A1A"/>
          <w:sz w:val="22"/>
          <w:szCs w:val="22"/>
        </w:rPr>
        <w:t xml:space="preserve">Group bits into bytes, reconstruct the 64-bit token.</w:t>
      </w:r>
    </w:p>
    <w:p>
      <w:pPr>
        <w:pStyle w:val="ListParagraph"/>
        <w:numPr>
          <w:ilvl w:val="0"/>
          <w:numId w:val="3"/>
        </w:numPr>
        <w:spacing w:after="60" w:before="60" w:line="320"/>
      </w:pPr>
      <w:r>
        <w:rPr>
          <w:rFonts w:ascii="Arial" w:cs="Arial" w:eastAsia="Arial" w:hAnsi="Arial"/>
          <w:color w:val="1A1A1A"/>
          <w:sz w:val="22"/>
          <w:szCs w:val="22"/>
        </w:rPr>
        <w:t xml:space="preserve">For each recipient in the system's list, recompute HMAC-SHA256(recipient_name, shared_secret).</w:t>
      </w:r>
    </w:p>
    <w:p>
      <w:pPr>
        <w:pStyle w:val="ListParagraph"/>
        <w:numPr>
          <w:ilvl w:val="0"/>
          <w:numId w:val="3"/>
        </w:numPr>
        <w:spacing w:after="60" w:before="60" w:line="320"/>
      </w:pPr>
      <w:r>
        <w:rPr>
          <w:rFonts w:ascii="Arial" w:cs="Arial" w:eastAsia="Arial" w:hAnsi="Arial"/>
          <w:color w:val="1A1A1A"/>
          <w:sz w:val="22"/>
          <w:szCs w:val="22"/>
        </w:rPr>
        <w:t xml:space="preserve">Compare the first 64 bits of each recomputed HMAC with the extracted token.</w:t>
      </w:r>
    </w:p>
    <w:p>
      <w:pPr>
        <w:pStyle w:val="ListParagraph"/>
        <w:numPr>
          <w:ilvl w:val="0"/>
          <w:numId w:val="3"/>
        </w:numPr>
        <w:spacing w:after="60" w:before="60" w:line="320"/>
      </w:pPr>
      <w:r>
        <w:rPr>
          <w:rFonts w:ascii="Arial" w:cs="Arial" w:eastAsia="Arial" w:hAnsi="Arial"/>
          <w:color w:val="1A1A1A"/>
          <w:sz w:val="22"/>
          <w:szCs w:val="22"/>
        </w:rPr>
        <w:t xml:space="preserve">The recipient whose HMAC matches is identified as the source of the leak — displayed on screen with their name and the matching hash for verification.</w:t>
      </w:r>
    </w:p>
    <w:p>
      <w:pPr>
        <w:spacing w:after="0" w:before="0"/>
      </w:pPr>
      <w:r>
        <w:t xml:space="preserve"/>
      </w:r>
    </w:p>
    <w:p>
      <w:pPr>
        <w:spacing w:after="80" w:before="80" w:line="360"/>
      </w:pPr>
      <w:r>
        <w:rPr>
          <w:rFonts w:ascii="Arial" w:cs="Arial" w:eastAsia="Arial" w:hAnsi="Arial"/>
          <w:color w:val="1A1A1A"/>
          <w:sz w:val="22"/>
          <w:szCs w:val="22"/>
        </w:rPr>
        <w:t xml:space="preserve">This process takes under one second regardless of document length, because the HMAC computation is O(1) in the number of recipients for any practical group size.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0E0" w:val="clear"/>
            <w:tcMar>
              <w:top w:type="dxa" w:w="160"/>
              <w:left w:type="dxa" w:w="200"/>
              <w:bottom w:type="dxa" w:w="160"/>
              <w:right w:type="dxa" w:w="200"/>
            </w:tcMar>
          </w:tcPr>
          <w:p>
            <w:pPr>
              <w:spacing w:after="80" w:before="0"/>
            </w:pPr>
            <w:r>
              <w:rPr>
                <w:rFonts w:ascii="Arial" w:cs="Arial" w:eastAsia="Arial" w:hAnsi="Arial"/>
                <w:b/>
                <w:bCs/>
                <w:color w:val="7A1A1A"/>
                <w:sz w:val="22"/>
                <w:szCs w:val="22"/>
              </w:rPr>
              <w:t xml:space="preserve">Why this cannot be forged or denied</w:t>
            </w:r>
          </w:p>
          <w:p>
            <w:pPr>
              <w:spacing w:after="0" w:before="0"/>
            </w:pPr>
            <w:r>
              <w:rPr>
                <w:rFonts w:ascii="Arial" w:cs="Arial" w:eastAsia="Arial" w:hAnsi="Arial"/>
                <w:color w:val="501313"/>
                <w:sz w:val="21"/>
                <w:szCs w:val="21"/>
              </w:rPr>
              <w:t xml:space="preserve">The watermark is computed using HMAC-SHA256 keyed on the shared secret from Phase 1. A recipient cannot claim their copy was modified — because the HMAC is tied to the same secret that was used to decrypt their copy. They cannot have one without the other. Forging a watermark requires knowing the shared secret, which only the sender and that specific recipient hold.</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4. System Architecture</w:t>
      </w:r>
    </w:p>
    <w:p>
      <w:pPr>
        <w:pBdr>
          <w:bottom w:val="single" w:color="1B3A6B" w:sz="6" w:space="1"/>
        </w:pBdr>
        <w:spacing w:after="160" w:before="160"/>
      </w:pPr>
      <w:r>
        <w:t xml:space="preserve"/>
      </w:r>
    </w:p>
    <w:p>
      <w:pPr>
        <w:pStyle w:val="Heading2"/>
        <w:spacing w:after="120" w:before="280"/>
      </w:pPr>
      <w:r>
        <w:rPr>
          <w:rFonts w:ascii="Arial" w:cs="Arial" w:eastAsia="Arial" w:hAnsi="Arial"/>
          <w:b/>
          <w:bCs/>
          <w:color w:val="0F6E56"/>
          <w:sz w:val="28"/>
          <w:szCs w:val="28"/>
        </w:rPr>
        <w:t xml:space="preserve">4.1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Technology</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Flask server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Python / Flask</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Hosts the web UI on local network, handles all crypto operations, serves phone interface</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DH key exchange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Python math + qrcode lib</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Computes g^a mod p, encodes as QR, reads phone QR response</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QR generation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qrcode (Python)</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Renders DH public values as scannable QR codes on screen</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QR scanning (laptop)</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OpenCV + pyzbar</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Laptop webcam reads phone's QR code in real time</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QR scanning (phone)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jsQR (JavaScript)</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Browser-based camera API, no app install needed on phone</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AES encryption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Python cryptography lib</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AES-256-CBC with random IV for document encryption</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Key derivation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HKDF-SHA256</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Derives secure 256-bit AES key from raw DH shared secret</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Watermark embedding</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Custom Python</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Injects zero-width Unicode characters into document text</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HMAC watermark</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hmac + hashlib</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HMAC-SHA256(recipient, shared_secret) for identity binding</w:t>
            </w:r>
          </w:p>
        </w:tc>
      </w:tr>
      <w:tr>
        <w:tc>
          <w:tcPr>
            <w:tcW w:type="dxa" w:w="240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Web UI</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i/>
                <w:iCs/>
                <w:color w:val="1A1A1A"/>
                <w:sz w:val="20"/>
                <w:szCs w:val="20"/>
              </w:rPr>
              <w:t xml:space="preserve">HTML + JS + Bootstrap</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Responsive interface works on both laptop browser and phone</w:t>
            </w:r>
          </w:p>
        </w:tc>
      </w:tr>
    </w:tbl>
    <w:p>
      <w:pPr>
        <w:spacing w:after="0" w:before="0"/>
      </w:pPr>
      <w:r>
        <w:t xml:space="preserve"/>
      </w:r>
    </w:p>
    <w:p>
      <w:pPr>
        <w:pStyle w:val="Heading2"/>
        <w:spacing w:after="120" w:before="280"/>
      </w:pPr>
      <w:r>
        <w:rPr>
          <w:rFonts w:ascii="Arial" w:cs="Arial" w:eastAsia="Arial" w:hAnsi="Arial"/>
          <w:b/>
          <w:bCs/>
          <w:color w:val="0F6E56"/>
          <w:sz w:val="28"/>
          <w:szCs w:val="28"/>
        </w:rPr>
        <w:t xml:space="preserve">4.2  Data flow summary</w:t>
      </w:r>
    </w:p>
    <w:p>
      <w:pPr>
        <w:spacing w:after="80" w:before="80" w:line="360"/>
      </w:pPr>
      <w:r>
        <w:rPr>
          <w:rFonts w:ascii="Arial" w:cs="Arial" w:eastAsia="Arial" w:hAnsi="Arial"/>
          <w:color w:val="1A1A1A"/>
          <w:sz w:val="22"/>
          <w:szCs w:val="22"/>
        </w:rPr>
        <w:t xml:space="preserve">The data flow through GhostMark follows a strict sequence that ensures no sensitive material — neither the encryption key nor the plaintext document — is ever transmitted over the network in usable form:</w:t>
      </w:r>
    </w:p>
    <w:p>
      <w:pPr>
        <w:spacing w:after="0" w:before="0"/>
      </w:pPr>
      <w:r>
        <w:t xml:space="preserve"/>
      </w:r>
    </w:p>
    <w:p>
      <w:pPr>
        <w:spacing w:after="80" w:before="80" w:line="360"/>
      </w:pPr>
      <w:r>
        <w:rPr>
          <w:rFonts w:ascii="Arial" w:cs="Arial" w:eastAsia="Arial" w:hAnsi="Arial"/>
          <w:b/>
          <w:bCs/>
          <w:color w:val="1B3A6B"/>
          <w:sz w:val="22"/>
          <w:szCs w:val="22"/>
        </w:rPr>
        <w:t xml:space="preserve">DH public values</w:t>
      </w:r>
      <w:r>
        <w:rPr>
          <w:rFonts w:ascii="Arial" w:cs="Arial" w:eastAsia="Arial" w:hAnsi="Arial"/>
          <w:color w:val="1A1A1A"/>
          <w:sz w:val="22"/>
          <w:szCs w:val="22"/>
        </w:rPr>
        <w:t xml:space="preserve">  →  travel as QR codes via light (camera-to-screen)</w:t>
      </w:r>
    </w:p>
    <w:p>
      <w:pPr>
        <w:spacing w:after="80" w:before="80" w:line="360"/>
      </w:pPr>
      <w:r>
        <w:rPr>
          <w:rFonts w:ascii="Arial" w:cs="Arial" w:eastAsia="Arial" w:hAnsi="Arial"/>
          <w:b/>
          <w:bCs/>
          <w:color w:val="0F6E56"/>
          <w:sz w:val="22"/>
          <w:szCs w:val="22"/>
        </w:rPr>
        <w:t xml:space="preserve">Shared secret</w:t>
      </w:r>
      <w:r>
        <w:rPr>
          <w:rFonts w:ascii="Arial" w:cs="Arial" w:eastAsia="Arial" w:hAnsi="Arial"/>
          <w:color w:val="1A1A1A"/>
          <w:sz w:val="22"/>
          <w:szCs w:val="22"/>
        </w:rPr>
        <w:t xml:space="preserve">  →  computed independently on each device, never transmitted</w:t>
      </w:r>
    </w:p>
    <w:p>
      <w:pPr>
        <w:spacing w:after="80" w:before="80" w:line="360"/>
      </w:pPr>
      <w:r>
        <w:rPr>
          <w:rFonts w:ascii="Arial" w:cs="Arial" w:eastAsia="Arial" w:hAnsi="Arial"/>
          <w:b/>
          <w:bCs/>
          <w:color w:val="7A4A00"/>
          <w:sz w:val="22"/>
          <w:szCs w:val="22"/>
        </w:rPr>
        <w:t xml:space="preserve">Watermarked plaintext</w:t>
      </w:r>
      <w:r>
        <w:rPr>
          <w:rFonts w:ascii="Arial" w:cs="Arial" w:eastAsia="Arial" w:hAnsi="Arial"/>
          <w:color w:val="1A1A1A"/>
          <w:sz w:val="22"/>
          <w:szCs w:val="22"/>
        </w:rPr>
        <w:t xml:space="preserve">  →  exists only in laptop RAM during embedding, never stored unencrypted</w:t>
      </w:r>
    </w:p>
    <w:p>
      <w:pPr>
        <w:spacing w:after="80" w:before="80" w:line="360"/>
      </w:pPr>
      <w:r>
        <w:rPr>
          <w:rFonts w:ascii="Arial" w:cs="Arial" w:eastAsia="Arial" w:hAnsi="Arial"/>
          <w:b/>
          <w:bCs/>
          <w:color w:val="3D3D3A"/>
          <w:sz w:val="22"/>
          <w:szCs w:val="22"/>
        </w:rPr>
        <w:t xml:space="preserve">Encrypted ciphertext</w:t>
      </w:r>
      <w:r>
        <w:rPr>
          <w:rFonts w:ascii="Arial" w:cs="Arial" w:eastAsia="Arial" w:hAnsi="Arial"/>
          <w:color w:val="1A1A1A"/>
          <w:sz w:val="22"/>
          <w:szCs w:val="22"/>
        </w:rPr>
        <w:t xml:space="preserve">  →  transmitted over WiFi (unreadable without shared secret)</w:t>
      </w:r>
    </w:p>
    <w:p>
      <w:pPr>
        <w:spacing w:after="80" w:before="80" w:line="360"/>
      </w:pPr>
      <w:r>
        <w:rPr>
          <w:rFonts w:ascii="Arial" w:cs="Arial" w:eastAsia="Arial" w:hAnsi="Arial"/>
          <w:b/>
          <w:bCs/>
          <w:color w:val="7A1A1A"/>
          <w:sz w:val="22"/>
          <w:szCs w:val="22"/>
        </w:rPr>
        <w:t xml:space="preserve">HMAC token</w:t>
      </w:r>
      <w:r>
        <w:rPr>
          <w:rFonts w:ascii="Arial" w:cs="Arial" w:eastAsia="Arial" w:hAnsi="Arial"/>
          <w:color w:val="1A1A1A"/>
          <w:sz w:val="22"/>
          <w:szCs w:val="22"/>
        </w:rPr>
        <w:t xml:space="preserve">  →  embedded invisibly inside plaintext before encryption, survives decryption</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5. Syllabus Coverage</w:t>
      </w:r>
    </w:p>
    <w:p>
      <w:pPr>
        <w:pBdr>
          <w:bottom w:val="single" w:color="1B3A6B" w:sz="6" w:space="1"/>
        </w:pBdr>
        <w:spacing w:after="160" w:before="160"/>
      </w:pPr>
      <w:r>
        <w:t xml:space="preserve"/>
      </w:r>
    </w:p>
    <w:p>
      <w:pPr>
        <w:spacing w:after="80" w:before="80" w:line="360"/>
      </w:pPr>
      <w:r>
        <w:rPr>
          <w:rFonts w:ascii="Arial" w:cs="Arial" w:eastAsia="Arial" w:hAnsi="Arial"/>
          <w:color w:val="1A1A1A"/>
          <w:sz w:val="22"/>
          <w:szCs w:val="22"/>
        </w:rPr>
        <w:t xml:space="preserve">GhostMark is designed to cover the maximum number of syllabus units in a single working project. The table below maps each component of GhostMark to its corresponding unit in IS3621A: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Syllabus Unit</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Topic Covered</w:t>
            </w:r>
          </w:p>
        </w:tc>
        <w:tc>
          <w:tcPr>
            <w:tcW w:type="dxa" w:w="4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GhostMark uses it</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Steganography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Zero-width Unicode characters used to hide cryptographic identity tokens inside plain text documents</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II</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AES-256, Block cipher modes (CBC)</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Document encryption after watermarking; IV prepended to ciphertext</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II</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Cryptographic hash functions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SHA-256 used inside HKDF and HMAC operations</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III</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Diffie-Hellman key exchange</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Core of Phase 1; g^a mod p exchanged optically via QR codes</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III</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Key exchange protocols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Full DH protocol implemented end-to-end with key derivation</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IV</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HMAC / MAC</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HMAC-SHA256 used to bind recipient identity to watermark token</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IV</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Message authentication</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Watermark verification proves document integrity and source</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V</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Transport-level security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Demonstrates why optical key exchange is stronger than TLS metadata</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Unit VI</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User authentication</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Recipient identity verified via HMAC before document is released</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Lab requirement</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Implement Diffie-Hellman</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Phase 1 directly fulfills the lab exercise with a visual, working demo</w:t>
            </w:r>
          </w:p>
        </w:tc>
      </w:tr>
      <w:tr>
        <w:tc>
          <w:tcPr>
            <w:tcW w:type="dxa" w:w="2800"/>
            <w:tcBorders>
              <w:top w:val="single" w:color="DDDDDD" w:sz="1"/>
              <w:left w:val="single" w:color="DDDDDD" w:sz="1"/>
              <w:bottom w:val="single" w:color="DDDDDD" w:sz="1"/>
              <w:right w:val="single" w:color="DDDDDD" w:sz="1"/>
            </w:tcBorders>
            <w:shd w:fill="F1F0ED" w:val="clear"/>
            <w:tcMar>
              <w:top w:type="dxa" w:w="80"/>
              <w:left w:type="dxa" w:w="120"/>
              <w:bottom w:type="dxa" w:w="80"/>
              <w:right w:type="dxa" w:w="120"/>
            </w:tcMar>
          </w:tcPr>
          <w:p>
            <w:pPr>
              <w:spacing w:after="0" w:before="0"/>
            </w:pPr>
            <w:r>
              <w:rPr>
                <w:rFonts w:ascii="Arial" w:cs="Arial" w:eastAsia="Arial" w:hAnsi="Arial"/>
                <w:b/>
                <w:bCs/>
                <w:color w:val="1B3A6B"/>
                <w:sz w:val="20"/>
                <w:szCs w:val="20"/>
              </w:rPr>
              <w:t xml:space="preserve">Mini Project</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ML for privacy of individual data</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Leak attribution protects individual privacy by preventing untraceable leaks</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6. Demo Script (5-Minute Presentation)</w:t>
      </w:r>
    </w:p>
    <w:p>
      <w:pPr>
        <w:pBdr>
          <w:bottom w:val="single" w:color="1B3A6B" w:sz="6" w:space="1"/>
        </w:pBdr>
        <w:spacing w:after="160" w:before="160"/>
      </w:pPr>
      <w:r>
        <w:t xml:space="preserve"/>
      </w:r>
    </w:p>
    <w:p>
      <w:pPr>
        <w:spacing w:after="80" w:before="80" w:line="360"/>
      </w:pPr>
      <w:r>
        <w:rPr>
          <w:rFonts w:ascii="Arial" w:cs="Arial" w:eastAsia="Arial" w:hAnsi="Arial"/>
          <w:color w:val="1A1A1A"/>
          <w:sz w:val="22"/>
          <w:szCs w:val="22"/>
        </w:rPr>
        <w:t xml:space="preserve">The following is the exact sequence of actions and words to use during the project demonstration. Each act is designed to be self-evident — the mentor understands what is happening without technical background.</w:t>
      </w:r>
    </w:p>
    <w:p>
      <w:pPr>
        <w:spacing w:after="0" w:before="0"/>
      </w:pPr>
      <w:r>
        <w:t xml:space="preserve"/>
      </w:r>
    </w:p>
    <w:p>
      <w:pPr>
        <w:pStyle w:val="Heading2"/>
        <w:spacing w:after="120" w:before="280"/>
      </w:pPr>
      <w:r>
        <w:rPr>
          <w:rFonts w:ascii="Arial" w:cs="Arial" w:eastAsia="Arial" w:hAnsi="Arial"/>
          <w:b/>
          <w:bCs/>
          <w:color w:val="0F6E56"/>
          <w:sz w:val="28"/>
          <w:szCs w:val="28"/>
        </w:rPr>
        <w:t xml:space="preserve">Act 1  —  The impossible key exchange  (90 seconds)</w:t>
      </w:r>
    </w:p>
    <w:p>
      <w:pPr>
        <w:pStyle w:val="ListParagraph"/>
        <w:numPr>
          <w:ilvl w:val="0"/>
          <w:numId w:val="3"/>
        </w:numPr>
        <w:spacing w:after="60" w:before="60" w:line="320"/>
      </w:pPr>
      <w:r>
        <w:rPr>
          <w:rFonts w:ascii="Arial" w:cs="Arial" w:eastAsia="Arial" w:hAnsi="Arial"/>
          <w:color w:val="1A1A1A"/>
          <w:sz w:val="22"/>
          <w:szCs w:val="22"/>
        </w:rPr>
        <w:t xml:space="preserve">Place laptop on the table. Hold phone visibly. Say: 'I will now create an encryption key between this laptop and this phone — without using the internet, Bluetooth, or any cable.'</w:t>
      </w:r>
    </w:p>
    <w:p>
      <w:pPr>
        <w:pStyle w:val="ListParagraph"/>
        <w:numPr>
          <w:ilvl w:val="0"/>
          <w:numId w:val="3"/>
        </w:numPr>
        <w:spacing w:after="60" w:before="60" w:line="320"/>
      </w:pPr>
      <w:r>
        <w:rPr>
          <w:rFonts w:ascii="Arial" w:cs="Arial" w:eastAsia="Arial" w:hAnsi="Arial"/>
          <w:color w:val="1A1A1A"/>
          <w:sz w:val="22"/>
          <w:szCs w:val="22"/>
        </w:rPr>
        <w:t xml:space="preserve">Enable airplane mode on the phone. Hold it up to show the mentor. Say: 'The phone is completely offline.'</w:t>
      </w:r>
    </w:p>
    <w:p>
      <w:pPr>
        <w:pStyle w:val="ListParagraph"/>
        <w:numPr>
          <w:ilvl w:val="0"/>
          <w:numId w:val="3"/>
        </w:numPr>
        <w:spacing w:after="60" w:before="60" w:line="320"/>
      </w:pPr>
      <w:r>
        <w:rPr>
          <w:rFonts w:ascii="Arial" w:cs="Arial" w:eastAsia="Arial" w:hAnsi="Arial"/>
          <w:color w:val="1A1A1A"/>
          <w:sz w:val="22"/>
          <w:szCs w:val="22"/>
        </w:rPr>
        <w:t xml:space="preserve">Start the Flask server. A QR code appears on the laptop screen.</w:t>
      </w:r>
    </w:p>
    <w:p>
      <w:pPr>
        <w:pStyle w:val="ListParagraph"/>
        <w:numPr>
          <w:ilvl w:val="0"/>
          <w:numId w:val="3"/>
        </w:numPr>
        <w:spacing w:after="60" w:before="60" w:line="320"/>
      </w:pPr>
      <w:r>
        <w:rPr>
          <w:rFonts w:ascii="Arial" w:cs="Arial" w:eastAsia="Arial" w:hAnsi="Arial"/>
          <w:color w:val="1A1A1A"/>
          <w:sz w:val="22"/>
          <w:szCs w:val="22"/>
        </w:rPr>
        <w:t xml:space="preserve">Open the phone browser — it was already loaded before airplane mode. Point phone camera at laptop screen. The QR is scanned automatically.</w:t>
      </w:r>
    </w:p>
    <w:p>
      <w:pPr>
        <w:pStyle w:val="ListParagraph"/>
        <w:numPr>
          <w:ilvl w:val="0"/>
          <w:numId w:val="3"/>
        </w:numPr>
        <w:spacing w:after="60" w:before="60" w:line="320"/>
      </w:pPr>
      <w:r>
        <w:rPr>
          <w:rFonts w:ascii="Arial" w:cs="Arial" w:eastAsia="Arial" w:hAnsi="Arial"/>
          <w:color w:val="1A1A1A"/>
          <w:sz w:val="22"/>
          <w:szCs w:val="22"/>
        </w:rPr>
        <w:t xml:space="preserve">Phone displays its own QR code. Laptop webcam reads it.</w:t>
      </w:r>
    </w:p>
    <w:p>
      <w:pPr>
        <w:pStyle w:val="ListParagraph"/>
        <w:numPr>
          <w:ilvl w:val="0"/>
          <w:numId w:val="3"/>
        </w:numPr>
        <w:spacing w:after="60" w:before="60" w:line="320"/>
      </w:pPr>
      <w:r>
        <w:rPr>
          <w:rFonts w:ascii="Arial" w:cs="Arial" w:eastAsia="Arial" w:hAnsi="Arial"/>
          <w:color w:val="1A1A1A"/>
          <w:sz w:val="22"/>
          <w:szCs w:val="22"/>
        </w:rPr>
        <w:t xml:space="preserve">Both screens display the same 256-bit hex key. Say: 'Both devices now share the same secret. The key never touched any network. It traveled as light.'</w:t>
      </w:r>
    </w:p>
    <w:p>
      <w:pPr>
        <w:spacing w:after="0" w:before="0"/>
      </w:pPr>
      <w:r>
        <w:t xml:space="preserve"/>
      </w:r>
    </w:p>
    <w:p>
      <w:pPr>
        <w:pStyle w:val="Heading2"/>
        <w:spacing w:after="120" w:before="280"/>
      </w:pPr>
      <w:r>
        <w:rPr>
          <w:rFonts w:ascii="Arial" w:cs="Arial" w:eastAsia="Arial" w:hAnsi="Arial"/>
          <w:b/>
          <w:bCs/>
          <w:color w:val="0F6E56"/>
          <w:sz w:val="28"/>
          <w:szCs w:val="28"/>
        </w:rPr>
        <w:t xml:space="preserve">Act 2  —  The invisible watermark  (90 seconds)</w:t>
      </w:r>
    </w:p>
    <w:p>
      <w:pPr>
        <w:pStyle w:val="ListParagraph"/>
        <w:numPr>
          <w:ilvl w:val="0"/>
          <w:numId w:val="3"/>
        </w:numPr>
        <w:spacing w:after="60" w:before="60" w:line="320"/>
      </w:pPr>
      <w:r>
        <w:rPr>
          <w:rFonts w:ascii="Arial" w:cs="Arial" w:eastAsia="Arial" w:hAnsi="Arial"/>
          <w:color w:val="1A1A1A"/>
          <w:sz w:val="22"/>
          <w:szCs w:val="22"/>
        </w:rPr>
        <w:t xml:space="preserve">Open the document sender UI on the laptop. Enter recipient name 'Prof. [Mentor's Name]'. Upload a one-page text document.</w:t>
      </w:r>
    </w:p>
    <w:p>
      <w:pPr>
        <w:pStyle w:val="ListParagraph"/>
        <w:numPr>
          <w:ilvl w:val="0"/>
          <w:numId w:val="3"/>
        </w:numPr>
        <w:spacing w:after="60" w:before="60" w:line="320"/>
      </w:pPr>
      <w:r>
        <w:rPr>
          <w:rFonts w:ascii="Arial" w:cs="Arial" w:eastAsia="Arial" w:hAnsi="Arial"/>
          <w:color w:val="1A1A1A"/>
          <w:sz w:val="22"/>
          <w:szCs w:val="22"/>
        </w:rPr>
        <w:t xml:space="preserve">Click 'Send Securely'. Say: 'Before encrypting, GhostMark embeds an invisible fingerprint tied to the recipient's identity.'</w:t>
      </w:r>
    </w:p>
    <w:p>
      <w:pPr>
        <w:pStyle w:val="ListParagraph"/>
        <w:numPr>
          <w:ilvl w:val="0"/>
          <w:numId w:val="3"/>
        </w:numPr>
        <w:spacing w:after="60" w:before="60" w:line="320"/>
      </w:pPr>
      <w:r>
        <w:rPr>
          <w:rFonts w:ascii="Arial" w:cs="Arial" w:eastAsia="Arial" w:hAnsi="Arial"/>
          <w:color w:val="1A1A1A"/>
          <w:sz w:val="22"/>
          <w:szCs w:val="22"/>
        </w:rPr>
        <w:t xml:space="preserve">Open the document in a text editor. It looks completely normal. Say: 'This is what the recipient sees — clean, readable text.'</w:t>
      </w:r>
    </w:p>
    <w:p>
      <w:pPr>
        <w:pStyle w:val="ListParagraph"/>
        <w:numPr>
          <w:ilvl w:val="0"/>
          <w:numId w:val="3"/>
        </w:numPr>
        <w:spacing w:after="60" w:before="60" w:line="320"/>
      </w:pPr>
      <w:r>
        <w:rPr>
          <w:rFonts w:ascii="Arial" w:cs="Arial" w:eastAsia="Arial" w:hAnsi="Arial"/>
          <w:color w:val="1A1A1A"/>
          <w:sz w:val="22"/>
          <w:szCs w:val="22"/>
        </w:rPr>
        <w:t xml:space="preserve">Open the same text in a hex viewer or Unicode inspector. Point out the zero-width characters between letters. Say: 'This is what the document actually contains — invisible characters encoding a cryptographic proof of who received this copy.'</w:t>
      </w:r>
    </w:p>
    <w:p>
      <w:pPr>
        <w:pStyle w:val="ListParagraph"/>
        <w:numPr>
          <w:ilvl w:val="0"/>
          <w:numId w:val="3"/>
        </w:numPr>
        <w:spacing w:after="60" w:before="60" w:line="320"/>
      </w:pPr>
      <w:r>
        <w:rPr>
          <w:rFonts w:ascii="Arial" w:cs="Arial" w:eastAsia="Arial" w:hAnsi="Arial"/>
          <w:color w:val="1A1A1A"/>
          <w:sz w:val="22"/>
          <w:szCs w:val="22"/>
        </w:rPr>
        <w:t xml:space="preserve">Show the Wireshark or browser network tab during transmission. Point to the encrypted bytes. Say: 'This is what the network sees — pure noise.'</w:t>
      </w:r>
    </w:p>
    <w:p>
      <w:pPr>
        <w:spacing w:after="0" w:before="0"/>
      </w:pPr>
      <w:r>
        <w:t xml:space="preserve"/>
      </w:r>
    </w:p>
    <w:p>
      <w:pPr>
        <w:pStyle w:val="Heading2"/>
        <w:spacing w:after="120" w:before="280"/>
      </w:pPr>
      <w:r>
        <w:rPr>
          <w:rFonts w:ascii="Arial" w:cs="Arial" w:eastAsia="Arial" w:hAnsi="Arial"/>
          <w:b/>
          <w:bCs/>
          <w:color w:val="0F6E56"/>
          <w:sz w:val="28"/>
          <w:szCs w:val="28"/>
        </w:rPr>
        <w:t xml:space="preserve">Act 3  —  Catching the leaker  (60 seconds)</w:t>
      </w:r>
    </w:p>
    <w:p>
      <w:pPr>
        <w:pStyle w:val="ListParagraph"/>
        <w:numPr>
          <w:ilvl w:val="0"/>
          <w:numId w:val="3"/>
        </w:numPr>
        <w:spacing w:after="60" w:before="60" w:line="320"/>
      </w:pPr>
      <w:r>
        <w:rPr>
          <w:rFonts w:ascii="Arial" w:cs="Arial" w:eastAsia="Arial" w:hAnsi="Arial"/>
          <w:color w:val="1A1A1A"/>
          <w:sz w:val="22"/>
          <w:szCs w:val="22"/>
        </w:rPr>
        <w:t xml:space="preserve">Say: 'Imagine this document was leaked. Someone forwarded the decrypted text to a third party.' Copy the decrypted text.</w:t>
      </w:r>
    </w:p>
    <w:p>
      <w:pPr>
        <w:pStyle w:val="ListParagraph"/>
        <w:numPr>
          <w:ilvl w:val="0"/>
          <w:numId w:val="3"/>
        </w:numPr>
        <w:spacing w:after="60" w:before="60" w:line="320"/>
      </w:pPr>
      <w:r>
        <w:rPr>
          <w:rFonts w:ascii="Arial" w:cs="Arial" w:eastAsia="Arial" w:hAnsi="Arial"/>
          <w:color w:val="1A1A1A"/>
          <w:sz w:val="22"/>
          <w:szCs w:val="22"/>
        </w:rPr>
        <w:t xml:space="preserve">Open the GhostMark Decoder. Paste the leaked text. Click 'Identify Leaker'.</w:t>
      </w:r>
    </w:p>
    <w:p>
      <w:pPr>
        <w:pStyle w:val="ListParagraph"/>
        <w:numPr>
          <w:ilvl w:val="0"/>
          <w:numId w:val="3"/>
        </w:numPr>
        <w:spacing w:after="60" w:before="60" w:line="320"/>
      </w:pPr>
      <w:r>
        <w:rPr>
          <w:rFonts w:ascii="Arial" w:cs="Arial" w:eastAsia="Arial" w:hAnsi="Arial"/>
          <w:color w:val="1A1A1A"/>
          <w:sz w:val="22"/>
          <w:szCs w:val="22"/>
        </w:rPr>
        <w:t xml:space="preserve">The screen instantly shows: 'Document leaked by: Prof. [Mentor's Name]' with the matching HMAC hash.</w:t>
      </w:r>
    </w:p>
    <w:p>
      <w:pPr>
        <w:pStyle w:val="ListParagraph"/>
        <w:numPr>
          <w:ilvl w:val="0"/>
          <w:numId w:val="3"/>
        </w:numPr>
        <w:spacing w:after="60" w:before="60" w:line="320"/>
      </w:pPr>
      <w:r>
        <w:rPr>
          <w:rFonts w:ascii="Arial" w:cs="Arial" w:eastAsia="Arial" w:hAnsi="Arial"/>
          <w:color w:val="1A1A1A"/>
          <w:sz w:val="22"/>
          <w:szCs w:val="22"/>
        </w:rPr>
        <w:t xml:space="preserve">Say: 'The watermark survived decryption, copying, and pasting — because it is embedded in the text itself, not in the file metadata. It is mathematically bound to the recipient's identity and cannot be removed without knowing the shared secret.'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80" w:before="0"/>
            </w:pPr>
            <w:r>
              <w:rPr>
                <w:rFonts w:ascii="Arial" w:cs="Arial" w:eastAsia="Arial" w:hAnsi="Arial"/>
                <w:b/>
                <w:bCs/>
                <w:color w:val="1B3A6B"/>
                <w:sz w:val="22"/>
                <w:szCs w:val="22"/>
              </w:rPr>
              <w:t xml:space="preserve">The question your mentor will ask — and how to answer it</w:t>
            </w:r>
          </w:p>
          <w:p>
            <w:pPr>
              <w:spacing w:after="0" w:before="0"/>
            </w:pPr>
            <w:r>
              <w:rPr>
                <w:rFonts w:ascii="Arial" w:cs="Arial" w:eastAsia="Arial" w:hAnsi="Arial"/>
                <w:color w:val="0C447C"/>
                <w:sz w:val="21"/>
                <w:szCs w:val="21"/>
              </w:rPr>
              <w:t xml:space="preserve">Q: 'Is this not just like WhatsApp encryption?' A: 'WhatsApp uses the network for its key exchange — it just encrypts the key. GhostMark eliminates the network from key exchange entirely. And WhatsApp cannot tell you which of your recipients leaked a message. GhostMark can. These are two different problems that WhatsApp does not solve.'</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7. Innovation Statement</w:t>
      </w:r>
    </w:p>
    <w:p>
      <w:pPr>
        <w:pBdr>
          <w:bottom w:val="single" w:color="1B3A6B" w:sz="6" w:space="1"/>
        </w:pBdr>
        <w:spacing w:after="160" w:before="160"/>
      </w:pPr>
      <w:r>
        <w:t xml:space="preserve"/>
      </w:r>
    </w:p>
    <w:p>
      <w:pPr>
        <w:spacing w:after="80" w:before="80" w:line="360"/>
      </w:pPr>
      <w:r>
        <w:rPr>
          <w:rFonts w:ascii="Arial" w:cs="Arial" w:eastAsia="Arial" w:hAnsi="Arial"/>
          <w:color w:val="1A1A1A"/>
          <w:sz w:val="22"/>
          <w:szCs w:val="22"/>
        </w:rPr>
        <w:t xml:space="preserve">GhostMark's novelty lies not in any single technique — Diffie-Hellman is from 1976, Unicode steganography is documented in research papers, AES is a standard — but in the specific combination and the working implementation that does not exist anywhere as an open-source tool.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E0E0" w:val="clear"/>
            <w:tcMar>
              <w:top w:type="dxa" w:w="120"/>
              <w:left w:type="dxa" w:w="180"/>
              <w:bottom w:type="dxa" w:w="120"/>
              <w:right w:type="dxa" w:w="180"/>
            </w:tcMar>
          </w:tcPr>
          <w:p>
            <w:pPr>
              <w:spacing w:after="80" w:before="0"/>
            </w:pPr>
            <w:r>
              <w:rPr>
                <w:rFonts w:ascii="Arial" w:cs="Arial" w:eastAsia="Arial" w:hAnsi="Arial"/>
                <w:b/>
                <w:bCs/>
                <w:color w:val="7A1A1A"/>
                <w:sz w:val="21"/>
                <w:szCs w:val="21"/>
              </w:rPr>
              <w:t xml:space="preserve">What already exists</w:t>
            </w:r>
          </w:p>
          <w:p>
            <w:pPr>
              <w:spacing w:after="40" w:before="0"/>
            </w:pPr>
            <w:r>
              <w:rPr>
                <w:rFonts w:ascii="Arial" w:cs="Arial" w:eastAsia="Arial" w:hAnsi="Arial"/>
                <w:color w:val="1A1A1A"/>
                <w:sz w:val="20"/>
                <w:szCs w:val="20"/>
              </w:rPr>
              <w:t xml:space="preserve">• Diffie-Hellman (1976) — the math</w:t>
            </w:r>
          </w:p>
          <w:p>
            <w:pPr>
              <w:spacing w:after="40" w:before="0"/>
            </w:pPr>
            <w:r>
              <w:rPr>
                <w:rFonts w:ascii="Arial" w:cs="Arial" w:eastAsia="Arial" w:hAnsi="Arial"/>
                <w:color w:val="1A1A1A"/>
                <w:sz w:val="20"/>
                <w:szCs w:val="20"/>
              </w:rPr>
              <w:t xml:space="preserve">• QR codes — the display format</w:t>
            </w:r>
          </w:p>
          <w:p>
            <w:pPr>
              <w:spacing w:after="40" w:before="0"/>
            </w:pPr>
            <w:r>
              <w:rPr>
                <w:rFonts w:ascii="Arial" w:cs="Arial" w:eastAsia="Arial" w:hAnsi="Arial"/>
                <w:color w:val="1A1A1A"/>
                <w:sz w:val="20"/>
                <w:szCs w:val="20"/>
              </w:rPr>
              <w:t xml:space="preserve">• Unicode steganography — the technique</w:t>
            </w:r>
          </w:p>
          <w:p>
            <w:pPr>
              <w:spacing w:after="40" w:before="0"/>
            </w:pPr>
            <w:r>
              <w:rPr>
                <w:rFonts w:ascii="Arial" w:cs="Arial" w:eastAsia="Arial" w:hAnsi="Arial"/>
                <w:color w:val="1A1A1A"/>
                <w:sz w:val="20"/>
                <w:szCs w:val="20"/>
              </w:rPr>
              <w:t xml:space="preserve">• HMAC — the authentication primitive</w:t>
            </w:r>
          </w:p>
          <w:p>
            <w:pPr>
              <w:spacing w:after="0" w:before="0"/>
            </w:pPr>
            <w:r>
              <w:rPr>
                <w:rFonts w:ascii="Arial" w:cs="Arial" w:eastAsia="Arial" w:hAnsi="Arial"/>
                <w:color w:val="1A1A1A"/>
                <w:sz w:val="20"/>
                <w:szCs w:val="20"/>
              </w:rPr>
              <w:t xml:space="preserve">• AES — the encryption standard</w:t>
            </w:r>
          </w:p>
        </w:tc>
        <w:tc>
          <w:tcPr>
            <w:tcW w:type="dxa" w:w="4680"/>
            <w:tcBorders>
              <w:top w:val="single" w:color="CCCCCC" w:sz="1"/>
              <w:left w:val="single" w:color="CCCCCC" w:sz="1"/>
              <w:bottom w:val="single" w:color="CCCCCC" w:sz="1"/>
              <w:right w:val="single" w:color="CCCCCC" w:sz="1"/>
            </w:tcBorders>
            <w:shd w:fill="D8F0E8" w:val="clear"/>
            <w:tcMar>
              <w:top w:type="dxa" w:w="120"/>
              <w:left w:type="dxa" w:w="180"/>
              <w:bottom w:type="dxa" w:w="120"/>
              <w:right w:type="dxa" w:w="180"/>
            </w:tcMar>
          </w:tcPr>
          <w:p>
            <w:pPr>
              <w:spacing w:after="80" w:before="0"/>
            </w:pPr>
            <w:r>
              <w:rPr>
                <w:rFonts w:ascii="Arial" w:cs="Arial" w:eastAsia="Arial" w:hAnsi="Arial"/>
                <w:b/>
                <w:bCs/>
                <w:color w:val="0F6E56"/>
                <w:sz w:val="21"/>
                <w:szCs w:val="21"/>
              </w:rPr>
              <w:t xml:space="preserve">What GhostMark adds</w:t>
            </w:r>
          </w:p>
          <w:p>
            <w:pPr>
              <w:spacing w:after="40" w:before="0"/>
            </w:pPr>
            <w:r>
              <w:rPr>
                <w:rFonts w:ascii="Arial" w:cs="Arial" w:eastAsia="Arial" w:hAnsi="Arial"/>
                <w:color w:val="1A1A1A"/>
                <w:sz w:val="20"/>
                <w:szCs w:val="20"/>
              </w:rPr>
              <w:t xml:space="preserve">• Optical DH via screen+camera (no existing OSS tool)</w:t>
            </w:r>
          </w:p>
          <w:p>
            <w:pPr>
              <w:spacing w:after="40" w:before="0"/>
            </w:pPr>
            <w:r>
              <w:rPr>
                <w:rFonts w:ascii="Arial" w:cs="Arial" w:eastAsia="Arial" w:hAnsi="Arial"/>
                <w:color w:val="1A1A1A"/>
                <w:sz w:val="20"/>
                <w:szCs w:val="20"/>
              </w:rPr>
              <w:t xml:space="preserve">• HMAC-bound Unicode watermark (not just stego)</w:t>
            </w:r>
          </w:p>
          <w:p>
            <w:pPr>
              <w:spacing w:after="40" w:before="0"/>
            </w:pPr>
            <w:r>
              <w:rPr>
                <w:rFonts w:ascii="Arial" w:cs="Arial" w:eastAsia="Arial" w:hAnsi="Arial"/>
                <w:color w:val="1A1A1A"/>
                <w:sz w:val="20"/>
                <w:szCs w:val="20"/>
              </w:rPr>
              <w:t xml:space="preserve">• Key exchange + leak attribution in one system</w:t>
            </w:r>
          </w:p>
          <w:p>
            <w:pPr>
              <w:spacing w:after="40" w:before="0"/>
            </w:pPr>
            <w:r>
              <w:rPr>
                <w:rFonts w:ascii="Arial" w:cs="Arial" w:eastAsia="Arial" w:hAnsi="Arial"/>
                <w:color w:val="1A1A1A"/>
                <w:sz w:val="20"/>
                <w:szCs w:val="20"/>
              </w:rPr>
              <w:t xml:space="preserve">• Phone browser as DH participant (no app needed)</w:t>
            </w:r>
          </w:p>
          <w:p>
            <w:pPr>
              <w:spacing w:after="0" w:before="0"/>
            </w:pPr>
            <w:r>
              <w:rPr>
                <w:rFonts w:ascii="Arial" w:cs="Arial" w:eastAsia="Arial" w:hAnsi="Arial"/>
                <w:color w:val="1A1A1A"/>
                <w:sz w:val="20"/>
                <w:szCs w:val="20"/>
              </w:rPr>
              <w:t xml:space="preserve">• Air-gap key exchange demonstrable in any classroom</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8. Technology Stack</w:t>
      </w:r>
    </w:p>
    <w:p>
      <w:pPr>
        <w:pBdr>
          <w:bottom w:val="single" w:color="1B3A6B" w:sz="6" w:space="1"/>
        </w:pBdr>
        <w:spacing w:after="160" w:before="160"/>
      </w:pPr>
      <w:r>
        <w:t xml:space="preserve"/>
      </w:r>
    </w:p>
    <w:p>
      <w:pPr>
        <w:pStyle w:val="Heading2"/>
        <w:spacing w:after="120" w:before="280"/>
      </w:pPr>
      <w:r>
        <w:rPr>
          <w:rFonts w:ascii="Arial" w:cs="Arial" w:eastAsia="Arial" w:hAnsi="Arial"/>
          <w:b/>
          <w:bCs/>
          <w:color w:val="0F6E56"/>
          <w:sz w:val="28"/>
          <w:szCs w:val="28"/>
        </w:rPr>
        <w:t xml:space="preserve">8.1  Python libraries (backend)</w:t>
      </w:r>
    </w:p>
    <w:p>
      <w:pPr>
        <w:pStyle w:val="ListParagraph"/>
        <w:numPr>
          <w:ilvl w:val="0"/>
          <w:numId w:val="2"/>
        </w:numPr>
        <w:spacing w:after="60" w:before="60" w:line="320"/>
      </w:pPr>
      <w:r>
        <w:rPr>
          <w:rFonts w:ascii="Arial" w:cs="Arial" w:eastAsia="Arial" w:hAnsi="Arial"/>
          <w:color w:val="1A1A1A"/>
          <w:sz w:val="22"/>
          <w:szCs w:val="22"/>
        </w:rPr>
        <w:t xml:space="preserve">flask — web server and routing</w:t>
      </w:r>
    </w:p>
    <w:p>
      <w:pPr>
        <w:pStyle w:val="ListParagraph"/>
        <w:numPr>
          <w:ilvl w:val="0"/>
          <w:numId w:val="2"/>
        </w:numPr>
        <w:spacing w:after="60" w:before="60" w:line="320"/>
      </w:pPr>
      <w:r>
        <w:rPr>
          <w:rFonts w:ascii="Arial" w:cs="Arial" w:eastAsia="Arial" w:hAnsi="Arial"/>
          <w:color w:val="1A1A1A"/>
          <w:sz w:val="22"/>
          <w:szCs w:val="22"/>
        </w:rPr>
        <w:t xml:space="preserve">cryptography — AES-256-CBC encryption and HKDF key derivation</w:t>
      </w:r>
    </w:p>
    <w:p>
      <w:pPr>
        <w:pStyle w:val="ListParagraph"/>
        <w:numPr>
          <w:ilvl w:val="0"/>
          <w:numId w:val="2"/>
        </w:numPr>
        <w:spacing w:after="60" w:before="60" w:line="320"/>
      </w:pPr>
      <w:r>
        <w:rPr>
          <w:rFonts w:ascii="Arial" w:cs="Arial" w:eastAsia="Arial" w:hAnsi="Arial"/>
          <w:color w:val="1A1A1A"/>
          <w:sz w:val="22"/>
          <w:szCs w:val="22"/>
        </w:rPr>
        <w:t xml:space="preserve">qrcode — generating QR codes from DH public values</w:t>
      </w:r>
    </w:p>
    <w:p>
      <w:pPr>
        <w:pStyle w:val="ListParagraph"/>
        <w:numPr>
          <w:ilvl w:val="0"/>
          <w:numId w:val="2"/>
        </w:numPr>
        <w:spacing w:after="60" w:before="60" w:line="320"/>
      </w:pPr>
      <w:r>
        <w:rPr>
          <w:rFonts w:ascii="Arial" w:cs="Arial" w:eastAsia="Arial" w:hAnsi="Arial"/>
          <w:color w:val="1A1A1A"/>
          <w:sz w:val="22"/>
          <w:szCs w:val="22"/>
        </w:rPr>
        <w:t xml:space="preserve">opencv-python — laptop webcam access and real-time QR frame capture</w:t>
      </w:r>
    </w:p>
    <w:p>
      <w:pPr>
        <w:pStyle w:val="ListParagraph"/>
        <w:numPr>
          <w:ilvl w:val="0"/>
          <w:numId w:val="2"/>
        </w:numPr>
        <w:spacing w:after="60" w:before="60" w:line="320"/>
      </w:pPr>
      <w:r>
        <w:rPr>
          <w:rFonts w:ascii="Arial" w:cs="Arial" w:eastAsia="Arial" w:hAnsi="Arial"/>
          <w:color w:val="1A1A1A"/>
          <w:sz w:val="22"/>
          <w:szCs w:val="22"/>
        </w:rPr>
        <w:t xml:space="preserve">pyzbar — QR code decoding from webcam frames</w:t>
      </w:r>
    </w:p>
    <w:p>
      <w:pPr>
        <w:pStyle w:val="ListParagraph"/>
        <w:numPr>
          <w:ilvl w:val="0"/>
          <w:numId w:val="2"/>
        </w:numPr>
        <w:spacing w:after="60" w:before="60" w:line="320"/>
      </w:pPr>
      <w:r>
        <w:rPr>
          <w:rFonts w:ascii="Arial" w:cs="Arial" w:eastAsia="Arial" w:hAnsi="Arial"/>
          <w:color w:val="1A1A1A"/>
          <w:sz w:val="22"/>
          <w:szCs w:val="22"/>
        </w:rPr>
        <w:t xml:space="preserve">hmac + hashlib — HMAC-SHA256 watermark token computation</w:t>
      </w:r>
    </w:p>
    <w:p>
      <w:pPr>
        <w:spacing w:after="0" w:before="0"/>
      </w:pPr>
      <w:r>
        <w:t xml:space="preserve"/>
      </w:r>
    </w:p>
    <w:p>
      <w:pPr>
        <w:pStyle w:val="Heading2"/>
        <w:spacing w:after="120" w:before="280"/>
      </w:pPr>
      <w:r>
        <w:rPr>
          <w:rFonts w:ascii="Arial" w:cs="Arial" w:eastAsia="Arial" w:hAnsi="Arial"/>
          <w:b/>
          <w:bCs/>
          <w:color w:val="0F6E56"/>
          <w:sz w:val="28"/>
          <w:szCs w:val="28"/>
        </w:rPr>
        <w:t xml:space="preserve">8.2  JavaScript libraries (phone browser frontend)</w:t>
      </w:r>
    </w:p>
    <w:p>
      <w:pPr>
        <w:pStyle w:val="ListParagraph"/>
        <w:numPr>
          <w:ilvl w:val="0"/>
          <w:numId w:val="2"/>
        </w:numPr>
        <w:spacing w:after="60" w:before="60" w:line="320"/>
      </w:pPr>
      <w:r>
        <w:rPr>
          <w:rFonts w:ascii="Arial" w:cs="Arial" w:eastAsia="Arial" w:hAnsi="Arial"/>
          <w:color w:val="1A1A1A"/>
          <w:sz w:val="22"/>
          <w:szCs w:val="22"/>
        </w:rPr>
        <w:t xml:space="preserve">jsQR — real-time QR code decoding from getUserMedia() camera stream</w:t>
      </w:r>
    </w:p>
    <w:p>
      <w:pPr>
        <w:pStyle w:val="ListParagraph"/>
        <w:numPr>
          <w:ilvl w:val="0"/>
          <w:numId w:val="2"/>
        </w:numPr>
        <w:spacing w:after="60" w:before="60" w:line="320"/>
      </w:pPr>
      <w:r>
        <w:rPr>
          <w:rFonts w:ascii="Arial" w:cs="Arial" w:eastAsia="Arial" w:hAnsi="Arial"/>
          <w:color w:val="1A1A1A"/>
          <w:sz w:val="22"/>
          <w:szCs w:val="22"/>
        </w:rPr>
        <w:t xml:space="preserve">Bootstrap 5 — responsive UI that works on phone screens</w:t>
      </w:r>
    </w:p>
    <w:p>
      <w:pPr>
        <w:pStyle w:val="ListParagraph"/>
        <w:numPr>
          <w:ilvl w:val="0"/>
          <w:numId w:val="2"/>
        </w:numPr>
        <w:spacing w:after="60" w:before="60" w:line="320"/>
      </w:pPr>
      <w:r>
        <w:rPr>
          <w:rFonts w:ascii="Arial" w:cs="Arial" w:eastAsia="Arial" w:hAnsi="Arial"/>
          <w:color w:val="1A1A1A"/>
          <w:sz w:val="22"/>
          <w:szCs w:val="22"/>
        </w:rPr>
        <w:t xml:space="preserve">Fetch API — HTTPS calls to Flask backend for key exchange coordination</w:t>
      </w:r>
    </w:p>
    <w:p>
      <w:pPr>
        <w:spacing w:after="0" w:before="0"/>
      </w:pPr>
      <w:r>
        <w:t xml:space="preserve"/>
      </w:r>
    </w:p>
    <w:p>
      <w:pPr>
        <w:pStyle w:val="Heading2"/>
        <w:spacing w:after="120" w:before="280"/>
      </w:pPr>
      <w:r>
        <w:rPr>
          <w:rFonts w:ascii="Arial" w:cs="Arial" w:eastAsia="Arial" w:hAnsi="Arial"/>
          <w:b/>
          <w:bCs/>
          <w:color w:val="0F6E56"/>
          <w:sz w:val="28"/>
          <w:szCs w:val="28"/>
        </w:rPr>
        <w:t xml:space="preserve">8.3  No external services required</w:t>
      </w:r>
    </w:p>
    <w:p>
      <w:pPr>
        <w:spacing w:after="80" w:before="80" w:line="360"/>
      </w:pPr>
      <w:r>
        <w:rPr>
          <w:rFonts w:ascii="Arial" w:cs="Arial" w:eastAsia="Arial" w:hAnsi="Arial"/>
          <w:color w:val="1A1A1A"/>
          <w:sz w:val="22"/>
          <w:szCs w:val="22"/>
        </w:rPr>
        <w:t xml:space="preserve">GhostMark is entirely self-contained. It requires no cloud services, no paid APIs, no internet connection during operation, and no app installation on the recipient's phone. The only requirement is that both devices are on the same local WiFi network — and even that is only needed for the document transfer phase, not the key exchange phase.</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B3A6B"/>
          <w:sz w:val="36"/>
          <w:szCs w:val="36"/>
        </w:rPr>
        <w:t xml:space="preserve">9. Implementation Timeline</w:t>
      </w:r>
    </w:p>
    <w:p>
      <w:pPr>
        <w:pBdr>
          <w:bottom w:val="single" w:color="1B3A6B"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Day</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Focus</w:t>
            </w:r>
          </w:p>
        </w:tc>
        <w:tc>
          <w:tcPr>
            <w:tcW w:type="dxa" w:w="57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Tasks</w:t>
            </w:r>
          </w:p>
        </w:tc>
      </w:tr>
      <w:tr>
        <w:tc>
          <w:tcPr>
            <w:tcW w:type="dxa" w:w="144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Day 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DH math + QR</w:t>
            </w:r>
          </w:p>
        </w:tc>
        <w:tc>
          <w:tcPr>
            <w:tcW w:type="dxa" w:w="57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Implement DH key generation in Python. Generate and display QR codes. Test with static values.</w:t>
            </w:r>
          </w:p>
        </w:tc>
      </w:tr>
      <w:tr>
        <w:tc>
          <w:tcPr>
            <w:tcW w:type="dxa" w:w="144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Day 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Webcam + phone UI</w:t>
            </w:r>
          </w:p>
        </w:tc>
        <w:tc>
          <w:tcPr>
            <w:tcW w:type="dxa" w:w="57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Integrate OpenCV webcam scanning. Build phone browser UI with jsQR. Complete Phase 1 end-to-end.</w:t>
            </w:r>
          </w:p>
        </w:tc>
      </w:tr>
      <w:tr>
        <w:tc>
          <w:tcPr>
            <w:tcW w:type="dxa" w:w="144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Day 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AES encryption</w:t>
            </w:r>
          </w:p>
        </w:tc>
        <w:tc>
          <w:tcPr>
            <w:tcW w:type="dxa" w:w="57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Implement AES-256-CBC encryption/decryption. Integrate HKDF. Test document send/receive.</w:t>
            </w:r>
          </w:p>
        </w:tc>
      </w:tr>
      <w:tr>
        <w:tc>
          <w:tcPr>
            <w:tcW w:type="dxa" w:w="144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Day 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Watermark system</w:t>
            </w:r>
          </w:p>
        </w:tc>
        <w:tc>
          <w:tcPr>
            <w:tcW w:type="dxa" w:w="57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Build zero-width Unicode embedder and decoder. Implement HMAC token generation and verification.</w:t>
            </w:r>
          </w:p>
        </w:tc>
      </w:tr>
      <w:tr>
        <w:tc>
          <w:tcPr>
            <w:tcW w:type="dxa" w:w="1440"/>
            <w:tcBorders>
              <w:top w:val="single" w:color="CCCCCC" w:sz="1"/>
              <w:left w:val="single" w:color="CCCCCC" w:sz="1"/>
              <w:bottom w:val="single" w:color="CCCCCC" w:sz="1"/>
              <w:right w:val="single" w:color="CCCCCC" w:sz="1"/>
            </w:tcBorders>
            <w:shd w:fill="F1F0ED" w:val="clear"/>
            <w:tcMar>
              <w:top w:type="dxa" w:w="80"/>
              <w:left w:type="dxa" w:w="140"/>
              <w:bottom w:type="dxa" w:w="80"/>
              <w:right w:type="dxa" w:w="140"/>
            </w:tcMar>
          </w:tcPr>
          <w:p>
            <w:pPr>
              <w:spacing w:after="0" w:before="0"/>
            </w:pPr>
            <w:r>
              <w:rPr>
                <w:rFonts w:ascii="Arial" w:cs="Arial" w:eastAsia="Arial" w:hAnsi="Arial"/>
                <w:b/>
                <w:bCs/>
                <w:color w:val="1B3A6B"/>
                <w:sz w:val="20"/>
                <w:szCs w:val="20"/>
              </w:rPr>
              <w:t xml:space="preserve">Day 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b/>
                <w:bCs/>
                <w:color w:val="0F6E56"/>
                <w:sz w:val="20"/>
                <w:szCs w:val="20"/>
              </w:rPr>
              <w:t xml:space="preserve">Integration + demo</w:t>
            </w:r>
          </w:p>
        </w:tc>
        <w:tc>
          <w:tcPr>
            <w:tcW w:type="dxa" w:w="57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A1A1A"/>
                <w:sz w:val="20"/>
                <w:szCs w:val="20"/>
              </w:rPr>
              <w:t xml:space="preserve">Integrate all phases. Build the Decoder UI. Rehearse the 5-minute demo. Fix edge cases.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80"/>
              <w:left w:type="dxa" w:w="360"/>
              <w:bottom w:type="dxa" w:w="280"/>
              <w:right w:type="dxa" w:w="360"/>
            </w:tcMar>
          </w:tcPr>
          <w:p>
            <w:pPr>
              <w:spacing w:after="120" w:before="0"/>
              <w:jc w:val="center"/>
            </w:pPr>
            <w:r>
              <w:rPr>
                <w:rFonts w:ascii="Arial" w:cs="Arial" w:eastAsia="Arial" w:hAnsi="Arial"/>
                <w:b/>
                <w:bCs/>
                <w:color w:val="FFFFFF"/>
                <w:sz w:val="32"/>
                <w:szCs w:val="32"/>
              </w:rPr>
              <w:t xml:space="preserve">GhostMark</w:t>
            </w:r>
          </w:p>
          <w:p>
            <w:pPr>
              <w:spacing w:after="80" w:before="0"/>
              <w:jc w:val="center"/>
            </w:pPr>
            <w:r>
              <w:rPr>
                <w:rFonts w:ascii="Arial" w:cs="Arial" w:eastAsia="Arial" w:hAnsi="Arial"/>
                <w:color w:val="B5D4F4"/>
                <w:sz w:val="22"/>
                <w:szCs w:val="22"/>
              </w:rPr>
              <w:t xml:space="preserve">A project where the key never touched the internet,</w:t>
            </w:r>
          </w:p>
          <w:p>
            <w:pPr>
              <w:spacing w:after="0" w:before="0"/>
              <w:jc w:val="center"/>
            </w:pPr>
            <w:r>
              <w:rPr>
                <w:rFonts w:ascii="Arial" w:cs="Arial" w:eastAsia="Arial" w:hAnsi="Arial"/>
                <w:color w:val="B5D4F4"/>
                <w:sz w:val="22"/>
                <w:szCs w:val="22"/>
              </w:rPr>
              <w:t xml:space="preserve">and the leaker cannot hide.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0"/>
    </w:pPr>
    <w:r>
      <w:rPr>
        <w:rFonts w:ascii="Arial" w:cs="Arial" w:eastAsia="Arial" w:hAnsi="Arial"/>
        <w:color w:val="888888"/>
        <w:sz w:val="18"/>
        <w:szCs w:val="18"/>
      </w:rPr>
      <w:t xml:space="preserve">RV College of Engineering  |  Department of ISE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0" w:before="0"/>
    </w:pPr>
    <w:r>
      <w:rPr>
        <w:rFonts w:ascii="Arial" w:cs="Arial" w:eastAsia="Arial" w:hAnsi="Arial"/>
        <w:color w:val="888888"/>
        <w:sz w:val="18"/>
        <w:szCs w:val="18"/>
      </w:rPr>
      <w:t xml:space="preserve">GhostMark — Mini Project Description   |   Cryptography and Network Security (IS3621A)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2026-04-24T19:03:52.551Z</dcterms:created>
  <dcterms:modified xsi:type="dcterms:W3CDTF">2026-04-24T19:03:52.551Z</dcterms:modified>
</cp:coreProperties>
</file>

<file path=docProps/custom.xml><?xml version="1.0" encoding="utf-8"?>
<Properties xmlns="http://schemas.openxmlformats.org/officeDocument/2006/custom-properties" xmlns:vt="http://schemas.openxmlformats.org/officeDocument/2006/docPropsVTypes"/>
</file>