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CCTV Pilot Implementation Report</w:t>
      </w:r>
    </w:p>
    <w:p>
      <w:r>
        <w:t>Document ID: SYN-PDY-CCTV-001-IMPLEMENTATION-003</w:t>
      </w:r>
    </w:p>
    <w:p>
      <w:r>
        <w:t>Proposal ID: SYN-PDY-CCTV-001</w:t>
      </w:r>
    </w:p>
    <w:p>
      <w:r>
        <w:t>SYNTHETIC DEMO DATA - NOT AN OFFICIAL GOVERNMENT RECORD</w:t>
      </w:r>
    </w:p>
    <w:p/>
    <w:p>
      <w:r>
        <w:t>IMPLEMENTATION REPORT</w:t>
      </w:r>
    </w:p>
    <w:p>
      <w:r>
        <w:t>Proposal ID: SYN-PDY-CCTV-001</w:t>
      </w:r>
    </w:p>
    <w:p>
      <w:r>
        <w:t>Report Date: 2024-06-15</w:t>
      </w:r>
    </w:p>
    <w:p/>
    <w:p>
      <w:r>
        <w:t>STATUS: COMPLETED</w:t>
      </w:r>
    </w:p>
    <w:p/>
    <w:p>
      <w:r>
        <w:t>IMPLEMENTATION TIMELINE:</w:t>
      </w:r>
    </w:p>
    <w:p>
      <w:r>
        <w:t>- Tender Issued: Feb 12, 2024</w:t>
      </w:r>
    </w:p>
    <w:p>
      <w:r>
        <w:t>- Vendor Selected: Mar 05, 2024 (fictional vendor for demo)</w:t>
      </w:r>
    </w:p>
    <w:p>
      <w:r>
        <w:t>- Installation Started: Mar 22, 2024</w:t>
      </w:r>
    </w:p>
    <w:p>
      <w:r>
        <w:t>- Installation Completed: May 10, 2024</w:t>
      </w:r>
    </w:p>
    <w:p>
      <w:r>
        <w:t>- Testing &amp; Training: May 11-25, 2024</w:t>
      </w:r>
    </w:p>
    <w:p>
      <w:r>
        <w:t>- Final Acceptance: June 01, 2024</w:t>
      </w:r>
    </w:p>
    <w:p/>
    <w:p>
      <w:r>
        <w:t>ACTUAL COST: INR 4,45,000 (under budget by INR 5,000)</w:t>
      </w:r>
    </w:p>
    <w:p/>
    <w:p>
      <w:r>
        <w:t>DEVIATIONS FROM PLAN:</w:t>
      </w:r>
    </w:p>
    <w:p>
      <w:r>
        <w:t>- Installation completed 10 days ahead of schedule</w:t>
      </w:r>
    </w:p>
    <w:p>
      <w:r>
        <w:t>- Minor layout adjustment required for camera placement</w:t>
      </w:r>
    </w:p>
    <w:p>
      <w:r>
        <w:t>- Additional training session conducted at team request</w:t>
      </w:r>
    </w:p>
    <w:p/>
    <w:p>
      <w:r>
        <w:t>CHALLENGES FACED:</w:t>
      </w:r>
    </w:p>
    <w:p>
      <w:r>
        <w:t>1. Network connectivity issues resolved by IT team</w:t>
      </w:r>
    </w:p>
    <w:p>
      <w:r>
        <w:t>2. Power backup capacity verified and upgraded</w:t>
      </w:r>
    </w:p>
    <w:p>
      <w:r>
        <w:t>3. Camera angle adjustments for optimal coverage</w:t>
      </w:r>
    </w:p>
    <w:p/>
    <w:p>
      <w:r>
        <w:t>TRAINING COMPLETED:</w:t>
      </w:r>
    </w:p>
    <w:p>
      <w:r>
        <w:t>- 12 personnel trained on system operation</w:t>
      </w:r>
    </w:p>
    <w:p>
      <w:r>
        <w:t>- User manual provided in English and local language</w:t>
      </w:r>
    </w:p>
    <w:p>
      <w:r>
        <w:t>- Emergency procedures documented</w:t>
      </w:r>
    </w:p>
    <w:p/>
    <w:p>
      <w:r>
        <w:t>HANDOVER STATUS:</w:t>
      </w:r>
    </w:p>
    <w:p>
      <w:r>
        <w:t>- System operational since June 01, 2024</w:t>
      </w:r>
    </w:p>
    <w:p>
      <w:r>
        <w:t>- Vendor support available for warranty period</w:t>
      </w:r>
    </w:p>
    <w:p>
      <w:r>
        <w:t>- Maintenance schedule established</w:t>
      </w:r>
    </w:p>
    <w:p/>
    <w:p>
      <w:r>
        <w:t>This is a SYNTHETIC implementation report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