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Cyber Hygiene Workshop - Proposal</w:t>
      </w:r>
    </w:p>
    <w:p>
      <w:r>
        <w:t>Document ID: SYN-PDY-HYG-013-PROPOSAL-042</w:t>
      </w:r>
    </w:p>
    <w:p>
      <w:r>
        <w:t>Proposal ID: SYN-PDY-HYG-013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Cyber Hygiene Workshop</w:t>
      </w:r>
    </w:p>
    <w:p>
      <w:r>
        <w:t>Proposal ID: SYN-PDY-HYG-013</w:t>
      </w:r>
    </w:p>
    <w:p/>
    <w:p>
      <w:r>
        <w:t>INITIAL PROPOSAL (FICTIONAL)</w:t>
      </w:r>
    </w:p>
    <w:p>
      <w:r>
        <w:t>Station or site: Demo South Station</w:t>
      </w:r>
    </w:p>
    <w:p>
      <w:r>
        <w:t>Jurisdiction: Demo South Region (demo attribute only)</w:t>
      </w:r>
    </w:p>
    <w:p>
      <w:r>
        <w:t>Date: 2024-04-18</w:t>
      </w:r>
    </w:p>
    <w:p/>
    <w:p>
      <w:r>
        <w:t>OBJECTIVE:</w:t>
      </w:r>
    </w:p>
    <w:p>
      <w:r>
        <w:t>Run a fictional cyber hygiene workshop for demo staff</w:t>
      </w:r>
    </w:p>
    <w:p/>
    <w:p>
      <w:r>
        <w:t>SCOPE AND TECHNOLOGY:</w:t>
      </w:r>
    </w:p>
    <w:p>
      <w:r>
        <w:t>- Technology: Classroom kits and practice accounts</w:t>
      </w:r>
    </w:p>
    <w:p>
      <w:r>
        <w:t>- Quantity: 30 seats</w:t>
      </w:r>
    </w:p>
    <w:p>
      <w:r>
        <w:t>- Timeline: 6 weeks</w:t>
      </w:r>
    </w:p>
    <w:p>
      <w:r>
        <w:t>- Procurement type: Limited Tender</w:t>
      </w:r>
    </w:p>
    <w:p/>
    <w:p>
      <w:r>
        <w:t>ILLUSTRATIVE BUDGET:</w:t>
      </w:r>
    </w:p>
    <w:p>
      <w:r>
        <w:t>INR 95,000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SYN-PDY-TRN-004</w:t>
      </w:r>
    </w:p>
    <w:p/>
    <w:p>
      <w:r>
        <w:t>REVIEWER NOTE:</w:t>
      </w:r>
    </w:p>
    <w:p>
      <w:r>
        <w:t>Fictional training outcome recorded as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