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Visitor Kiosk Pilot - Proposal</w:t>
      </w:r>
    </w:p>
    <w:p>
      <w:r>
        <w:t>Document ID: SYN-PDY-VIS-008-PROPOSAL-026</w:t>
      </w:r>
    </w:p>
    <w:p>
      <w:r>
        <w:t>Proposal ID: SYN-PDY-VIS-008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Visitor Kiosk Pilot</w:t>
      </w:r>
    </w:p>
    <w:p>
      <w:r>
        <w:t>Proposal ID: SYN-PDY-VIS-008</w:t>
      </w:r>
    </w:p>
    <w:p/>
    <w:p>
      <w:r>
        <w:t>INITIAL PROPOSAL (FICTIONAL)</w:t>
      </w:r>
    </w:p>
    <w:p>
      <w:r>
        <w:t>Station or site: Demo East Station</w:t>
      </w:r>
    </w:p>
    <w:p>
      <w:r>
        <w:t>Jurisdiction: Demo East Region (demo attribute only)</w:t>
      </w:r>
    </w:p>
    <w:p>
      <w:r>
        <w:t>Date: 2024-04-05</w:t>
      </w:r>
    </w:p>
    <w:p/>
    <w:p>
      <w:r>
        <w:t>OBJECTIVE:</w:t>
      </w:r>
    </w:p>
    <w:p>
      <w:r>
        <w:t>Pilot a visitor check-in kiosk at a fictional reception desk</w:t>
      </w:r>
    </w:p>
    <w:p/>
    <w:p>
      <w:r>
        <w:t>SCOPE AND TECHNOLOGY:</w:t>
      </w:r>
    </w:p>
    <w:p>
      <w:r>
        <w:t>- Technology: Touchscreen kiosk with paper backup register</w:t>
      </w:r>
    </w:p>
    <w:p>
      <w:r>
        <w:t>- Quantity: 1 kiosk</w:t>
      </w:r>
    </w:p>
    <w:p>
      <w:r>
        <w:t>- Timeline: 4 months</w:t>
      </w:r>
    </w:p>
    <w:p>
      <w:r>
        <w:t>- Procurement type: Single Source (demo only)</w:t>
      </w:r>
    </w:p>
    <w:p/>
    <w:p>
      <w:r>
        <w:t>ILLUSTRATIVE BUDGET:</w:t>
      </w:r>
    </w:p>
    <w:p>
      <w:r>
        <w:t>INR 210,000</w:t>
      </w:r>
    </w:p>
    <w:p>
      <w:r>
        <w:t>This amount is fictional and must not be presented as an official sanction.</w:t>
      </w:r>
    </w:p>
    <w:p/>
    <w:p>
      <w:r>
        <w:t>MISSING INFORMATION TO CHECK:</w:t>
      </w:r>
    </w:p>
    <w:p>
      <w:r>
        <w:t>- Exact measurement notes</w:t>
      </w:r>
    </w:p>
    <w:p>
      <w:r>
        <w:t>- Warranty period</w:t>
      </w:r>
    </w:p>
    <w:p>
      <w:r>
        <w:t>- Overlap with related demo records: SYN-PDY-CCTV-001</w:t>
      </w:r>
    </w:p>
    <w:p/>
    <w:p>
      <w:r>
        <w:t>REVIEWER NOTE:</w:t>
      </w:r>
    </w:p>
    <w:p>
      <w:r>
        <w:t>Deferred pending a clearer data-retention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