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2B826" w14:textId="08EC675C" w:rsidR="00451D42" w:rsidRDefault="003E2B76" w:rsidP="003E2B76">
      <w:pPr>
        <w:jc w:val="center"/>
        <w:rPr>
          <w:sz w:val="54"/>
          <w:szCs w:val="54"/>
        </w:rPr>
      </w:pPr>
      <w:r>
        <w:rPr>
          <w:sz w:val="54"/>
          <w:szCs w:val="54"/>
        </w:rPr>
        <w:t>KPI For C-Suite Executives</w:t>
      </w:r>
    </w:p>
    <w:p w14:paraId="7045E6C5" w14:textId="44B3162B" w:rsidR="003E2B76" w:rsidRDefault="003E2B76" w:rsidP="003E2B76">
      <w:pPr>
        <w:jc w:val="center"/>
        <w:rPr>
          <w:sz w:val="54"/>
          <w:szCs w:val="54"/>
        </w:rPr>
      </w:pPr>
    </w:p>
    <w:p w14:paraId="744DF6D3" w14:textId="046D2A26" w:rsidR="006C64EC" w:rsidRDefault="003E2B76" w:rsidP="006C64EC">
      <w:pPr>
        <w:rPr>
          <w:b/>
          <w:bCs/>
          <w:sz w:val="54"/>
          <w:szCs w:val="54"/>
        </w:rPr>
      </w:pPr>
      <w:r w:rsidRPr="003E2B76">
        <w:rPr>
          <w:b/>
          <w:bCs/>
          <w:sz w:val="54"/>
          <w:szCs w:val="54"/>
        </w:rPr>
        <w:t>C-Suite Executives</w:t>
      </w:r>
      <w:r w:rsidRPr="003E2B76">
        <w:rPr>
          <w:b/>
          <w:bCs/>
          <w:sz w:val="54"/>
          <w:szCs w:val="54"/>
        </w:rPr>
        <w:t>:</w:t>
      </w:r>
    </w:p>
    <w:p w14:paraId="525C4DFB" w14:textId="77777777" w:rsidR="006C64EC" w:rsidRPr="006C64EC" w:rsidRDefault="006C64EC" w:rsidP="006C64EC">
      <w:pPr>
        <w:pStyle w:val="ListParagraph"/>
        <w:numPr>
          <w:ilvl w:val="0"/>
          <w:numId w:val="7"/>
        </w:numPr>
        <w:rPr>
          <w:sz w:val="54"/>
          <w:szCs w:val="54"/>
        </w:rPr>
      </w:pPr>
      <w:r w:rsidRPr="006C64EC">
        <w:rPr>
          <w:sz w:val="54"/>
          <w:szCs w:val="54"/>
        </w:rPr>
        <w:t>CEO (Chief Executive Officer).</w:t>
      </w:r>
    </w:p>
    <w:p w14:paraId="3A28866D" w14:textId="77777777" w:rsidR="006C64EC" w:rsidRPr="006C64EC" w:rsidRDefault="006C64EC" w:rsidP="006C64EC">
      <w:pPr>
        <w:pStyle w:val="ListParagraph"/>
        <w:numPr>
          <w:ilvl w:val="0"/>
          <w:numId w:val="7"/>
        </w:numPr>
        <w:rPr>
          <w:sz w:val="54"/>
          <w:szCs w:val="54"/>
        </w:rPr>
      </w:pPr>
      <w:r w:rsidRPr="006C64EC">
        <w:rPr>
          <w:sz w:val="54"/>
          <w:szCs w:val="54"/>
        </w:rPr>
        <w:t>CTO (Chief Technology Officer).</w:t>
      </w:r>
    </w:p>
    <w:p w14:paraId="3FB9E12F" w14:textId="77777777" w:rsidR="006C64EC" w:rsidRPr="006C64EC" w:rsidRDefault="006C64EC" w:rsidP="006C64EC">
      <w:pPr>
        <w:pStyle w:val="ListParagraph"/>
        <w:numPr>
          <w:ilvl w:val="0"/>
          <w:numId w:val="7"/>
        </w:numPr>
        <w:rPr>
          <w:sz w:val="54"/>
          <w:szCs w:val="54"/>
        </w:rPr>
      </w:pPr>
      <w:r w:rsidRPr="006C64EC">
        <w:rPr>
          <w:sz w:val="54"/>
          <w:szCs w:val="54"/>
        </w:rPr>
        <w:t>CFO (Chief Financial Officer).</w:t>
      </w:r>
    </w:p>
    <w:p w14:paraId="59009CE4" w14:textId="77777777" w:rsidR="006C64EC" w:rsidRPr="006C64EC" w:rsidRDefault="006C64EC" w:rsidP="006C64EC">
      <w:pPr>
        <w:pStyle w:val="ListParagraph"/>
        <w:numPr>
          <w:ilvl w:val="0"/>
          <w:numId w:val="7"/>
        </w:numPr>
        <w:rPr>
          <w:sz w:val="54"/>
          <w:szCs w:val="54"/>
        </w:rPr>
      </w:pPr>
      <w:r w:rsidRPr="006C64EC">
        <w:rPr>
          <w:sz w:val="54"/>
          <w:szCs w:val="54"/>
        </w:rPr>
        <w:t>CXO (Chief Experience Officer).</w:t>
      </w:r>
    </w:p>
    <w:p w14:paraId="078FC859" w14:textId="77777777" w:rsidR="006C64EC" w:rsidRPr="006C64EC" w:rsidRDefault="006C64EC" w:rsidP="006C64EC">
      <w:pPr>
        <w:pStyle w:val="ListParagraph"/>
        <w:numPr>
          <w:ilvl w:val="0"/>
          <w:numId w:val="7"/>
        </w:numPr>
        <w:rPr>
          <w:sz w:val="54"/>
          <w:szCs w:val="54"/>
        </w:rPr>
      </w:pPr>
      <w:r w:rsidRPr="006C64EC">
        <w:rPr>
          <w:sz w:val="54"/>
          <w:szCs w:val="54"/>
        </w:rPr>
        <w:t>COO (Chief Operating Officer).</w:t>
      </w:r>
    </w:p>
    <w:p w14:paraId="315C3735" w14:textId="1266E471" w:rsidR="006C64EC" w:rsidRPr="006C64EC" w:rsidRDefault="006C64EC" w:rsidP="006C64EC">
      <w:pPr>
        <w:pStyle w:val="ListParagraph"/>
        <w:numPr>
          <w:ilvl w:val="0"/>
          <w:numId w:val="7"/>
        </w:numPr>
        <w:rPr>
          <w:sz w:val="54"/>
          <w:szCs w:val="54"/>
        </w:rPr>
      </w:pPr>
      <w:r w:rsidRPr="006C64EC">
        <w:rPr>
          <w:sz w:val="54"/>
          <w:szCs w:val="54"/>
        </w:rPr>
        <w:t>CSO (Chief Security Officer).</w:t>
      </w:r>
    </w:p>
    <w:p w14:paraId="01F922C3" w14:textId="1EDF46F9" w:rsidR="003E2B76" w:rsidRDefault="003E2B76" w:rsidP="003E2B76">
      <w:pPr>
        <w:rPr>
          <w:sz w:val="54"/>
          <w:szCs w:val="54"/>
        </w:rPr>
      </w:pPr>
    </w:p>
    <w:p w14:paraId="76B2803E" w14:textId="24952757" w:rsidR="003E2B76" w:rsidRDefault="003E2B76" w:rsidP="003E2B76">
      <w:pPr>
        <w:rPr>
          <w:b/>
          <w:bCs/>
          <w:sz w:val="58"/>
          <w:szCs w:val="58"/>
        </w:rPr>
      </w:pPr>
      <w:r w:rsidRPr="003E2B76">
        <w:rPr>
          <w:b/>
          <w:bCs/>
          <w:sz w:val="58"/>
          <w:szCs w:val="58"/>
        </w:rPr>
        <w:t>CEO</w:t>
      </w:r>
      <w:r>
        <w:rPr>
          <w:b/>
          <w:bCs/>
          <w:sz w:val="58"/>
          <w:szCs w:val="58"/>
        </w:rPr>
        <w:t>:</w:t>
      </w:r>
    </w:p>
    <w:p w14:paraId="26641DED" w14:textId="77777777" w:rsidR="003E2B76" w:rsidRPr="003E2B76" w:rsidRDefault="003E2B76" w:rsidP="003E2B76">
      <w:pPr>
        <w:pStyle w:val="ListParagraph"/>
        <w:ind w:left="854"/>
        <w:rPr>
          <w:sz w:val="58"/>
          <w:szCs w:val="58"/>
        </w:rPr>
      </w:pPr>
      <w:r w:rsidRPr="003E2B76">
        <w:rPr>
          <w:sz w:val="58"/>
          <w:szCs w:val="58"/>
        </w:rPr>
        <w:t>1.  Annual recurring revenue (ARR): This measures the amount of revenue the company can expect to generate in the next 12 months from its current customer base. ARR is a key metric for software-as-a-service (SaaS) companies.</w:t>
      </w:r>
    </w:p>
    <w:p w14:paraId="69DCDF84" w14:textId="77777777" w:rsidR="003E2B76" w:rsidRPr="003E2B76" w:rsidRDefault="003E2B76" w:rsidP="003E2B76">
      <w:pPr>
        <w:pStyle w:val="ListParagraph"/>
        <w:ind w:left="854"/>
        <w:rPr>
          <w:sz w:val="58"/>
          <w:szCs w:val="58"/>
        </w:rPr>
      </w:pPr>
      <w:r w:rsidRPr="003E2B76">
        <w:rPr>
          <w:sz w:val="58"/>
          <w:szCs w:val="58"/>
        </w:rPr>
        <w:t xml:space="preserve">    </w:t>
      </w:r>
    </w:p>
    <w:p w14:paraId="5977C3A9" w14:textId="77777777" w:rsidR="003E2B76" w:rsidRPr="003E2B76" w:rsidRDefault="003E2B76" w:rsidP="003E2B76">
      <w:pPr>
        <w:pStyle w:val="ListParagraph"/>
        <w:ind w:left="854"/>
        <w:rPr>
          <w:sz w:val="58"/>
          <w:szCs w:val="58"/>
        </w:rPr>
      </w:pPr>
      <w:r w:rsidRPr="003E2B76">
        <w:rPr>
          <w:sz w:val="58"/>
          <w:szCs w:val="58"/>
        </w:rPr>
        <w:t>2.  Monthly recurring revenue (MRR): This measures the revenue the company generates each month from its current customer base. MRR is also a key metric for SaaS companies.</w:t>
      </w:r>
    </w:p>
    <w:p w14:paraId="629A1C22" w14:textId="77777777" w:rsidR="003E2B76" w:rsidRPr="003E2B76" w:rsidRDefault="003E2B76" w:rsidP="003E2B76">
      <w:pPr>
        <w:pStyle w:val="ListParagraph"/>
        <w:ind w:left="854"/>
        <w:rPr>
          <w:sz w:val="58"/>
          <w:szCs w:val="58"/>
        </w:rPr>
      </w:pPr>
      <w:r w:rsidRPr="003E2B76">
        <w:rPr>
          <w:sz w:val="58"/>
          <w:szCs w:val="58"/>
        </w:rPr>
        <w:t xml:space="preserve">    </w:t>
      </w:r>
    </w:p>
    <w:p w14:paraId="4D363A37" w14:textId="77777777" w:rsidR="003E2B76" w:rsidRPr="003E2B76" w:rsidRDefault="003E2B76" w:rsidP="003E2B76">
      <w:pPr>
        <w:pStyle w:val="ListParagraph"/>
        <w:ind w:left="854"/>
        <w:rPr>
          <w:sz w:val="58"/>
          <w:szCs w:val="58"/>
        </w:rPr>
      </w:pPr>
      <w:r w:rsidRPr="003E2B76">
        <w:rPr>
          <w:sz w:val="58"/>
          <w:szCs w:val="58"/>
        </w:rPr>
        <w:t xml:space="preserve">3.  Customer Churn Rate: This measures the percentage of customers who stop using the company's product or service over a specific </w:t>
      </w:r>
      <w:proofErr w:type="gramStart"/>
      <w:r w:rsidRPr="003E2B76">
        <w:rPr>
          <w:sz w:val="58"/>
          <w:szCs w:val="58"/>
        </w:rPr>
        <w:t>period of time</w:t>
      </w:r>
      <w:proofErr w:type="gramEnd"/>
      <w:r w:rsidRPr="003E2B76">
        <w:rPr>
          <w:sz w:val="58"/>
          <w:szCs w:val="58"/>
        </w:rPr>
        <w:t>. A high churn rate can indicate a problem with the product or service.</w:t>
      </w:r>
    </w:p>
    <w:p w14:paraId="34641F1B" w14:textId="77777777" w:rsidR="003E2B76" w:rsidRPr="003E2B76" w:rsidRDefault="003E2B76" w:rsidP="003E2B76">
      <w:pPr>
        <w:pStyle w:val="ListParagraph"/>
        <w:ind w:left="854"/>
        <w:rPr>
          <w:sz w:val="58"/>
          <w:szCs w:val="58"/>
        </w:rPr>
      </w:pPr>
      <w:r w:rsidRPr="003E2B76">
        <w:rPr>
          <w:sz w:val="58"/>
          <w:szCs w:val="58"/>
        </w:rPr>
        <w:t xml:space="preserve">    </w:t>
      </w:r>
    </w:p>
    <w:p w14:paraId="000A2175" w14:textId="77777777" w:rsidR="003E2B76" w:rsidRPr="003E2B76" w:rsidRDefault="003E2B76" w:rsidP="003E2B76">
      <w:pPr>
        <w:pStyle w:val="ListParagraph"/>
        <w:ind w:left="854"/>
        <w:rPr>
          <w:sz w:val="58"/>
          <w:szCs w:val="58"/>
        </w:rPr>
      </w:pPr>
      <w:r w:rsidRPr="003E2B76">
        <w:rPr>
          <w:sz w:val="58"/>
          <w:szCs w:val="58"/>
        </w:rPr>
        <w:t>4.  Customer Lifetime Value (CLTV): This measures the total amount of revenue the company can expect to generate from a single customer over the course of their relationship with the company.</w:t>
      </w:r>
    </w:p>
    <w:p w14:paraId="1FB24665" w14:textId="77777777" w:rsidR="003E2B76" w:rsidRPr="003E2B76" w:rsidRDefault="003E2B76" w:rsidP="003E2B76">
      <w:pPr>
        <w:pStyle w:val="ListParagraph"/>
        <w:ind w:left="854"/>
        <w:rPr>
          <w:sz w:val="58"/>
          <w:szCs w:val="58"/>
        </w:rPr>
      </w:pPr>
      <w:r w:rsidRPr="003E2B76">
        <w:rPr>
          <w:sz w:val="58"/>
          <w:szCs w:val="58"/>
        </w:rPr>
        <w:t xml:space="preserve">    </w:t>
      </w:r>
    </w:p>
    <w:p w14:paraId="15434FB6" w14:textId="77777777" w:rsidR="003E2B76" w:rsidRPr="003E2B76" w:rsidRDefault="003E2B76" w:rsidP="003E2B76">
      <w:pPr>
        <w:pStyle w:val="ListParagraph"/>
        <w:ind w:left="854"/>
        <w:rPr>
          <w:sz w:val="58"/>
          <w:szCs w:val="58"/>
        </w:rPr>
      </w:pPr>
      <w:r w:rsidRPr="003E2B76">
        <w:rPr>
          <w:sz w:val="58"/>
          <w:szCs w:val="58"/>
        </w:rPr>
        <w:t>5.  Net Promoter Score (NPS): This measures customer loyalty and satisfaction. Customers are asked to rate how likely they are to recommend the company's product or service to others.</w:t>
      </w:r>
    </w:p>
    <w:p w14:paraId="5255B103" w14:textId="77777777" w:rsidR="003E2B76" w:rsidRPr="003E2B76" w:rsidRDefault="003E2B76" w:rsidP="003E2B76">
      <w:pPr>
        <w:pStyle w:val="ListParagraph"/>
        <w:ind w:left="854"/>
        <w:rPr>
          <w:sz w:val="58"/>
          <w:szCs w:val="58"/>
        </w:rPr>
      </w:pPr>
      <w:r w:rsidRPr="003E2B76">
        <w:rPr>
          <w:sz w:val="58"/>
          <w:szCs w:val="58"/>
        </w:rPr>
        <w:t xml:space="preserve">    </w:t>
      </w:r>
    </w:p>
    <w:p w14:paraId="3C74AD43" w14:textId="77777777" w:rsidR="003E2B76" w:rsidRPr="003E2B76" w:rsidRDefault="003E2B76" w:rsidP="003E2B76">
      <w:pPr>
        <w:pStyle w:val="ListParagraph"/>
        <w:ind w:left="854"/>
        <w:rPr>
          <w:sz w:val="58"/>
          <w:szCs w:val="58"/>
        </w:rPr>
      </w:pPr>
      <w:r w:rsidRPr="003E2B76">
        <w:rPr>
          <w:sz w:val="58"/>
          <w:szCs w:val="58"/>
        </w:rPr>
        <w:t>6.  Time-to-Market: This measures the amount of time it takes for the company to bring a new product or feature to market. A shorter time-to-market can provide the company with a competitive advantage.</w:t>
      </w:r>
    </w:p>
    <w:p w14:paraId="6327AFC4" w14:textId="77777777" w:rsidR="003E2B76" w:rsidRPr="003E2B76" w:rsidRDefault="003E2B76" w:rsidP="003E2B76">
      <w:pPr>
        <w:pStyle w:val="ListParagraph"/>
        <w:ind w:left="854"/>
        <w:rPr>
          <w:sz w:val="58"/>
          <w:szCs w:val="58"/>
        </w:rPr>
      </w:pPr>
      <w:r w:rsidRPr="003E2B76">
        <w:rPr>
          <w:sz w:val="58"/>
          <w:szCs w:val="58"/>
        </w:rPr>
        <w:t xml:space="preserve">    </w:t>
      </w:r>
    </w:p>
    <w:p w14:paraId="491E89F0" w14:textId="76C9018F" w:rsidR="003E2B76" w:rsidRDefault="003E2B76" w:rsidP="003E2B76">
      <w:pPr>
        <w:pStyle w:val="ListParagraph"/>
        <w:ind w:left="854"/>
        <w:rPr>
          <w:sz w:val="58"/>
          <w:szCs w:val="58"/>
        </w:rPr>
      </w:pPr>
      <w:r w:rsidRPr="003E2B76">
        <w:rPr>
          <w:sz w:val="58"/>
          <w:szCs w:val="58"/>
        </w:rPr>
        <w:t>7.  Employee Productivity: This measures the productivity of the company's employees, which can be measured by factors such as the number of lines of code written, the number of bugs fixed, or the number of customer issues resolved.</w:t>
      </w:r>
    </w:p>
    <w:p w14:paraId="7BD9F834" w14:textId="0F7CEDB5" w:rsidR="003E2B76" w:rsidRDefault="003E2B76" w:rsidP="003E2B76">
      <w:pPr>
        <w:rPr>
          <w:sz w:val="58"/>
          <w:szCs w:val="58"/>
        </w:rPr>
      </w:pPr>
    </w:p>
    <w:p w14:paraId="46B7EA6E" w14:textId="28A0B5DF" w:rsidR="003E2B76" w:rsidRDefault="003E2B76" w:rsidP="003E2B76">
      <w:pPr>
        <w:rPr>
          <w:b/>
          <w:bCs/>
          <w:sz w:val="62"/>
          <w:szCs w:val="62"/>
        </w:rPr>
      </w:pPr>
      <w:r>
        <w:rPr>
          <w:b/>
          <w:bCs/>
          <w:sz w:val="62"/>
          <w:szCs w:val="62"/>
        </w:rPr>
        <w:t>CTO:</w:t>
      </w:r>
    </w:p>
    <w:p w14:paraId="5E993C8E" w14:textId="77777777" w:rsidR="003E2B76" w:rsidRPr="003E2B76" w:rsidRDefault="003E2B76" w:rsidP="003E2B76">
      <w:pPr>
        <w:rPr>
          <w:sz w:val="58"/>
          <w:szCs w:val="58"/>
        </w:rPr>
      </w:pPr>
      <w:r w:rsidRPr="003E2B76">
        <w:rPr>
          <w:sz w:val="58"/>
          <w:szCs w:val="58"/>
        </w:rPr>
        <w:t xml:space="preserve"> </w:t>
      </w:r>
      <w:r w:rsidRPr="003E2B76">
        <w:rPr>
          <w:sz w:val="58"/>
          <w:szCs w:val="58"/>
        </w:rPr>
        <w:t>1.  Technical Debt: This measures the amount of effort required to fix any technical issues or inefficiencies in the software or systems. Reducing technical debt helps to maintain the quality and stability of the software.</w:t>
      </w:r>
    </w:p>
    <w:p w14:paraId="37B4F19F" w14:textId="77777777" w:rsidR="003E2B76" w:rsidRPr="003E2B76" w:rsidRDefault="003E2B76" w:rsidP="003E2B76">
      <w:pPr>
        <w:rPr>
          <w:sz w:val="58"/>
          <w:szCs w:val="58"/>
        </w:rPr>
      </w:pPr>
      <w:r w:rsidRPr="003E2B76">
        <w:rPr>
          <w:sz w:val="58"/>
          <w:szCs w:val="58"/>
        </w:rPr>
        <w:t xml:space="preserve">    </w:t>
      </w:r>
    </w:p>
    <w:p w14:paraId="33A63907" w14:textId="77777777" w:rsidR="003E2B76" w:rsidRPr="003E2B76" w:rsidRDefault="003E2B76" w:rsidP="003E2B76">
      <w:pPr>
        <w:rPr>
          <w:sz w:val="58"/>
          <w:szCs w:val="58"/>
        </w:rPr>
      </w:pPr>
      <w:r w:rsidRPr="003E2B76">
        <w:rPr>
          <w:sz w:val="58"/>
          <w:szCs w:val="58"/>
        </w:rPr>
        <w:t>2.  System Uptime: This measures the percentage of time that the software or system is available for users. Maximizing uptime helps to ensure that the software is reliable and available for use.</w:t>
      </w:r>
    </w:p>
    <w:p w14:paraId="0AE69A56" w14:textId="77777777" w:rsidR="003E2B76" w:rsidRPr="003E2B76" w:rsidRDefault="003E2B76" w:rsidP="003E2B76">
      <w:pPr>
        <w:rPr>
          <w:sz w:val="58"/>
          <w:szCs w:val="58"/>
        </w:rPr>
      </w:pPr>
      <w:r w:rsidRPr="003E2B76">
        <w:rPr>
          <w:sz w:val="58"/>
          <w:szCs w:val="58"/>
        </w:rPr>
        <w:t xml:space="preserve">    </w:t>
      </w:r>
    </w:p>
    <w:p w14:paraId="4BBB9215" w14:textId="77777777" w:rsidR="003E2B76" w:rsidRPr="003E2B76" w:rsidRDefault="003E2B76" w:rsidP="003E2B76">
      <w:pPr>
        <w:rPr>
          <w:sz w:val="58"/>
          <w:szCs w:val="58"/>
        </w:rPr>
      </w:pPr>
      <w:r w:rsidRPr="003E2B76">
        <w:rPr>
          <w:sz w:val="58"/>
          <w:szCs w:val="58"/>
        </w:rPr>
        <w:t>3.  Time to resolution: This measures the amount of time it takes to resolve any technical issues or bugs reported by customers. A shorter time to resolution can improve customer satisfaction and reduce the impact of any issues.</w:t>
      </w:r>
    </w:p>
    <w:p w14:paraId="75E01C59" w14:textId="77777777" w:rsidR="003E2B76" w:rsidRPr="003E2B76" w:rsidRDefault="003E2B76" w:rsidP="003E2B76">
      <w:pPr>
        <w:rPr>
          <w:sz w:val="58"/>
          <w:szCs w:val="58"/>
        </w:rPr>
      </w:pPr>
      <w:r w:rsidRPr="003E2B76">
        <w:rPr>
          <w:sz w:val="58"/>
          <w:szCs w:val="58"/>
        </w:rPr>
        <w:t xml:space="preserve">    </w:t>
      </w:r>
    </w:p>
    <w:p w14:paraId="31AC71AD" w14:textId="77777777" w:rsidR="003E2B76" w:rsidRPr="003E2B76" w:rsidRDefault="003E2B76" w:rsidP="003E2B76">
      <w:pPr>
        <w:rPr>
          <w:sz w:val="58"/>
          <w:szCs w:val="58"/>
        </w:rPr>
      </w:pPr>
      <w:r w:rsidRPr="003E2B76">
        <w:rPr>
          <w:sz w:val="58"/>
          <w:szCs w:val="58"/>
        </w:rPr>
        <w:t>4.  Feature Delivery: This measures the rate at which new features are delivered to the software or system. Increasing the rate of feature delivery can help to keep the software up-to-date and meet customer needs.</w:t>
      </w:r>
    </w:p>
    <w:p w14:paraId="3F91D0B1" w14:textId="77777777" w:rsidR="003E2B76" w:rsidRPr="003E2B76" w:rsidRDefault="003E2B76" w:rsidP="003E2B76">
      <w:pPr>
        <w:rPr>
          <w:sz w:val="58"/>
          <w:szCs w:val="58"/>
        </w:rPr>
      </w:pPr>
      <w:r w:rsidRPr="003E2B76">
        <w:rPr>
          <w:sz w:val="58"/>
          <w:szCs w:val="58"/>
        </w:rPr>
        <w:t xml:space="preserve">    </w:t>
      </w:r>
    </w:p>
    <w:p w14:paraId="57FFDDC8" w14:textId="77777777" w:rsidR="003E2B76" w:rsidRPr="003E2B76" w:rsidRDefault="003E2B76" w:rsidP="003E2B76">
      <w:pPr>
        <w:rPr>
          <w:sz w:val="58"/>
          <w:szCs w:val="58"/>
        </w:rPr>
      </w:pPr>
      <w:r w:rsidRPr="003E2B76">
        <w:rPr>
          <w:sz w:val="58"/>
          <w:szCs w:val="58"/>
        </w:rPr>
        <w:t>5.  Innovation: This measures the rate at which the company is introducing new technology or ideas into the software or system. Encouraging innovation helps the company to stay ahead of competitors and ensure that the software remains relevant and useful.</w:t>
      </w:r>
    </w:p>
    <w:p w14:paraId="0DEC2670" w14:textId="77777777" w:rsidR="003E2B76" w:rsidRPr="003E2B76" w:rsidRDefault="003E2B76" w:rsidP="003E2B76">
      <w:pPr>
        <w:rPr>
          <w:sz w:val="58"/>
          <w:szCs w:val="58"/>
        </w:rPr>
      </w:pPr>
      <w:r w:rsidRPr="003E2B76">
        <w:rPr>
          <w:sz w:val="58"/>
          <w:szCs w:val="58"/>
        </w:rPr>
        <w:t xml:space="preserve">    </w:t>
      </w:r>
    </w:p>
    <w:p w14:paraId="378B55EE" w14:textId="77777777" w:rsidR="003E2B76" w:rsidRPr="003E2B76" w:rsidRDefault="003E2B76" w:rsidP="003E2B76">
      <w:pPr>
        <w:rPr>
          <w:sz w:val="58"/>
          <w:szCs w:val="58"/>
        </w:rPr>
      </w:pPr>
      <w:r w:rsidRPr="003E2B76">
        <w:rPr>
          <w:sz w:val="58"/>
          <w:szCs w:val="58"/>
        </w:rPr>
        <w:t>6.  Development Velocity: This measures the speed at which developers can complete work on the software. Increasing development velocity can help the company to deliver features and updates more quickly.</w:t>
      </w:r>
    </w:p>
    <w:p w14:paraId="776C4A9F" w14:textId="77777777" w:rsidR="003E2B76" w:rsidRPr="003E2B76" w:rsidRDefault="003E2B76" w:rsidP="003E2B76">
      <w:pPr>
        <w:rPr>
          <w:sz w:val="58"/>
          <w:szCs w:val="58"/>
        </w:rPr>
      </w:pPr>
      <w:r w:rsidRPr="003E2B76">
        <w:rPr>
          <w:sz w:val="58"/>
          <w:szCs w:val="58"/>
        </w:rPr>
        <w:t xml:space="preserve">    </w:t>
      </w:r>
    </w:p>
    <w:p w14:paraId="386E064D" w14:textId="1077BAB0" w:rsidR="003E2B76" w:rsidRPr="003E2B76" w:rsidRDefault="003E2B76" w:rsidP="003E2B76">
      <w:pPr>
        <w:rPr>
          <w:sz w:val="58"/>
          <w:szCs w:val="58"/>
        </w:rPr>
      </w:pPr>
      <w:r w:rsidRPr="003E2B76">
        <w:rPr>
          <w:sz w:val="58"/>
          <w:szCs w:val="58"/>
        </w:rPr>
        <w:t>7.  Security: This measures the security of the software or system, including factors such as the number of security incidents, the time it takes to identify and resolve security issues, and the level of security testing performed.</w:t>
      </w:r>
    </w:p>
    <w:p w14:paraId="17298B02" w14:textId="5C41AE67" w:rsidR="003E2B76" w:rsidRDefault="003E2B76" w:rsidP="003E2B76">
      <w:pPr>
        <w:rPr>
          <w:sz w:val="54"/>
          <w:szCs w:val="54"/>
        </w:rPr>
      </w:pPr>
    </w:p>
    <w:p w14:paraId="5ECC95A9" w14:textId="5733B7C0" w:rsidR="003E2B76" w:rsidRDefault="003E2B76" w:rsidP="003E2B76">
      <w:pPr>
        <w:rPr>
          <w:sz w:val="58"/>
          <w:szCs w:val="58"/>
        </w:rPr>
      </w:pPr>
      <w:r>
        <w:rPr>
          <w:b/>
          <w:bCs/>
          <w:sz w:val="58"/>
          <w:szCs w:val="58"/>
        </w:rPr>
        <w:t>CFO:</w:t>
      </w:r>
    </w:p>
    <w:p w14:paraId="687D8A9B" w14:textId="77777777" w:rsidR="003E2B76" w:rsidRPr="003E2B76" w:rsidRDefault="003E2B76" w:rsidP="003E2B76">
      <w:pPr>
        <w:rPr>
          <w:sz w:val="54"/>
          <w:szCs w:val="54"/>
        </w:rPr>
      </w:pPr>
      <w:r w:rsidRPr="003E2B76">
        <w:rPr>
          <w:sz w:val="54"/>
          <w:szCs w:val="54"/>
        </w:rPr>
        <w:t xml:space="preserve">1.  Revenue Growth: This measures the company's growth in revenue over a specific </w:t>
      </w:r>
      <w:proofErr w:type="gramStart"/>
      <w:r w:rsidRPr="003E2B76">
        <w:rPr>
          <w:sz w:val="54"/>
          <w:szCs w:val="54"/>
        </w:rPr>
        <w:t>period of time</w:t>
      </w:r>
      <w:proofErr w:type="gramEnd"/>
      <w:r w:rsidRPr="003E2B76">
        <w:rPr>
          <w:sz w:val="54"/>
          <w:szCs w:val="54"/>
        </w:rPr>
        <w:t>, such as quarter-over-quarter or year-over-year. It helps the CFO to track the company's financial performance and identify trends.</w:t>
      </w:r>
    </w:p>
    <w:p w14:paraId="333B5D56" w14:textId="77777777" w:rsidR="003E2B76" w:rsidRPr="003E2B76" w:rsidRDefault="003E2B76" w:rsidP="003E2B76">
      <w:pPr>
        <w:rPr>
          <w:sz w:val="54"/>
          <w:szCs w:val="54"/>
        </w:rPr>
      </w:pPr>
      <w:r w:rsidRPr="003E2B76">
        <w:rPr>
          <w:sz w:val="54"/>
          <w:szCs w:val="54"/>
        </w:rPr>
        <w:t xml:space="preserve">    </w:t>
      </w:r>
    </w:p>
    <w:p w14:paraId="07787DD8" w14:textId="77777777" w:rsidR="003E2B76" w:rsidRPr="003E2B76" w:rsidRDefault="003E2B76" w:rsidP="003E2B76">
      <w:pPr>
        <w:rPr>
          <w:sz w:val="54"/>
          <w:szCs w:val="54"/>
        </w:rPr>
      </w:pPr>
      <w:r w:rsidRPr="003E2B76">
        <w:rPr>
          <w:sz w:val="54"/>
          <w:szCs w:val="54"/>
        </w:rPr>
        <w:t>2.  Gross Margin: This measures the percentage of revenue that remains after deducting the cost of goods sold (COGS). It provides insight into the company's profitability and helps the CFO to identify areas for cost savings.</w:t>
      </w:r>
    </w:p>
    <w:p w14:paraId="34807387" w14:textId="77777777" w:rsidR="003E2B76" w:rsidRPr="003E2B76" w:rsidRDefault="003E2B76" w:rsidP="003E2B76">
      <w:pPr>
        <w:rPr>
          <w:sz w:val="54"/>
          <w:szCs w:val="54"/>
        </w:rPr>
      </w:pPr>
      <w:r w:rsidRPr="003E2B76">
        <w:rPr>
          <w:sz w:val="54"/>
          <w:szCs w:val="54"/>
        </w:rPr>
        <w:t xml:space="preserve">    </w:t>
      </w:r>
    </w:p>
    <w:p w14:paraId="3EDCD464" w14:textId="77777777" w:rsidR="003E2B76" w:rsidRPr="003E2B76" w:rsidRDefault="003E2B76" w:rsidP="003E2B76">
      <w:pPr>
        <w:rPr>
          <w:sz w:val="54"/>
          <w:szCs w:val="54"/>
        </w:rPr>
      </w:pPr>
      <w:r w:rsidRPr="003E2B76">
        <w:rPr>
          <w:sz w:val="54"/>
          <w:szCs w:val="54"/>
        </w:rPr>
        <w:t>3.  Cash Conversion Cycle (CCC): This measures the time it takes the company to convert its investments into cash flows. A shorter CCC means that the company can generate cash flows faster, which is important for software companies that require ongoing investments in research and development.</w:t>
      </w:r>
    </w:p>
    <w:p w14:paraId="38CCCBB5" w14:textId="77777777" w:rsidR="003E2B76" w:rsidRPr="003E2B76" w:rsidRDefault="003E2B76" w:rsidP="003E2B76">
      <w:pPr>
        <w:rPr>
          <w:sz w:val="54"/>
          <w:szCs w:val="54"/>
        </w:rPr>
      </w:pPr>
      <w:r w:rsidRPr="003E2B76">
        <w:rPr>
          <w:sz w:val="54"/>
          <w:szCs w:val="54"/>
        </w:rPr>
        <w:t xml:space="preserve">    </w:t>
      </w:r>
    </w:p>
    <w:p w14:paraId="23AFAE41" w14:textId="77777777" w:rsidR="003E2B76" w:rsidRPr="003E2B76" w:rsidRDefault="003E2B76" w:rsidP="003E2B76">
      <w:pPr>
        <w:rPr>
          <w:sz w:val="54"/>
          <w:szCs w:val="54"/>
        </w:rPr>
      </w:pPr>
      <w:r w:rsidRPr="003E2B76">
        <w:rPr>
          <w:sz w:val="54"/>
          <w:szCs w:val="54"/>
        </w:rPr>
        <w:t>4.  Burn Rate: This measures the rate at which the company is spending its cash reserves. It helps the CFO to monitor the company's cash flow and ensure that the company has enough liquidity to support its operations.</w:t>
      </w:r>
    </w:p>
    <w:p w14:paraId="25BCC2BD" w14:textId="77777777" w:rsidR="003E2B76" w:rsidRPr="003E2B76" w:rsidRDefault="003E2B76" w:rsidP="003E2B76">
      <w:pPr>
        <w:rPr>
          <w:sz w:val="54"/>
          <w:szCs w:val="54"/>
        </w:rPr>
      </w:pPr>
      <w:r w:rsidRPr="003E2B76">
        <w:rPr>
          <w:sz w:val="54"/>
          <w:szCs w:val="54"/>
        </w:rPr>
        <w:t xml:space="preserve">    </w:t>
      </w:r>
    </w:p>
    <w:p w14:paraId="55879F4E" w14:textId="77777777" w:rsidR="003E2B76" w:rsidRPr="003E2B76" w:rsidRDefault="003E2B76" w:rsidP="003E2B76">
      <w:pPr>
        <w:rPr>
          <w:sz w:val="54"/>
          <w:szCs w:val="54"/>
        </w:rPr>
      </w:pPr>
      <w:r w:rsidRPr="003E2B76">
        <w:rPr>
          <w:sz w:val="54"/>
          <w:szCs w:val="54"/>
        </w:rPr>
        <w:t>5.  Customer Acquisition Cost (CAC): This measures the cost of acquiring a new customer, which includes marketing and sales expenses. It helps the CFO to assess the efficiency of the company's sales and marketing efforts.</w:t>
      </w:r>
    </w:p>
    <w:p w14:paraId="4EF75A96" w14:textId="77777777" w:rsidR="003E2B76" w:rsidRPr="003E2B76" w:rsidRDefault="003E2B76" w:rsidP="003E2B76">
      <w:pPr>
        <w:rPr>
          <w:sz w:val="54"/>
          <w:szCs w:val="54"/>
        </w:rPr>
      </w:pPr>
      <w:r w:rsidRPr="003E2B76">
        <w:rPr>
          <w:sz w:val="54"/>
          <w:szCs w:val="54"/>
        </w:rPr>
        <w:t xml:space="preserve">    </w:t>
      </w:r>
    </w:p>
    <w:p w14:paraId="025B11E0" w14:textId="1984B438" w:rsidR="003E2B76" w:rsidRPr="003E2B76" w:rsidRDefault="003E2B76" w:rsidP="003E2B76">
      <w:pPr>
        <w:rPr>
          <w:sz w:val="54"/>
          <w:szCs w:val="54"/>
        </w:rPr>
      </w:pPr>
      <w:r w:rsidRPr="003E2B76">
        <w:rPr>
          <w:sz w:val="54"/>
          <w:szCs w:val="54"/>
        </w:rPr>
        <w:t xml:space="preserve">6.  Churn Rate: This measures the percentage of customers who stop using the company's product or service over a specific </w:t>
      </w:r>
      <w:r w:rsidRPr="003E2B76">
        <w:rPr>
          <w:sz w:val="54"/>
          <w:szCs w:val="54"/>
        </w:rPr>
        <w:t>period</w:t>
      </w:r>
      <w:r w:rsidRPr="003E2B76">
        <w:rPr>
          <w:sz w:val="54"/>
          <w:szCs w:val="54"/>
        </w:rPr>
        <w:t>. A high churn rate can impact revenue and profitability, so it is an important metric for the CFO to monitor.</w:t>
      </w:r>
    </w:p>
    <w:p w14:paraId="7AC968A2" w14:textId="77777777" w:rsidR="003E2B76" w:rsidRPr="003E2B76" w:rsidRDefault="003E2B76" w:rsidP="003E2B76">
      <w:pPr>
        <w:rPr>
          <w:sz w:val="54"/>
          <w:szCs w:val="54"/>
        </w:rPr>
      </w:pPr>
      <w:r w:rsidRPr="003E2B76">
        <w:rPr>
          <w:sz w:val="54"/>
          <w:szCs w:val="54"/>
        </w:rPr>
        <w:t xml:space="preserve">    </w:t>
      </w:r>
    </w:p>
    <w:p w14:paraId="761D37E2" w14:textId="59237D0A" w:rsidR="003E2B76" w:rsidRDefault="003E2B76" w:rsidP="003E2B76">
      <w:pPr>
        <w:rPr>
          <w:sz w:val="54"/>
          <w:szCs w:val="54"/>
        </w:rPr>
      </w:pPr>
      <w:r w:rsidRPr="003E2B76">
        <w:rPr>
          <w:sz w:val="54"/>
          <w:szCs w:val="54"/>
        </w:rPr>
        <w:t>7.  Return on Investment (ROI): This measures the return on investment for specific initiatives, such as marketing campaigns or new product development. It helps the CFO to assess the effectiveness of the company's investments.</w:t>
      </w:r>
      <w:r>
        <w:rPr>
          <w:sz w:val="54"/>
          <w:szCs w:val="54"/>
        </w:rPr>
        <w:softHyphen/>
      </w:r>
      <w:r>
        <w:rPr>
          <w:sz w:val="54"/>
          <w:szCs w:val="54"/>
        </w:rPr>
        <w:softHyphen/>
      </w:r>
      <w:r>
        <w:rPr>
          <w:sz w:val="54"/>
          <w:szCs w:val="54"/>
        </w:rPr>
        <w:softHyphen/>
      </w:r>
    </w:p>
    <w:p w14:paraId="4180BB94" w14:textId="02A8F988" w:rsidR="003E2B76" w:rsidRDefault="003E2B76" w:rsidP="003E2B76">
      <w:pPr>
        <w:rPr>
          <w:sz w:val="54"/>
          <w:szCs w:val="54"/>
        </w:rPr>
      </w:pPr>
    </w:p>
    <w:p w14:paraId="277984F0" w14:textId="7CB20282" w:rsidR="003E2B76" w:rsidRDefault="003E2B76" w:rsidP="003E2B76">
      <w:pPr>
        <w:rPr>
          <w:sz w:val="54"/>
          <w:szCs w:val="54"/>
        </w:rPr>
      </w:pPr>
      <w:r>
        <w:rPr>
          <w:b/>
          <w:bCs/>
          <w:sz w:val="54"/>
          <w:szCs w:val="54"/>
        </w:rPr>
        <w:t>CXO:</w:t>
      </w:r>
    </w:p>
    <w:p w14:paraId="54171F19" w14:textId="1610F540" w:rsidR="003E2B76" w:rsidRDefault="003E2B76" w:rsidP="003E2B76">
      <w:pPr>
        <w:rPr>
          <w:sz w:val="54"/>
          <w:szCs w:val="54"/>
        </w:rPr>
      </w:pPr>
    </w:p>
    <w:p w14:paraId="23329ED4" w14:textId="77777777" w:rsidR="003E2B76" w:rsidRPr="003E2B76" w:rsidRDefault="003E2B76" w:rsidP="003E2B76">
      <w:pPr>
        <w:rPr>
          <w:sz w:val="54"/>
          <w:szCs w:val="54"/>
        </w:rPr>
      </w:pPr>
      <w:r w:rsidRPr="003E2B76">
        <w:rPr>
          <w:sz w:val="54"/>
          <w:szCs w:val="54"/>
        </w:rPr>
        <w:t xml:space="preserve">1.  User engagement: </w:t>
      </w:r>
      <w:proofErr w:type="gramStart"/>
      <w:r w:rsidRPr="003E2B76">
        <w:rPr>
          <w:sz w:val="54"/>
          <w:szCs w:val="54"/>
        </w:rPr>
        <w:t>This measures</w:t>
      </w:r>
      <w:proofErr w:type="gramEnd"/>
      <w:r w:rsidRPr="003E2B76">
        <w:rPr>
          <w:sz w:val="54"/>
          <w:szCs w:val="54"/>
        </w:rPr>
        <w:t xml:space="preserve"> how frequently users are interacting with the company's software and how deeply they are engaging with it, such as the number of active users, the number of sessions per user, and the time spent in the software.</w:t>
      </w:r>
    </w:p>
    <w:p w14:paraId="6803EAEE" w14:textId="77777777" w:rsidR="003E2B76" w:rsidRPr="003E2B76" w:rsidRDefault="003E2B76" w:rsidP="003E2B76">
      <w:pPr>
        <w:rPr>
          <w:sz w:val="54"/>
          <w:szCs w:val="54"/>
        </w:rPr>
      </w:pPr>
      <w:r w:rsidRPr="003E2B76">
        <w:rPr>
          <w:sz w:val="54"/>
          <w:szCs w:val="54"/>
        </w:rPr>
        <w:t xml:space="preserve">    </w:t>
      </w:r>
    </w:p>
    <w:p w14:paraId="79589AFA" w14:textId="77777777" w:rsidR="003E2B76" w:rsidRPr="003E2B76" w:rsidRDefault="003E2B76" w:rsidP="003E2B76">
      <w:pPr>
        <w:rPr>
          <w:sz w:val="54"/>
          <w:szCs w:val="54"/>
        </w:rPr>
      </w:pPr>
      <w:r w:rsidRPr="003E2B76">
        <w:rPr>
          <w:sz w:val="54"/>
          <w:szCs w:val="54"/>
        </w:rPr>
        <w:t xml:space="preserve">2.  User satisfaction: </w:t>
      </w:r>
      <w:proofErr w:type="gramStart"/>
      <w:r w:rsidRPr="003E2B76">
        <w:rPr>
          <w:sz w:val="54"/>
          <w:szCs w:val="54"/>
        </w:rPr>
        <w:t>This measures</w:t>
      </w:r>
      <w:proofErr w:type="gramEnd"/>
      <w:r w:rsidRPr="003E2B76">
        <w:rPr>
          <w:sz w:val="54"/>
          <w:szCs w:val="54"/>
        </w:rPr>
        <w:t xml:space="preserve"> how satisfied users are with the company's software, such as through surveys, user feedback, or Net Promoter Score (NPS).</w:t>
      </w:r>
    </w:p>
    <w:p w14:paraId="573E65F3" w14:textId="77777777" w:rsidR="003E2B76" w:rsidRPr="003E2B76" w:rsidRDefault="003E2B76" w:rsidP="003E2B76">
      <w:pPr>
        <w:rPr>
          <w:sz w:val="54"/>
          <w:szCs w:val="54"/>
        </w:rPr>
      </w:pPr>
      <w:r w:rsidRPr="003E2B76">
        <w:rPr>
          <w:sz w:val="54"/>
          <w:szCs w:val="54"/>
        </w:rPr>
        <w:t xml:space="preserve">    </w:t>
      </w:r>
    </w:p>
    <w:p w14:paraId="0FDA024F" w14:textId="77777777" w:rsidR="003E2B76" w:rsidRPr="003E2B76" w:rsidRDefault="003E2B76" w:rsidP="003E2B76">
      <w:pPr>
        <w:rPr>
          <w:sz w:val="54"/>
          <w:szCs w:val="54"/>
        </w:rPr>
      </w:pPr>
      <w:r w:rsidRPr="003E2B76">
        <w:rPr>
          <w:sz w:val="54"/>
          <w:szCs w:val="54"/>
        </w:rPr>
        <w:t>3.  Customer churn rate: This measures the rate at which customers are leaving the company's software, indicating how well the CXO is retaining customers and providing a positive experience.</w:t>
      </w:r>
    </w:p>
    <w:p w14:paraId="39973ACF" w14:textId="77777777" w:rsidR="003E2B76" w:rsidRPr="003E2B76" w:rsidRDefault="003E2B76" w:rsidP="003E2B76">
      <w:pPr>
        <w:rPr>
          <w:sz w:val="54"/>
          <w:szCs w:val="54"/>
        </w:rPr>
      </w:pPr>
      <w:r w:rsidRPr="003E2B76">
        <w:rPr>
          <w:sz w:val="54"/>
          <w:szCs w:val="54"/>
        </w:rPr>
        <w:t xml:space="preserve">    </w:t>
      </w:r>
    </w:p>
    <w:p w14:paraId="79B7F42F" w14:textId="77777777" w:rsidR="003E2B76" w:rsidRPr="003E2B76" w:rsidRDefault="003E2B76" w:rsidP="003E2B76">
      <w:pPr>
        <w:rPr>
          <w:sz w:val="54"/>
          <w:szCs w:val="54"/>
        </w:rPr>
      </w:pPr>
      <w:r w:rsidRPr="003E2B76">
        <w:rPr>
          <w:sz w:val="54"/>
          <w:szCs w:val="54"/>
        </w:rPr>
        <w:t>4.  Time to onboard: This measures the time it takes for a new user to get up and running with the software, indicating the effectiveness of the CXO's onboarding process.</w:t>
      </w:r>
    </w:p>
    <w:p w14:paraId="211F98E0" w14:textId="77777777" w:rsidR="003E2B76" w:rsidRPr="003E2B76" w:rsidRDefault="003E2B76" w:rsidP="003E2B76">
      <w:pPr>
        <w:rPr>
          <w:sz w:val="54"/>
          <w:szCs w:val="54"/>
        </w:rPr>
      </w:pPr>
      <w:r w:rsidRPr="003E2B76">
        <w:rPr>
          <w:sz w:val="54"/>
          <w:szCs w:val="54"/>
        </w:rPr>
        <w:t xml:space="preserve">    </w:t>
      </w:r>
    </w:p>
    <w:p w14:paraId="54388F22" w14:textId="5AB243BF" w:rsidR="003E2B76" w:rsidRPr="003E2B76" w:rsidRDefault="003E2B76" w:rsidP="003E2B76">
      <w:pPr>
        <w:rPr>
          <w:sz w:val="54"/>
          <w:szCs w:val="54"/>
        </w:rPr>
      </w:pPr>
      <w:r w:rsidRPr="003E2B76">
        <w:rPr>
          <w:sz w:val="54"/>
          <w:szCs w:val="54"/>
        </w:rPr>
        <w:t xml:space="preserve">5.  Usability: </w:t>
      </w:r>
      <w:r w:rsidRPr="003E2B76">
        <w:rPr>
          <w:sz w:val="54"/>
          <w:szCs w:val="54"/>
        </w:rPr>
        <w:t>These measures</w:t>
      </w:r>
      <w:r w:rsidRPr="003E2B76">
        <w:rPr>
          <w:sz w:val="54"/>
          <w:szCs w:val="54"/>
        </w:rPr>
        <w:t xml:space="preserve"> how easy and intuitive the software is to use, which can be measured through user testing, surveys, or other feedback mechanisms.</w:t>
      </w:r>
    </w:p>
    <w:p w14:paraId="18D7E950" w14:textId="77777777" w:rsidR="003E2B76" w:rsidRPr="003E2B76" w:rsidRDefault="003E2B76" w:rsidP="003E2B76">
      <w:pPr>
        <w:rPr>
          <w:sz w:val="54"/>
          <w:szCs w:val="54"/>
        </w:rPr>
      </w:pPr>
      <w:r w:rsidRPr="003E2B76">
        <w:rPr>
          <w:sz w:val="54"/>
          <w:szCs w:val="54"/>
        </w:rPr>
        <w:t xml:space="preserve">    </w:t>
      </w:r>
    </w:p>
    <w:p w14:paraId="2E1E735C" w14:textId="77777777" w:rsidR="003E2B76" w:rsidRPr="003E2B76" w:rsidRDefault="003E2B76" w:rsidP="003E2B76">
      <w:pPr>
        <w:rPr>
          <w:sz w:val="54"/>
          <w:szCs w:val="54"/>
        </w:rPr>
      </w:pPr>
      <w:r w:rsidRPr="003E2B76">
        <w:rPr>
          <w:sz w:val="54"/>
          <w:szCs w:val="54"/>
        </w:rPr>
        <w:t>6.  Customer lifetime value: This measures the total value that a customer brings to the company over the course of their relationship, indicating the success of the CXO's efforts to create a positive and long-lasting user experience.</w:t>
      </w:r>
    </w:p>
    <w:p w14:paraId="613C6D55" w14:textId="77777777" w:rsidR="003E2B76" w:rsidRPr="003E2B76" w:rsidRDefault="003E2B76" w:rsidP="003E2B76">
      <w:pPr>
        <w:rPr>
          <w:sz w:val="54"/>
          <w:szCs w:val="54"/>
        </w:rPr>
      </w:pPr>
      <w:r w:rsidRPr="003E2B76">
        <w:rPr>
          <w:sz w:val="54"/>
          <w:szCs w:val="54"/>
        </w:rPr>
        <w:t xml:space="preserve">    </w:t>
      </w:r>
    </w:p>
    <w:p w14:paraId="239D52B2" w14:textId="03DDEE47" w:rsidR="003E2B76" w:rsidRDefault="003E2B76" w:rsidP="003E2B76">
      <w:pPr>
        <w:rPr>
          <w:sz w:val="54"/>
          <w:szCs w:val="54"/>
        </w:rPr>
      </w:pPr>
      <w:r w:rsidRPr="003E2B76">
        <w:rPr>
          <w:sz w:val="54"/>
          <w:szCs w:val="54"/>
        </w:rPr>
        <w:t xml:space="preserve">7.  Feature adoption: </w:t>
      </w:r>
      <w:r w:rsidRPr="003E2B76">
        <w:rPr>
          <w:sz w:val="54"/>
          <w:szCs w:val="54"/>
        </w:rPr>
        <w:t>These measures</w:t>
      </w:r>
      <w:r w:rsidRPr="003E2B76">
        <w:rPr>
          <w:sz w:val="54"/>
          <w:szCs w:val="54"/>
        </w:rPr>
        <w:t xml:space="preserve"> how well users are adopting and using new features, indicating the success of the CXO's efforts to improve the software and create a more compelling user experience.</w:t>
      </w:r>
    </w:p>
    <w:p w14:paraId="740ABEE1" w14:textId="5B49BA91" w:rsidR="003E2B76" w:rsidRDefault="003E2B76" w:rsidP="003E2B76">
      <w:pPr>
        <w:rPr>
          <w:sz w:val="54"/>
          <w:szCs w:val="54"/>
        </w:rPr>
      </w:pPr>
    </w:p>
    <w:p w14:paraId="5CC7F3F6" w14:textId="3A0E8962" w:rsidR="003E2B76" w:rsidRDefault="003E2B76" w:rsidP="003E2B76">
      <w:pPr>
        <w:rPr>
          <w:sz w:val="54"/>
          <w:szCs w:val="54"/>
        </w:rPr>
      </w:pPr>
      <w:r>
        <w:rPr>
          <w:b/>
          <w:bCs/>
          <w:sz w:val="54"/>
          <w:szCs w:val="54"/>
        </w:rPr>
        <w:t>COO:</w:t>
      </w:r>
    </w:p>
    <w:p w14:paraId="1B324CCB" w14:textId="77777777" w:rsidR="0095748D" w:rsidRPr="0095748D" w:rsidRDefault="0095748D" w:rsidP="0095748D">
      <w:pPr>
        <w:rPr>
          <w:sz w:val="54"/>
          <w:szCs w:val="54"/>
        </w:rPr>
      </w:pPr>
      <w:r w:rsidRPr="0095748D">
        <w:rPr>
          <w:sz w:val="54"/>
          <w:szCs w:val="54"/>
        </w:rPr>
        <w:t>1.  Revenue Growth: This is a critical KPI for any COO, as they are responsible for driving growth across the organization. This KPI measures the year-over-year growth in revenue for the company.</w:t>
      </w:r>
    </w:p>
    <w:p w14:paraId="73B8C9AE" w14:textId="77777777" w:rsidR="0095748D" w:rsidRPr="0095748D" w:rsidRDefault="0095748D" w:rsidP="0095748D">
      <w:pPr>
        <w:rPr>
          <w:sz w:val="54"/>
          <w:szCs w:val="54"/>
        </w:rPr>
      </w:pPr>
      <w:r w:rsidRPr="0095748D">
        <w:rPr>
          <w:sz w:val="54"/>
          <w:szCs w:val="54"/>
        </w:rPr>
        <w:t xml:space="preserve">    </w:t>
      </w:r>
    </w:p>
    <w:p w14:paraId="131E126C" w14:textId="77777777" w:rsidR="0095748D" w:rsidRPr="0095748D" w:rsidRDefault="0095748D" w:rsidP="0095748D">
      <w:pPr>
        <w:rPr>
          <w:sz w:val="54"/>
          <w:szCs w:val="54"/>
        </w:rPr>
      </w:pPr>
      <w:r w:rsidRPr="0095748D">
        <w:rPr>
          <w:sz w:val="54"/>
          <w:szCs w:val="54"/>
        </w:rPr>
        <w:t>2.  Gross Margin: Gross margin is a measure of profitability that indicates the percentage of revenue that remains after accounting for the cost of goods sold. The COO is responsible for optimizing the company's operations to improve profitability.</w:t>
      </w:r>
    </w:p>
    <w:p w14:paraId="03B5769B" w14:textId="77777777" w:rsidR="0095748D" w:rsidRPr="0095748D" w:rsidRDefault="0095748D" w:rsidP="0095748D">
      <w:pPr>
        <w:rPr>
          <w:sz w:val="54"/>
          <w:szCs w:val="54"/>
        </w:rPr>
      </w:pPr>
      <w:r w:rsidRPr="0095748D">
        <w:rPr>
          <w:sz w:val="54"/>
          <w:szCs w:val="54"/>
        </w:rPr>
        <w:t xml:space="preserve">    </w:t>
      </w:r>
    </w:p>
    <w:p w14:paraId="6393C2B7" w14:textId="77777777" w:rsidR="0095748D" w:rsidRPr="0095748D" w:rsidRDefault="0095748D" w:rsidP="0095748D">
      <w:pPr>
        <w:rPr>
          <w:sz w:val="54"/>
          <w:szCs w:val="54"/>
        </w:rPr>
      </w:pPr>
      <w:r w:rsidRPr="0095748D">
        <w:rPr>
          <w:sz w:val="54"/>
          <w:szCs w:val="54"/>
        </w:rPr>
        <w:t>3.  Customer Retention: The COO may be responsible for driving customer retention and ensuring that the company's products and services meet the needs of its customers. This KPI measures the percentage of customers that continue to use the company's products or services.</w:t>
      </w:r>
    </w:p>
    <w:p w14:paraId="36A1DF57" w14:textId="77777777" w:rsidR="0095748D" w:rsidRPr="0095748D" w:rsidRDefault="0095748D" w:rsidP="0095748D">
      <w:pPr>
        <w:rPr>
          <w:sz w:val="54"/>
          <w:szCs w:val="54"/>
        </w:rPr>
      </w:pPr>
      <w:r w:rsidRPr="0095748D">
        <w:rPr>
          <w:sz w:val="54"/>
          <w:szCs w:val="54"/>
        </w:rPr>
        <w:t xml:space="preserve">    </w:t>
      </w:r>
    </w:p>
    <w:p w14:paraId="7B01E5EB" w14:textId="77777777" w:rsidR="0095748D" w:rsidRPr="0095748D" w:rsidRDefault="0095748D" w:rsidP="0095748D">
      <w:pPr>
        <w:rPr>
          <w:sz w:val="54"/>
          <w:szCs w:val="54"/>
        </w:rPr>
      </w:pPr>
      <w:r w:rsidRPr="0095748D">
        <w:rPr>
          <w:sz w:val="54"/>
          <w:szCs w:val="54"/>
        </w:rPr>
        <w:t>4.  Productivity: This KPI measures the efficiency and effectiveness of the company's operations. The COO is responsible for streamlining processes and improving productivity across the organization.</w:t>
      </w:r>
    </w:p>
    <w:p w14:paraId="12DE55FF" w14:textId="77777777" w:rsidR="0095748D" w:rsidRPr="0095748D" w:rsidRDefault="0095748D" w:rsidP="0095748D">
      <w:pPr>
        <w:rPr>
          <w:sz w:val="54"/>
          <w:szCs w:val="54"/>
        </w:rPr>
      </w:pPr>
      <w:r w:rsidRPr="0095748D">
        <w:rPr>
          <w:sz w:val="54"/>
          <w:szCs w:val="54"/>
        </w:rPr>
        <w:t xml:space="preserve">    </w:t>
      </w:r>
    </w:p>
    <w:p w14:paraId="7695C138" w14:textId="77777777" w:rsidR="0095748D" w:rsidRPr="0095748D" w:rsidRDefault="0095748D" w:rsidP="0095748D">
      <w:pPr>
        <w:rPr>
          <w:sz w:val="54"/>
          <w:szCs w:val="54"/>
        </w:rPr>
      </w:pPr>
      <w:r w:rsidRPr="0095748D">
        <w:rPr>
          <w:sz w:val="54"/>
          <w:szCs w:val="54"/>
        </w:rPr>
        <w:t>5.  Supply Chain Performance: If the company has a complex supply chain, the COO may be responsible for managing it. Supply chain performance can be measured by metrics such as inventory turnover, lead time, and on-time delivery.</w:t>
      </w:r>
    </w:p>
    <w:p w14:paraId="6A227A47" w14:textId="77777777" w:rsidR="0095748D" w:rsidRPr="0095748D" w:rsidRDefault="0095748D" w:rsidP="0095748D">
      <w:pPr>
        <w:rPr>
          <w:sz w:val="54"/>
          <w:szCs w:val="54"/>
        </w:rPr>
      </w:pPr>
      <w:r w:rsidRPr="0095748D">
        <w:rPr>
          <w:sz w:val="54"/>
          <w:szCs w:val="54"/>
        </w:rPr>
        <w:t xml:space="preserve">    </w:t>
      </w:r>
    </w:p>
    <w:p w14:paraId="47B9D63A" w14:textId="77777777" w:rsidR="0095748D" w:rsidRPr="0095748D" w:rsidRDefault="0095748D" w:rsidP="0095748D">
      <w:pPr>
        <w:rPr>
          <w:sz w:val="54"/>
          <w:szCs w:val="54"/>
        </w:rPr>
      </w:pPr>
      <w:r w:rsidRPr="0095748D">
        <w:rPr>
          <w:sz w:val="54"/>
          <w:szCs w:val="54"/>
        </w:rPr>
        <w:t>6.  Cost Reduction: The COO is responsible for identifying and implementing cost-saving measures across the organization. This KPI measures the year-over-year reduction in operating costs for the company.</w:t>
      </w:r>
    </w:p>
    <w:p w14:paraId="3F5C4025" w14:textId="77777777" w:rsidR="0095748D" w:rsidRPr="0095748D" w:rsidRDefault="0095748D" w:rsidP="0095748D">
      <w:pPr>
        <w:rPr>
          <w:sz w:val="54"/>
          <w:szCs w:val="54"/>
        </w:rPr>
      </w:pPr>
      <w:r w:rsidRPr="0095748D">
        <w:rPr>
          <w:sz w:val="54"/>
          <w:szCs w:val="54"/>
        </w:rPr>
        <w:t xml:space="preserve">    </w:t>
      </w:r>
    </w:p>
    <w:p w14:paraId="7EF293DC" w14:textId="43C66B9C" w:rsidR="0095748D" w:rsidRDefault="0095748D" w:rsidP="0095748D">
      <w:pPr>
        <w:rPr>
          <w:sz w:val="54"/>
          <w:szCs w:val="54"/>
        </w:rPr>
      </w:pPr>
      <w:r w:rsidRPr="0095748D">
        <w:rPr>
          <w:sz w:val="54"/>
          <w:szCs w:val="54"/>
        </w:rPr>
        <w:t>7.  Employee Engagement: The COO may be responsible for creating a positive work environment and improving employee engagement. This KPI measures the level of employee satisfaction and engagement with the company's mission and goals.</w:t>
      </w:r>
    </w:p>
    <w:p w14:paraId="2E1B086E" w14:textId="5E1F25BF" w:rsidR="0095748D" w:rsidRDefault="0095748D" w:rsidP="0095748D">
      <w:pPr>
        <w:rPr>
          <w:sz w:val="54"/>
          <w:szCs w:val="54"/>
        </w:rPr>
      </w:pPr>
    </w:p>
    <w:p w14:paraId="6BF7FCA8" w14:textId="761FF988" w:rsidR="0095748D" w:rsidRDefault="0095748D" w:rsidP="0095748D">
      <w:pPr>
        <w:rPr>
          <w:b/>
          <w:bCs/>
          <w:sz w:val="54"/>
          <w:szCs w:val="54"/>
        </w:rPr>
      </w:pPr>
      <w:r w:rsidRPr="0095748D">
        <w:rPr>
          <w:b/>
          <w:bCs/>
          <w:sz w:val="54"/>
          <w:szCs w:val="54"/>
        </w:rPr>
        <w:t>CSO:</w:t>
      </w:r>
    </w:p>
    <w:p w14:paraId="43B4CB38" w14:textId="09E50414" w:rsidR="0095748D" w:rsidRDefault="0095748D" w:rsidP="0095748D">
      <w:pPr>
        <w:rPr>
          <w:b/>
          <w:bCs/>
          <w:sz w:val="54"/>
          <w:szCs w:val="54"/>
        </w:rPr>
      </w:pPr>
    </w:p>
    <w:p w14:paraId="1C820261" w14:textId="77777777" w:rsidR="0095748D" w:rsidRPr="0095748D" w:rsidRDefault="0095748D" w:rsidP="0095748D">
      <w:pPr>
        <w:rPr>
          <w:sz w:val="54"/>
          <w:szCs w:val="54"/>
        </w:rPr>
      </w:pPr>
      <w:r w:rsidRPr="0095748D">
        <w:rPr>
          <w:b/>
          <w:bCs/>
          <w:sz w:val="54"/>
          <w:szCs w:val="54"/>
        </w:rPr>
        <w:t>1.</w:t>
      </w:r>
      <w:r w:rsidRPr="0095748D">
        <w:rPr>
          <w:sz w:val="54"/>
          <w:szCs w:val="54"/>
        </w:rPr>
        <w:t xml:space="preserve">  Security incidents: This KPI measures the number of security incidents (such as data breaches, cyberattacks, or physical security breaches) that occur in the organization. The CSO is responsible for minimizing the number of incidents and mitigating their impact when they do occur.</w:t>
      </w:r>
    </w:p>
    <w:p w14:paraId="42A204A7" w14:textId="77777777" w:rsidR="0095748D" w:rsidRPr="0095748D" w:rsidRDefault="0095748D" w:rsidP="0095748D">
      <w:pPr>
        <w:rPr>
          <w:sz w:val="54"/>
          <w:szCs w:val="54"/>
        </w:rPr>
      </w:pPr>
      <w:r w:rsidRPr="0095748D">
        <w:rPr>
          <w:sz w:val="54"/>
          <w:szCs w:val="54"/>
        </w:rPr>
        <w:t xml:space="preserve">    </w:t>
      </w:r>
    </w:p>
    <w:p w14:paraId="5C994419" w14:textId="77777777" w:rsidR="0095748D" w:rsidRPr="0095748D" w:rsidRDefault="0095748D" w:rsidP="0095748D">
      <w:pPr>
        <w:rPr>
          <w:sz w:val="54"/>
          <w:szCs w:val="54"/>
        </w:rPr>
      </w:pPr>
      <w:r w:rsidRPr="0095748D">
        <w:rPr>
          <w:sz w:val="54"/>
          <w:szCs w:val="54"/>
        </w:rPr>
        <w:t>2.  Incident response time: This KPI measures the time it takes to detect and respond to a security incident. The CSO is responsible for ensuring that the organization has a robust incident response plan in place and that it can be executed quickly and effectively.</w:t>
      </w:r>
    </w:p>
    <w:p w14:paraId="7ED64D38" w14:textId="77777777" w:rsidR="0095748D" w:rsidRPr="0095748D" w:rsidRDefault="0095748D" w:rsidP="0095748D">
      <w:pPr>
        <w:rPr>
          <w:sz w:val="54"/>
          <w:szCs w:val="54"/>
        </w:rPr>
      </w:pPr>
      <w:r w:rsidRPr="0095748D">
        <w:rPr>
          <w:sz w:val="54"/>
          <w:szCs w:val="54"/>
        </w:rPr>
        <w:t xml:space="preserve">    </w:t>
      </w:r>
    </w:p>
    <w:p w14:paraId="7E5D4AE3" w14:textId="77777777" w:rsidR="0095748D" w:rsidRPr="0095748D" w:rsidRDefault="0095748D" w:rsidP="0095748D">
      <w:pPr>
        <w:rPr>
          <w:sz w:val="54"/>
          <w:szCs w:val="54"/>
        </w:rPr>
      </w:pPr>
      <w:r w:rsidRPr="0095748D">
        <w:rPr>
          <w:sz w:val="54"/>
          <w:szCs w:val="54"/>
        </w:rPr>
        <w:t>3.  Vulnerability management: This KPI measures the organization's ability to identify and remediate security vulnerabilities in its systems and infrastructure. The CSO is responsible for overseeing vulnerability management processes and ensuring that the organization stays up to date with the latest security threats.</w:t>
      </w:r>
    </w:p>
    <w:p w14:paraId="5C0ED5E2" w14:textId="77777777" w:rsidR="0095748D" w:rsidRPr="0095748D" w:rsidRDefault="0095748D" w:rsidP="0095748D">
      <w:pPr>
        <w:rPr>
          <w:sz w:val="54"/>
          <w:szCs w:val="54"/>
        </w:rPr>
      </w:pPr>
      <w:r w:rsidRPr="0095748D">
        <w:rPr>
          <w:sz w:val="54"/>
          <w:szCs w:val="54"/>
        </w:rPr>
        <w:t xml:space="preserve">    </w:t>
      </w:r>
    </w:p>
    <w:p w14:paraId="40301CD6" w14:textId="77777777" w:rsidR="0095748D" w:rsidRPr="0095748D" w:rsidRDefault="0095748D" w:rsidP="0095748D">
      <w:pPr>
        <w:rPr>
          <w:sz w:val="54"/>
          <w:szCs w:val="54"/>
        </w:rPr>
      </w:pPr>
      <w:r w:rsidRPr="0095748D">
        <w:rPr>
          <w:sz w:val="54"/>
          <w:szCs w:val="54"/>
        </w:rPr>
        <w:t>4.  Compliance: The CSO is responsible for ensuring that the organization complies with relevant laws, regulations, and industry standards related to security. Compliance can be measured through regular audits and assessments.</w:t>
      </w:r>
    </w:p>
    <w:p w14:paraId="10CF2080" w14:textId="77777777" w:rsidR="0095748D" w:rsidRPr="0095748D" w:rsidRDefault="0095748D" w:rsidP="0095748D">
      <w:pPr>
        <w:rPr>
          <w:sz w:val="54"/>
          <w:szCs w:val="54"/>
        </w:rPr>
      </w:pPr>
      <w:r w:rsidRPr="0095748D">
        <w:rPr>
          <w:sz w:val="54"/>
          <w:szCs w:val="54"/>
        </w:rPr>
        <w:t xml:space="preserve">    </w:t>
      </w:r>
    </w:p>
    <w:p w14:paraId="751E9168" w14:textId="77777777" w:rsidR="0095748D" w:rsidRPr="0095748D" w:rsidRDefault="0095748D" w:rsidP="0095748D">
      <w:pPr>
        <w:rPr>
          <w:sz w:val="54"/>
          <w:szCs w:val="54"/>
        </w:rPr>
      </w:pPr>
      <w:r w:rsidRPr="0095748D">
        <w:rPr>
          <w:sz w:val="54"/>
          <w:szCs w:val="54"/>
        </w:rPr>
        <w:t>5.  Security training: The CSO is responsible for ensuring that employees are trained on security best practices and policies. This KPI measures the effectiveness of the organization's security training program.</w:t>
      </w:r>
    </w:p>
    <w:p w14:paraId="30BD4ADA" w14:textId="77777777" w:rsidR="0095748D" w:rsidRPr="0095748D" w:rsidRDefault="0095748D" w:rsidP="0095748D">
      <w:pPr>
        <w:rPr>
          <w:sz w:val="54"/>
          <w:szCs w:val="54"/>
        </w:rPr>
      </w:pPr>
      <w:r w:rsidRPr="0095748D">
        <w:rPr>
          <w:sz w:val="54"/>
          <w:szCs w:val="54"/>
        </w:rPr>
        <w:t xml:space="preserve">    </w:t>
      </w:r>
    </w:p>
    <w:p w14:paraId="68ED61A3" w14:textId="77777777" w:rsidR="0095748D" w:rsidRPr="0095748D" w:rsidRDefault="0095748D" w:rsidP="0095748D">
      <w:pPr>
        <w:rPr>
          <w:sz w:val="54"/>
          <w:szCs w:val="54"/>
        </w:rPr>
      </w:pPr>
      <w:r w:rsidRPr="0095748D">
        <w:rPr>
          <w:sz w:val="54"/>
          <w:szCs w:val="54"/>
        </w:rPr>
        <w:t>6.  Risk management: The CSO is responsible for identifying and managing security risks within the organization. This KPI measures the organization's ability to assess and mitigate security risks.</w:t>
      </w:r>
    </w:p>
    <w:p w14:paraId="75C79F40" w14:textId="77777777" w:rsidR="0095748D" w:rsidRPr="0095748D" w:rsidRDefault="0095748D" w:rsidP="0095748D">
      <w:pPr>
        <w:rPr>
          <w:sz w:val="54"/>
          <w:szCs w:val="54"/>
        </w:rPr>
      </w:pPr>
      <w:r w:rsidRPr="0095748D">
        <w:rPr>
          <w:sz w:val="54"/>
          <w:szCs w:val="54"/>
        </w:rPr>
        <w:t xml:space="preserve">    </w:t>
      </w:r>
    </w:p>
    <w:p w14:paraId="31DA39D9" w14:textId="06354FD1" w:rsidR="0095748D" w:rsidRPr="0095748D" w:rsidRDefault="0095748D" w:rsidP="0095748D">
      <w:pPr>
        <w:rPr>
          <w:sz w:val="54"/>
          <w:szCs w:val="54"/>
        </w:rPr>
      </w:pPr>
      <w:r w:rsidRPr="0095748D">
        <w:rPr>
          <w:sz w:val="54"/>
          <w:szCs w:val="54"/>
        </w:rPr>
        <w:t>7.  Security budget: This KPI measures the organization's investment in security. The CSO is responsible for managing the security budget and ensuring that it is adequate to protect the organization's assets and information.</w:t>
      </w:r>
    </w:p>
    <w:sectPr w:rsidR="0095748D" w:rsidRPr="0095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BBD"/>
    <w:multiLevelType w:val="hybridMultilevel"/>
    <w:tmpl w:val="9558FBF8"/>
    <w:lvl w:ilvl="0" w:tplc="04090001">
      <w:start w:val="1"/>
      <w:numFmt w:val="bullet"/>
      <w:lvlText w:val=""/>
      <w:lvlJc w:val="left"/>
      <w:pPr>
        <w:ind w:left="26028" w:hanging="360"/>
      </w:pPr>
      <w:rPr>
        <w:rFonts w:ascii="Symbol" w:hAnsi="Symbol" w:hint="default"/>
      </w:rPr>
    </w:lvl>
    <w:lvl w:ilvl="1" w:tplc="04090003" w:tentative="1">
      <w:start w:val="1"/>
      <w:numFmt w:val="bullet"/>
      <w:lvlText w:val="o"/>
      <w:lvlJc w:val="left"/>
      <w:pPr>
        <w:ind w:left="26748" w:hanging="360"/>
      </w:pPr>
      <w:rPr>
        <w:rFonts w:ascii="Courier New" w:hAnsi="Courier New" w:cs="Courier New" w:hint="default"/>
      </w:rPr>
    </w:lvl>
    <w:lvl w:ilvl="2" w:tplc="04090005" w:tentative="1">
      <w:start w:val="1"/>
      <w:numFmt w:val="bullet"/>
      <w:lvlText w:val=""/>
      <w:lvlJc w:val="left"/>
      <w:pPr>
        <w:ind w:left="27468" w:hanging="360"/>
      </w:pPr>
      <w:rPr>
        <w:rFonts w:ascii="Wingdings" w:hAnsi="Wingdings" w:hint="default"/>
      </w:rPr>
    </w:lvl>
    <w:lvl w:ilvl="3" w:tplc="04090001" w:tentative="1">
      <w:start w:val="1"/>
      <w:numFmt w:val="bullet"/>
      <w:lvlText w:val=""/>
      <w:lvlJc w:val="left"/>
      <w:pPr>
        <w:ind w:left="28188" w:hanging="360"/>
      </w:pPr>
      <w:rPr>
        <w:rFonts w:ascii="Symbol" w:hAnsi="Symbol" w:hint="default"/>
      </w:rPr>
    </w:lvl>
    <w:lvl w:ilvl="4" w:tplc="04090003" w:tentative="1">
      <w:start w:val="1"/>
      <w:numFmt w:val="bullet"/>
      <w:lvlText w:val="o"/>
      <w:lvlJc w:val="left"/>
      <w:pPr>
        <w:ind w:left="28908" w:hanging="360"/>
      </w:pPr>
      <w:rPr>
        <w:rFonts w:ascii="Courier New" w:hAnsi="Courier New" w:cs="Courier New" w:hint="default"/>
      </w:rPr>
    </w:lvl>
    <w:lvl w:ilvl="5" w:tplc="04090005" w:tentative="1">
      <w:start w:val="1"/>
      <w:numFmt w:val="bullet"/>
      <w:lvlText w:val=""/>
      <w:lvlJc w:val="left"/>
      <w:pPr>
        <w:ind w:left="29628" w:hanging="360"/>
      </w:pPr>
      <w:rPr>
        <w:rFonts w:ascii="Wingdings" w:hAnsi="Wingdings" w:hint="default"/>
      </w:rPr>
    </w:lvl>
    <w:lvl w:ilvl="6" w:tplc="04090001" w:tentative="1">
      <w:start w:val="1"/>
      <w:numFmt w:val="bullet"/>
      <w:lvlText w:val=""/>
      <w:lvlJc w:val="left"/>
      <w:pPr>
        <w:ind w:left="30348" w:hanging="360"/>
      </w:pPr>
      <w:rPr>
        <w:rFonts w:ascii="Symbol" w:hAnsi="Symbol" w:hint="default"/>
      </w:rPr>
    </w:lvl>
    <w:lvl w:ilvl="7" w:tplc="04090003" w:tentative="1">
      <w:start w:val="1"/>
      <w:numFmt w:val="bullet"/>
      <w:lvlText w:val="o"/>
      <w:lvlJc w:val="left"/>
      <w:pPr>
        <w:ind w:left="31068" w:hanging="360"/>
      </w:pPr>
      <w:rPr>
        <w:rFonts w:ascii="Courier New" w:hAnsi="Courier New" w:cs="Courier New" w:hint="default"/>
      </w:rPr>
    </w:lvl>
    <w:lvl w:ilvl="8" w:tplc="04090005" w:tentative="1">
      <w:start w:val="1"/>
      <w:numFmt w:val="bullet"/>
      <w:lvlText w:val=""/>
      <w:lvlJc w:val="left"/>
      <w:pPr>
        <w:ind w:left="31788" w:hanging="360"/>
      </w:pPr>
      <w:rPr>
        <w:rFonts w:ascii="Wingdings" w:hAnsi="Wingdings" w:hint="default"/>
      </w:rPr>
    </w:lvl>
  </w:abstractNum>
  <w:abstractNum w:abstractNumId="1" w15:restartNumberingAfterBreak="0">
    <w:nsid w:val="140F265E"/>
    <w:multiLevelType w:val="hybridMultilevel"/>
    <w:tmpl w:val="543C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C14C9"/>
    <w:multiLevelType w:val="multilevel"/>
    <w:tmpl w:val="0B54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71F2F"/>
    <w:multiLevelType w:val="hybridMultilevel"/>
    <w:tmpl w:val="FCB4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E3DB6"/>
    <w:multiLevelType w:val="hybridMultilevel"/>
    <w:tmpl w:val="3F702F2E"/>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5" w15:restartNumberingAfterBreak="0">
    <w:nsid w:val="60950705"/>
    <w:multiLevelType w:val="multilevel"/>
    <w:tmpl w:val="0F0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742B6B"/>
    <w:multiLevelType w:val="hybridMultilevel"/>
    <w:tmpl w:val="ED661900"/>
    <w:lvl w:ilvl="0" w:tplc="BB86994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808466">
    <w:abstractNumId w:val="6"/>
  </w:num>
  <w:num w:numId="2" w16cid:durableId="1052391167">
    <w:abstractNumId w:val="0"/>
  </w:num>
  <w:num w:numId="3" w16cid:durableId="1398236714">
    <w:abstractNumId w:val="1"/>
  </w:num>
  <w:num w:numId="4" w16cid:durableId="576133355">
    <w:abstractNumId w:val="4"/>
  </w:num>
  <w:num w:numId="5" w16cid:durableId="1311835533">
    <w:abstractNumId w:val="2"/>
  </w:num>
  <w:num w:numId="6" w16cid:durableId="188228632">
    <w:abstractNumId w:val="5"/>
  </w:num>
  <w:num w:numId="7" w16cid:durableId="403770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76"/>
    <w:rsid w:val="003E2B76"/>
    <w:rsid w:val="00451D42"/>
    <w:rsid w:val="006C64EC"/>
    <w:rsid w:val="009574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DFD8"/>
  <w15:chartTrackingRefBased/>
  <w15:docId w15:val="{A26EB088-E478-4B91-9846-04674E78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B76"/>
    <w:pPr>
      <w:ind w:left="720"/>
      <w:contextualSpacing/>
    </w:pPr>
  </w:style>
  <w:style w:type="paragraph" w:styleId="NormalWeb">
    <w:name w:val="Normal (Web)"/>
    <w:basedOn w:val="Normal"/>
    <w:uiPriority w:val="99"/>
    <w:unhideWhenUsed/>
    <w:rsid w:val="009574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58345">
      <w:bodyDiv w:val="1"/>
      <w:marLeft w:val="0"/>
      <w:marRight w:val="0"/>
      <w:marTop w:val="0"/>
      <w:marBottom w:val="0"/>
      <w:divBdr>
        <w:top w:val="none" w:sz="0" w:space="0" w:color="auto"/>
        <w:left w:val="none" w:sz="0" w:space="0" w:color="auto"/>
        <w:bottom w:val="none" w:sz="0" w:space="0" w:color="auto"/>
        <w:right w:val="none" w:sz="0" w:space="0" w:color="auto"/>
      </w:divBdr>
    </w:div>
    <w:div w:id="46736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sowndharya ravi</dc:creator>
  <cp:keywords/>
  <dc:description/>
  <cp:lastModifiedBy>sowndharya ravi</cp:lastModifiedBy>
  <cp:revision>2</cp:revision>
  <dcterms:created xsi:type="dcterms:W3CDTF">2023-02-22T10:50:00Z</dcterms:created>
  <dcterms:modified xsi:type="dcterms:W3CDTF">2023-02-22T11:08:00Z</dcterms:modified>
</cp:coreProperties>
</file>