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Introductory Letter (SkyportCare demo)</w:t>
      </w:r>
    </w:p>
  </w:body>
</w:document>
</file>

<file path=word/_rels/document.xml.rels><?xml version="1.0" encoding="UTF-8" standalone="yes"?>
<Relationships xmlns="http://schemas.openxmlformats.org/package/2006/relationships"></Relationships>
</file>