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8E" w:rsidRDefault="00A4088E" w:rsidP="00A4088E">
      <w:pPr>
        <w:spacing w:after="0" w:line="240" w:lineRule="auto"/>
        <w:rPr>
          <w:rFonts w:ascii="Courier New" w:eastAsia="Times New Roman" w:hAnsi="Courier New" w:cs="Courier New"/>
          <w:b/>
          <w:bCs/>
          <w:color w:val="4F402A"/>
          <w:sz w:val="28"/>
          <w:szCs w:val="32"/>
          <w:lang w:bidi="gu-IN"/>
        </w:rPr>
      </w:pPr>
      <w:proofErr w:type="gramStart"/>
      <w:r w:rsidRPr="00A4088E">
        <w:rPr>
          <w:rFonts w:ascii="Courier New" w:eastAsia="Times New Roman" w:hAnsi="Courier New" w:cs="Courier New"/>
          <w:b/>
          <w:bCs/>
          <w:color w:val="4F402A"/>
          <w:sz w:val="28"/>
          <w:szCs w:val="32"/>
          <w:lang w:bidi="gu-IN"/>
        </w:rPr>
        <w:t>store</w:t>
      </w:r>
      <w:proofErr w:type="gramEnd"/>
      <w:r w:rsidRPr="00A4088E">
        <w:rPr>
          <w:rFonts w:ascii="Courier New" w:eastAsia="Times New Roman" w:hAnsi="Courier New" w:cs="Courier New"/>
          <w:b/>
          <w:bCs/>
          <w:color w:val="4F402A"/>
          <w:sz w:val="28"/>
          <w:szCs w:val="32"/>
          <w:lang w:bidi="gu-IN"/>
        </w:rPr>
        <w:t xml:space="preserve"> numbers in reverse order in memory locations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b/>
          <w:bCs/>
          <w:color w:val="4F402A"/>
          <w:lang w:bidi="gu-IN"/>
        </w:rPr>
      </w:pP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lxi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</w:t>
      </w:r>
      <w:proofErr w:type="spell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h,var</w:t>
      </w:r>
      <w:proofErr w:type="spellEnd"/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mov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</w:t>
      </w:r>
      <w:proofErr w:type="spell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c,m;counter</w:t>
      </w:r>
      <w:proofErr w:type="spellEnd"/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inx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lxi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d,varr4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back</w:t>
      </w:r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: </w:t>
      </w:r>
      <w:proofErr w:type="spell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mov</w:t>
      </w:r>
      <w:proofErr w:type="spell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</w:t>
      </w:r>
      <w:proofErr w:type="spell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a,m</w:t>
      </w:r>
      <w:proofErr w:type="spellEnd"/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stax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d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inx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dcx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d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dcr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c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jnz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 xml:space="preserve"> back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hlt</w:t>
      </w:r>
      <w:proofErr w:type="spellEnd"/>
      <w:proofErr w:type="gramEnd"/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proofErr w:type="spellStart"/>
      <w:proofErr w:type="gramStart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</w:t>
      </w:r>
      <w:proofErr w:type="spellEnd"/>
      <w:proofErr w:type="gramEnd"/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: db 04h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var1: db 03h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var2: db 07h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var3: db 08h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var4: db 05h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varr1: db 00h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varr2: db 00h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varr3: db 00h</w:t>
      </w:r>
    </w:p>
    <w:p w:rsidR="00A4088E" w:rsidRPr="00A4088E" w:rsidRDefault="00A4088E" w:rsidP="00A4088E">
      <w:pPr>
        <w:spacing w:after="0" w:line="240" w:lineRule="auto"/>
        <w:rPr>
          <w:rFonts w:ascii="Consolas" w:eastAsia="Times New Roman" w:hAnsi="Consolas" w:cs="Consolas"/>
          <w:color w:val="4F402A"/>
          <w:sz w:val="16"/>
          <w:szCs w:val="16"/>
          <w:lang w:bidi="gu-IN"/>
        </w:rPr>
      </w:pPr>
      <w:r w:rsidRPr="00A4088E">
        <w:rPr>
          <w:rFonts w:ascii="Courier New" w:eastAsia="Times New Roman" w:hAnsi="Courier New" w:cs="Courier New"/>
          <w:color w:val="4F402A"/>
          <w:sz w:val="20"/>
          <w:lang w:bidi="gu-IN"/>
        </w:rPr>
        <w:t>varr4: db 00h</w:t>
      </w:r>
    </w:p>
    <w:p w:rsidR="00CB6701" w:rsidRDefault="00CB6701"/>
    <w:sectPr w:rsidR="00CB6701" w:rsidSect="00CB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4088E"/>
    <w:rsid w:val="00416434"/>
    <w:rsid w:val="004B46D9"/>
    <w:rsid w:val="00A4088E"/>
    <w:rsid w:val="00CB6701"/>
    <w:rsid w:val="00E7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0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2019-12-20T05:01:00Z</dcterms:created>
  <dcterms:modified xsi:type="dcterms:W3CDTF">2020-01-21T07:20:00Z</dcterms:modified>
</cp:coreProperties>
</file>