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bCs/>
          <w:sz w:val="48"/>
          <w:szCs w:val="48"/>
          <w:u w:val="single"/>
        </w:rPr>
        <w:t>D</w:t>
      </w:r>
      <w:r>
        <w:rPr>
          <w:rFonts w:cs="Times New Roman" w:hAnsi="Times New Roman"/>
          <w:b/>
          <w:bCs/>
          <w:sz w:val="48"/>
          <w:szCs w:val="48"/>
          <w:u w:val="single"/>
          <w:lang w:val="en-US"/>
        </w:rPr>
        <w:t>WM</w:t>
      </w: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ASSIGNMENT NO: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3</w:t>
      </w:r>
    </w:p>
    <w:p>
      <w:pPr>
        <w:pStyle w:val="style179"/>
        <w:numPr>
          <w:ilvl w:val="0"/>
          <w:numId w:val="1"/>
        </w:numPr>
        <w:spacing w:after="160"/>
        <w:ind w:left="900" w:hanging="5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Explain </w:t>
      </w:r>
      <w:r>
        <w:rPr>
          <w:rFonts w:ascii="Times New Roman" w:cs="Times New Roman" w:hAnsi="Times New Roman"/>
          <w:sz w:val="32"/>
          <w:szCs w:val="32"/>
          <w:lang w:val="en-US"/>
        </w:rPr>
        <w:t>Apriori algorithm with Example.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179"/>
        <w:numPr>
          <w:ilvl w:val="0"/>
          <w:numId w:val="1"/>
        </w:numPr>
        <w:spacing w:after="160"/>
        <w:ind w:left="900" w:hanging="5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Applications of Market Basket Analysis.</w:t>
      </w:r>
    </w:p>
    <w:p>
      <w:pPr>
        <w:pStyle w:val="style179"/>
        <w:numPr>
          <w:ilvl w:val="0"/>
          <w:numId w:val="1"/>
        </w:numPr>
        <w:spacing w:after="160"/>
        <w:ind w:left="900" w:hanging="54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Explain support and confidence for an data set with Example.</w:t>
      </w:r>
    </w:p>
    <w:p>
      <w:pPr>
        <w:pStyle w:val="style179"/>
        <w:numPr>
          <w:ilvl w:val="0"/>
          <w:numId w:val="0"/>
        </w:numPr>
        <w:spacing w:after="160"/>
        <w:ind w:left="900" w:firstLine="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360"/>
        <w:jc w:val="left"/>
        <w:rPr>
          <w:rFonts w:ascii="Times New Roman" w:cs="Times New Roman" w:hAnsi="Times New Roman"/>
          <w:b/>
          <w:bCs/>
          <w:sz w:val="48"/>
          <w:szCs w:val="48"/>
          <w:u w:val="single"/>
        </w:rPr>
      </w:pPr>
    </w:p>
    <w:p>
      <w:pPr>
        <w:pStyle w:val="style0"/>
        <w:spacing w:lineRule="auto" w:line="36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 xml:space="preserve">ASSIGNMENT NO: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4</w:t>
      </w:r>
      <w:bookmarkStart w:id="0" w:name="_GoBack"/>
      <w:bookmarkEnd w:id="0"/>
    </w:p>
    <w:p>
      <w:pPr>
        <w:pStyle w:val="style179"/>
        <w:numPr>
          <w:ilvl w:val="0"/>
          <w:numId w:val="2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What is classification  ? What are the methods of it ?</w:t>
      </w:r>
    </w:p>
    <w:p>
      <w:pPr>
        <w:pStyle w:val="style179"/>
        <w:numPr>
          <w:ilvl w:val="0"/>
          <w:numId w:val="2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Expain  decision tree with example.</w:t>
      </w:r>
    </w:p>
    <w:p>
      <w:pPr>
        <w:pStyle w:val="style179"/>
        <w:numPr>
          <w:ilvl w:val="0"/>
          <w:numId w:val="2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 xml:space="preserve"> Explain 2 steps process for classification.</w:t>
      </w:r>
    </w:p>
    <w:p>
      <w:pPr>
        <w:pStyle w:val="style179"/>
        <w:numPr>
          <w:ilvl w:val="0"/>
          <w:numId w:val="2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  <w:lang w:val="en-US"/>
        </w:rPr>
        <w:t>What is prediction ? Explain logistics regression.</w:t>
      </w:r>
    </w:p>
    <w:p>
      <w:pPr>
        <w:numPr>
          <w:ilvl w:val="0"/>
          <w:numId w:val="0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numPr>
          <w:ilvl w:val="0"/>
          <w:numId w:val="0"/>
        </w:numPr>
        <w:spacing w:after="160" w:lineRule="auto" w:line="48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left="360"/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style179"/>
        <w:shd w:val="clear" w:color="auto" w:fill="ffffff"/>
        <w:spacing w:after="0" w:lineRule="auto" w:line="240"/>
        <w:ind w:left="1440"/>
        <w:jc w:val="both"/>
        <w:rPr>
          <w:rFonts w:ascii="Times New Roman" w:cs="Times New Roman" w:eastAsia="Times New Roman" w:hAnsi="Times New Roman"/>
          <w:b/>
          <w:color w:val="222222"/>
          <w:sz w:val="32"/>
          <w:szCs w:val="32"/>
        </w:rPr>
      </w:pPr>
    </w:p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Shruti">
    <w:altName w:val="Shruti"/>
    <w:panose1 w:val="020b0502040002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1C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21C0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hrut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56</Words>
  <Pages>2</Pages>
  <Characters>307</Characters>
  <Application>WPS Office</Application>
  <DocSecurity>0</DocSecurity>
  <Paragraphs>17</Paragraphs>
  <ScaleCrop>false</ScaleCrop>
  <LinksUpToDate>false</LinksUpToDate>
  <CharactersWithSpaces>357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2020-09-21T03:59:00Z</dcterms:created>
  <dc:creator>spce</dc:creator>
  <lastModifiedBy>Redmi Note 5 Pro</lastModifiedBy>
  <dcterms:modified xsi:type="dcterms:W3CDTF">2021-05-03T07:52:02Z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