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256" w:rsidRPr="00911256" w:rsidRDefault="00911256" w:rsidP="00911256">
      <w:pPr>
        <w:spacing w:before="100" w:beforeAutospacing="1" w:after="100" w:afterAutospacing="1" w:line="240" w:lineRule="auto"/>
        <w:outlineLvl w:val="2"/>
        <w:rPr>
          <w:rFonts w:ascii="Arial" w:eastAsia="Times New Roman" w:hAnsi="Arial" w:cs="Arial"/>
          <w:sz w:val="27"/>
          <w:szCs w:val="27"/>
          <w:lang w:eastAsia="en-IN"/>
        </w:rPr>
      </w:pPr>
      <w:r w:rsidRPr="00911256">
        <w:rPr>
          <w:rFonts w:ascii="Arial" w:eastAsia="Times New Roman" w:hAnsi="Arial" w:cs="Arial"/>
          <w:sz w:val="27"/>
          <w:szCs w:val="27"/>
          <w:lang w:eastAsia="en-IN"/>
        </w:rPr>
        <w:t>Multipath propagation</w:t>
      </w:r>
    </w:p>
    <w:p w:rsidR="00911256" w:rsidRPr="00911256" w:rsidRDefault="00911256" w:rsidP="00911256">
      <w:pPr>
        <w:spacing w:before="120" w:after="144" w:line="240" w:lineRule="auto"/>
        <w:ind w:left="48" w:right="48"/>
        <w:jc w:val="both"/>
        <w:rPr>
          <w:rFonts w:ascii="Arial" w:eastAsia="Times New Roman" w:hAnsi="Arial" w:cs="Arial"/>
          <w:color w:val="000000"/>
          <w:sz w:val="24"/>
          <w:szCs w:val="24"/>
          <w:lang w:eastAsia="en-IN"/>
        </w:rPr>
      </w:pPr>
      <w:r w:rsidRPr="00911256">
        <w:rPr>
          <w:rFonts w:ascii="Arial" w:eastAsia="Times New Roman" w:hAnsi="Arial" w:cs="Arial"/>
          <w:color w:val="000000"/>
          <w:sz w:val="24"/>
          <w:szCs w:val="24"/>
          <w:lang w:eastAsia="en-IN"/>
        </w:rPr>
        <w:t>In wireless media, signals propagate using three principles, which are reflection, scattering, and diffraction.</w:t>
      </w:r>
    </w:p>
    <w:p w:rsidR="00911256" w:rsidRPr="00911256" w:rsidRDefault="00911256" w:rsidP="0091125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911256">
        <w:rPr>
          <w:rFonts w:ascii="Arial" w:eastAsia="Times New Roman" w:hAnsi="Arial" w:cs="Arial"/>
          <w:b/>
          <w:bCs/>
          <w:color w:val="000000"/>
          <w:sz w:val="24"/>
          <w:szCs w:val="24"/>
          <w:lang w:eastAsia="en-IN"/>
        </w:rPr>
        <w:t>Reflection</w:t>
      </w:r>
      <w:r w:rsidRPr="00911256">
        <w:rPr>
          <w:rFonts w:ascii="Arial" w:eastAsia="Times New Roman" w:hAnsi="Arial" w:cs="Arial"/>
          <w:color w:val="000000"/>
          <w:sz w:val="24"/>
          <w:szCs w:val="24"/>
          <w:lang w:eastAsia="en-IN"/>
        </w:rPr>
        <w:t> occurs when the signal encounters a large solid surface, whose size is much larger than the wavelength of the signal, e.g., a solid wall.</w:t>
      </w:r>
    </w:p>
    <w:p w:rsidR="00911256" w:rsidRPr="00911256" w:rsidRDefault="00911256" w:rsidP="0091125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911256">
        <w:rPr>
          <w:rFonts w:ascii="Arial" w:eastAsia="Times New Roman" w:hAnsi="Arial" w:cs="Arial"/>
          <w:b/>
          <w:bCs/>
          <w:color w:val="000000"/>
          <w:sz w:val="24"/>
          <w:szCs w:val="24"/>
          <w:lang w:eastAsia="en-IN"/>
        </w:rPr>
        <w:t>Diffraction</w:t>
      </w:r>
      <w:r w:rsidRPr="00911256">
        <w:rPr>
          <w:rFonts w:ascii="Arial" w:eastAsia="Times New Roman" w:hAnsi="Arial" w:cs="Arial"/>
          <w:color w:val="000000"/>
          <w:sz w:val="24"/>
          <w:szCs w:val="24"/>
          <w:lang w:eastAsia="en-IN"/>
        </w:rPr>
        <w:t> occurs when the signal encounters an edge or a corner, whose size is larger than the wavelength of the signal, e.g., an edge of a wall.</w:t>
      </w:r>
    </w:p>
    <w:p w:rsidR="00911256" w:rsidRPr="00911256" w:rsidRDefault="00911256" w:rsidP="00911256">
      <w:pPr>
        <w:numPr>
          <w:ilvl w:val="0"/>
          <w:numId w:val="1"/>
        </w:numPr>
        <w:spacing w:before="120" w:after="144" w:line="240" w:lineRule="auto"/>
        <w:ind w:left="768" w:right="48"/>
        <w:jc w:val="both"/>
        <w:rPr>
          <w:rFonts w:ascii="Arial" w:eastAsia="Times New Roman" w:hAnsi="Arial" w:cs="Arial"/>
          <w:color w:val="000000"/>
          <w:sz w:val="24"/>
          <w:szCs w:val="24"/>
          <w:lang w:eastAsia="en-IN"/>
        </w:rPr>
      </w:pPr>
      <w:r w:rsidRPr="00911256">
        <w:rPr>
          <w:rFonts w:ascii="Arial" w:eastAsia="Times New Roman" w:hAnsi="Arial" w:cs="Arial"/>
          <w:b/>
          <w:bCs/>
          <w:color w:val="000000"/>
          <w:sz w:val="24"/>
          <w:szCs w:val="24"/>
          <w:lang w:eastAsia="en-IN"/>
        </w:rPr>
        <w:t>Scattering</w:t>
      </w:r>
      <w:r w:rsidRPr="00911256">
        <w:rPr>
          <w:rFonts w:ascii="Arial" w:eastAsia="Times New Roman" w:hAnsi="Arial" w:cs="Arial"/>
          <w:color w:val="000000"/>
          <w:sz w:val="24"/>
          <w:szCs w:val="24"/>
          <w:lang w:eastAsia="en-IN"/>
        </w:rPr>
        <w:t> occurs when the signal encounters small objects of size smaller than the wavelength of the signal.</w:t>
      </w:r>
    </w:p>
    <w:p w:rsidR="00F87E25" w:rsidRDefault="00070AB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4pt;height:241.4pt">
            <v:imagedata r:id="rId5" o:title="1"/>
          </v:shape>
        </w:pict>
      </w:r>
    </w:p>
    <w:p w:rsidR="00522940" w:rsidRDefault="00070ABF">
      <w:r>
        <w:pict>
          <v:shape id="_x0000_i1026" type="#_x0000_t75" style="width:264pt;height:250.6pt">
            <v:imagedata r:id="rId6" o:title="2"/>
          </v:shape>
        </w:pict>
      </w:r>
    </w:p>
    <w:p w:rsidR="00BA103B" w:rsidRDefault="00BA103B"/>
    <w:p w:rsidR="00BA103B" w:rsidRPr="00BA103B" w:rsidRDefault="00BA103B">
      <w:pPr>
        <w:rPr>
          <w:rFonts w:ascii="Arial" w:hAnsi="Arial" w:cs="Arial"/>
          <w:b/>
          <w:color w:val="202124"/>
          <w:sz w:val="40"/>
          <w:szCs w:val="40"/>
          <w:shd w:val="clear" w:color="auto" w:fill="FFFFFF"/>
        </w:rPr>
      </w:pPr>
      <w:r w:rsidRPr="00BA103B">
        <w:rPr>
          <w:rFonts w:ascii="Arial" w:hAnsi="Arial" w:cs="Arial"/>
          <w:b/>
          <w:color w:val="202124"/>
          <w:sz w:val="40"/>
          <w:szCs w:val="40"/>
          <w:shd w:val="clear" w:color="auto" w:fill="FFFFFF"/>
        </w:rPr>
        <w:lastRenderedPageBreak/>
        <w:t>Shadowing</w:t>
      </w:r>
    </w:p>
    <w:p w:rsidR="00BA103B" w:rsidRDefault="00BA103B">
      <w:pPr>
        <w:rPr>
          <w:rFonts w:ascii="Arial" w:hAnsi="Arial" w:cs="Arial"/>
          <w:color w:val="202124"/>
          <w:shd w:val="clear" w:color="auto" w:fill="FFFFFF"/>
        </w:rPr>
      </w:pPr>
      <w:r>
        <w:rPr>
          <w:rFonts w:ascii="Arial" w:hAnsi="Arial" w:cs="Arial"/>
          <w:color w:val="202124"/>
          <w:shd w:val="clear" w:color="auto" w:fill="FFFFFF"/>
        </w:rPr>
        <w:t>Shadowing is the </w:t>
      </w:r>
      <w:r>
        <w:rPr>
          <w:rFonts w:ascii="Arial" w:hAnsi="Arial" w:cs="Arial"/>
          <w:b/>
          <w:bCs/>
          <w:color w:val="202124"/>
          <w:shd w:val="clear" w:color="auto" w:fill="FFFFFF"/>
        </w:rPr>
        <w:t>effect that the received signal power fluctuates due to objects obstructing the propagation path between transmitter and receiver</w:t>
      </w:r>
      <w:r>
        <w:rPr>
          <w:rFonts w:ascii="Arial" w:hAnsi="Arial" w:cs="Arial"/>
          <w:color w:val="202124"/>
          <w:shd w:val="clear" w:color="auto" w:fill="FFFFFF"/>
        </w:rPr>
        <w:t>. </w:t>
      </w:r>
    </w:p>
    <w:p w:rsidR="00070ABF" w:rsidRDefault="00070ABF">
      <w:pPr>
        <w:rPr>
          <w:rFonts w:ascii="Arial" w:hAnsi="Arial" w:cs="Arial"/>
          <w:color w:val="202124"/>
          <w:shd w:val="clear" w:color="auto" w:fill="FFFFFF"/>
        </w:rPr>
      </w:pPr>
      <w:r>
        <w:rPr>
          <w:rFonts w:ascii="Arial" w:hAnsi="Arial" w:cs="Arial"/>
          <w:color w:val="202124"/>
          <w:shd w:val="clear" w:color="auto" w:fill="FFFFFF"/>
        </w:rPr>
        <w:t>Also see in PPT for details of shadowing.</w:t>
      </w:r>
      <w:bookmarkStart w:id="0" w:name="_GoBack"/>
      <w:bookmarkEnd w:id="0"/>
    </w:p>
    <w:p w:rsidR="000B7D25" w:rsidRDefault="000B7D25">
      <w:pPr>
        <w:rPr>
          <w:rFonts w:ascii="Arial" w:hAnsi="Arial" w:cs="Arial"/>
          <w:color w:val="202124"/>
          <w:shd w:val="clear" w:color="auto" w:fill="FFFFFF"/>
        </w:rPr>
      </w:pPr>
    </w:p>
    <w:p w:rsidR="000B7D25" w:rsidRDefault="000B7D25">
      <w:pPr>
        <w:rPr>
          <w:rFonts w:ascii="Arial" w:hAnsi="Arial" w:cs="Arial"/>
          <w:b/>
          <w:color w:val="202124"/>
          <w:sz w:val="28"/>
          <w:szCs w:val="28"/>
          <w:shd w:val="clear" w:color="auto" w:fill="FFFFFF"/>
        </w:rPr>
      </w:pPr>
      <w:r w:rsidRPr="000B7D25">
        <w:rPr>
          <w:rFonts w:ascii="Arial" w:hAnsi="Arial" w:cs="Arial"/>
          <w:b/>
          <w:color w:val="202124"/>
          <w:sz w:val="28"/>
          <w:szCs w:val="28"/>
          <w:shd w:val="clear" w:color="auto" w:fill="FFFFFF"/>
        </w:rPr>
        <w:t>Empirical formula</w:t>
      </w:r>
      <w:r w:rsidR="000411D2">
        <w:rPr>
          <w:rFonts w:ascii="Arial" w:hAnsi="Arial" w:cs="Arial"/>
          <w:b/>
          <w:color w:val="202124"/>
          <w:sz w:val="28"/>
          <w:szCs w:val="28"/>
          <w:shd w:val="clear" w:color="auto" w:fill="FFFFFF"/>
        </w:rPr>
        <w:t xml:space="preserve"> for path loss</w:t>
      </w:r>
    </w:p>
    <w:p w:rsidR="005370D2" w:rsidRPr="00216904" w:rsidRDefault="005370D2" w:rsidP="005370D2">
      <w:pPr>
        <w:rPr>
          <w:sz w:val="32"/>
          <w:szCs w:val="32"/>
        </w:rPr>
      </w:pPr>
      <w:r w:rsidRPr="00216904">
        <w:rPr>
          <w:rFonts w:ascii="Arial" w:hAnsi="Arial" w:cs="Arial"/>
          <w:color w:val="202124"/>
          <w:sz w:val="32"/>
          <w:szCs w:val="32"/>
          <w:shd w:val="clear" w:color="auto" w:fill="FFFFFF"/>
        </w:rPr>
        <w:t>An empirical formula for propagation loss is derived from Okumura's report in order to put his propagation prediction method to computational use. The propagation loss in an urban area is presented in a simple form: </w:t>
      </w:r>
      <w:r w:rsidRPr="00216904">
        <w:rPr>
          <w:rFonts w:ascii="Arial" w:hAnsi="Arial" w:cs="Arial"/>
          <w:b/>
          <w:bCs/>
          <w:color w:val="202124"/>
          <w:sz w:val="32"/>
          <w:szCs w:val="32"/>
          <w:shd w:val="clear" w:color="auto" w:fill="FFFFFF"/>
        </w:rPr>
        <w:t>A + B log 10 R</w:t>
      </w:r>
      <w:r w:rsidRPr="00216904">
        <w:rPr>
          <w:rFonts w:ascii="Arial" w:hAnsi="Arial" w:cs="Arial"/>
          <w:color w:val="202124"/>
          <w:sz w:val="32"/>
          <w:szCs w:val="32"/>
          <w:shd w:val="clear" w:color="auto" w:fill="FFFFFF"/>
        </w:rPr>
        <w:t xml:space="preserve">, where </w:t>
      </w:r>
      <w:proofErr w:type="gramStart"/>
      <w:r w:rsidRPr="00216904">
        <w:rPr>
          <w:rFonts w:ascii="Arial" w:hAnsi="Arial" w:cs="Arial"/>
          <w:color w:val="202124"/>
          <w:sz w:val="32"/>
          <w:szCs w:val="32"/>
          <w:shd w:val="clear" w:color="auto" w:fill="FFFFFF"/>
        </w:rPr>
        <w:t>A and</w:t>
      </w:r>
      <w:proofErr w:type="gramEnd"/>
      <w:r w:rsidRPr="00216904">
        <w:rPr>
          <w:rFonts w:ascii="Arial" w:hAnsi="Arial" w:cs="Arial"/>
          <w:color w:val="202124"/>
          <w:sz w:val="32"/>
          <w:szCs w:val="32"/>
          <w:shd w:val="clear" w:color="auto" w:fill="FFFFFF"/>
        </w:rPr>
        <w:t xml:space="preserve"> B are frequency and antenna height functions and R is the distance.</w:t>
      </w:r>
    </w:p>
    <w:p w:rsidR="005370D2" w:rsidRPr="000B7D25" w:rsidRDefault="005370D2">
      <w:pPr>
        <w:rPr>
          <w:rFonts w:ascii="Arial" w:hAnsi="Arial" w:cs="Arial"/>
          <w:b/>
          <w:color w:val="202124"/>
          <w:sz w:val="28"/>
          <w:szCs w:val="28"/>
          <w:shd w:val="clear" w:color="auto" w:fill="FFFFFF"/>
        </w:rPr>
      </w:pPr>
    </w:p>
    <w:p w:rsidR="000B7D25" w:rsidRDefault="000411D2">
      <w:pPr>
        <w:rPr>
          <w:rFonts w:ascii="Arial" w:hAnsi="Arial" w:cs="Arial"/>
          <w:color w:val="202124"/>
          <w:sz w:val="32"/>
          <w:szCs w:val="32"/>
          <w:shd w:val="clear" w:color="auto" w:fill="FFFFFF"/>
        </w:rPr>
      </w:pPr>
      <w:r w:rsidRPr="00216904">
        <w:rPr>
          <w:rFonts w:ascii="Arial" w:hAnsi="Arial" w:cs="Arial"/>
          <w:color w:val="202124"/>
          <w:sz w:val="32"/>
          <w:szCs w:val="32"/>
          <w:shd w:val="clear" w:color="auto" w:fill="FFFFFF"/>
        </w:rPr>
        <w:t>Based on the experimental results, a novel empirical path-loss model with two important parameters (</w:t>
      </w:r>
      <w:proofErr w:type="spellStart"/>
      <w:r w:rsidRPr="00216904">
        <w:rPr>
          <w:rFonts w:ascii="Arial" w:hAnsi="Arial" w:cs="Arial"/>
          <w:color w:val="202124"/>
          <w:sz w:val="32"/>
          <w:szCs w:val="32"/>
          <w:shd w:val="clear" w:color="auto" w:fill="FFFFFF"/>
        </w:rPr>
        <w:t>Tx</w:t>
      </w:r>
      <w:proofErr w:type="spellEnd"/>
      <w:r w:rsidRPr="00216904">
        <w:rPr>
          <w:rFonts w:ascii="Arial" w:hAnsi="Arial" w:cs="Arial"/>
          <w:color w:val="202124"/>
          <w:sz w:val="32"/>
          <w:szCs w:val="32"/>
          <w:shd w:val="clear" w:color="auto" w:fill="FFFFFF"/>
        </w:rPr>
        <w:t>-Rx distance and carrier frequency) is proposed by using linear regression. Specifically, the path-loss model </w:t>
      </w:r>
      <w:r w:rsidRPr="00216904">
        <w:rPr>
          <w:rFonts w:ascii="Arial" w:hAnsi="Arial" w:cs="Arial"/>
          <w:b/>
          <w:bCs/>
          <w:color w:val="202124"/>
          <w:sz w:val="32"/>
          <w:szCs w:val="32"/>
          <w:shd w:val="clear" w:color="auto" w:fill="FFFFFF"/>
        </w:rPr>
        <w:t>describes the statistical characteristics for parameters</w:t>
      </w:r>
      <w:r w:rsidRPr="00216904">
        <w:rPr>
          <w:rFonts w:ascii="Arial" w:hAnsi="Arial" w:cs="Arial"/>
          <w:color w:val="202124"/>
          <w:sz w:val="32"/>
          <w:szCs w:val="32"/>
          <w:shd w:val="clear" w:color="auto" w:fill="FFFFFF"/>
        </w:rPr>
        <w:t>.</w:t>
      </w:r>
    </w:p>
    <w:p w:rsidR="00216904" w:rsidRPr="00216904" w:rsidRDefault="00070ABF">
      <w:pPr>
        <w:rPr>
          <w:rFonts w:ascii="Arial" w:hAnsi="Arial" w:cs="Arial"/>
          <w:color w:val="202124"/>
          <w:sz w:val="32"/>
          <w:szCs w:val="32"/>
          <w:shd w:val="clear" w:color="auto" w:fill="FFFFFF"/>
        </w:rPr>
      </w:pPr>
      <w:r>
        <w:rPr>
          <w:rFonts w:ascii="Arial" w:hAnsi="Arial" w:cs="Arial"/>
          <w:color w:val="202124"/>
          <w:sz w:val="32"/>
          <w:szCs w:val="32"/>
          <w:shd w:val="clear" w:color="auto" w:fill="FFFFFF"/>
        </w:rPr>
        <w:pict>
          <v:shape id="_x0000_i1027" type="#_x0000_t75" style="width:383.3pt;height:172.95pt">
            <v:imagedata r:id="rId7" o:title="636349.fig"/>
          </v:shape>
        </w:pict>
      </w:r>
    </w:p>
    <w:p w:rsidR="00B564EC" w:rsidRDefault="00B564EC"/>
    <w:sectPr w:rsidR="00B56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4116D"/>
    <w:multiLevelType w:val="multilevel"/>
    <w:tmpl w:val="5A8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1D5"/>
    <w:rsid w:val="000411D2"/>
    <w:rsid w:val="00070ABF"/>
    <w:rsid w:val="000B7D25"/>
    <w:rsid w:val="00216904"/>
    <w:rsid w:val="00522940"/>
    <w:rsid w:val="005370D2"/>
    <w:rsid w:val="00911256"/>
    <w:rsid w:val="00B564EC"/>
    <w:rsid w:val="00BA103B"/>
    <w:rsid w:val="00C311D5"/>
    <w:rsid w:val="00F87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1A316-4F43-4E86-B53C-2C4EE99C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1125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125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112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70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203</Words>
  <Characters>1163</Characters>
  <Application>Microsoft Office Word</Application>
  <DocSecurity>0</DocSecurity>
  <Lines>9</Lines>
  <Paragraphs>2</Paragraphs>
  <ScaleCrop>false</ScaleCrop>
  <Company/>
  <LinksUpToDate>false</LinksUpToDate>
  <CharactersWithSpaces>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2021-08-05T03:24:00Z</dcterms:created>
  <dcterms:modified xsi:type="dcterms:W3CDTF">2021-08-25T05:26:00Z</dcterms:modified>
</cp:coreProperties>
</file>