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43ECC" w14:textId="0D9AF55F" w:rsidR="00CF100B" w:rsidRPr="006453CC" w:rsidRDefault="00CF100B" w:rsidP="0062189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53CC">
        <w:rPr>
          <w:rFonts w:ascii="Times New Roman" w:hAnsi="Times New Roman" w:cs="Times New Roman"/>
          <w:b/>
          <w:bCs/>
          <w:sz w:val="24"/>
          <w:szCs w:val="24"/>
        </w:rPr>
        <w:t>Project Report</w:t>
      </w:r>
    </w:p>
    <w:p w14:paraId="062F7F4B" w14:textId="0FB51960" w:rsidR="00CF100B" w:rsidRPr="006453CC" w:rsidRDefault="00CF100B" w:rsidP="0062189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53CC">
        <w:rPr>
          <w:rFonts w:ascii="Times New Roman" w:hAnsi="Times New Roman" w:cs="Times New Roman"/>
          <w:b/>
          <w:bCs/>
          <w:sz w:val="24"/>
          <w:szCs w:val="24"/>
        </w:rPr>
        <w:t>US Health Insurance</w:t>
      </w:r>
    </w:p>
    <w:p w14:paraId="6D4F5D94" w14:textId="0872BB27" w:rsidR="2D86A605" w:rsidRPr="006453CC" w:rsidRDefault="00CF100B" w:rsidP="0062189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53CC">
        <w:rPr>
          <w:rFonts w:ascii="Times New Roman" w:hAnsi="Times New Roman" w:cs="Times New Roman"/>
          <w:b/>
          <w:bCs/>
          <w:sz w:val="24"/>
          <w:szCs w:val="24"/>
        </w:rPr>
        <w:t>Vishwasree Samala</w:t>
      </w:r>
    </w:p>
    <w:p w14:paraId="61F553E4" w14:textId="77777777" w:rsidR="00621898" w:rsidRPr="00C14FDC" w:rsidRDefault="00621898" w:rsidP="00621898">
      <w:pPr>
        <w:spacing w:after="0"/>
        <w:jc w:val="center"/>
        <w:rPr>
          <w:rFonts w:ascii="Times New Roman" w:hAnsi="Times New Roman" w:cs="Times New Roman"/>
          <w:b/>
          <w:bCs/>
        </w:rPr>
      </w:pPr>
    </w:p>
    <w:p w14:paraId="6990A08A" w14:textId="77777777" w:rsidR="00FA5862" w:rsidRPr="00C14FDC" w:rsidRDefault="009E3F9B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 xml:space="preserve">INTRODUCTION: </w:t>
      </w:r>
    </w:p>
    <w:p w14:paraId="0F9D3DAA" w14:textId="76E01F20" w:rsidR="002C0A1E" w:rsidRPr="00C14FDC" w:rsidRDefault="00650592" w:rsidP="00BB5D23">
      <w:p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</w:rPr>
        <w:t xml:space="preserve">Numerous research findings indicate that smoking increases health care expenses, which could potentially represent 6–8% of the US national health care budget. </w:t>
      </w:r>
      <w:r w:rsidR="00A92B55" w:rsidRPr="00C14FDC">
        <w:rPr>
          <w:rFonts w:ascii="Times New Roman" w:hAnsi="Times New Roman" w:cs="Times New Roman"/>
        </w:rPr>
        <w:t>(F</w:t>
      </w:r>
      <w:r w:rsidR="00A659B2" w:rsidRPr="00C14FDC">
        <w:rPr>
          <w:rFonts w:ascii="Times New Roman" w:hAnsi="Times New Roman" w:cs="Times New Roman"/>
        </w:rPr>
        <w:t>i</w:t>
      </w:r>
      <w:r w:rsidR="00A92B55" w:rsidRPr="00C14FDC">
        <w:rPr>
          <w:rFonts w:ascii="Times New Roman" w:hAnsi="Times New Roman" w:cs="Times New Roman"/>
        </w:rPr>
        <w:t>shman</w:t>
      </w:r>
      <w:r w:rsidR="00A659B2" w:rsidRPr="00C14FDC">
        <w:rPr>
          <w:rFonts w:ascii="Times New Roman" w:hAnsi="Times New Roman" w:cs="Times New Roman"/>
        </w:rPr>
        <w:t xml:space="preserve"> et al., 2003, p. </w:t>
      </w:r>
      <w:r w:rsidR="000A1760" w:rsidRPr="00C14FDC">
        <w:rPr>
          <w:rFonts w:ascii="Times New Roman" w:hAnsi="Times New Roman" w:cs="Times New Roman"/>
        </w:rPr>
        <w:t>73</w:t>
      </w:r>
      <w:r w:rsidR="00B62B78" w:rsidRPr="00C14FDC">
        <w:rPr>
          <w:rFonts w:ascii="Times New Roman" w:hAnsi="Times New Roman" w:cs="Times New Roman"/>
        </w:rPr>
        <w:t>3-73</w:t>
      </w:r>
      <w:r w:rsidR="000A1760" w:rsidRPr="00C14FDC">
        <w:rPr>
          <w:rFonts w:ascii="Times New Roman" w:hAnsi="Times New Roman" w:cs="Times New Roman"/>
        </w:rPr>
        <w:t>4)</w:t>
      </w:r>
      <w:r w:rsidR="002602B5" w:rsidRPr="00C14FDC">
        <w:rPr>
          <w:rFonts w:ascii="Times New Roman" w:hAnsi="Times New Roman" w:cs="Times New Roman"/>
        </w:rPr>
        <w:t>.</w:t>
      </w:r>
      <w:r w:rsidR="00FC06C2" w:rsidRPr="00C14FDC">
        <w:rPr>
          <w:rFonts w:ascii="Times New Roman" w:hAnsi="Times New Roman" w:cs="Times New Roman"/>
        </w:rPr>
        <w:t xml:space="preserve"> </w:t>
      </w:r>
      <w:r w:rsidR="008C6F9C" w:rsidRPr="00C14FDC">
        <w:rPr>
          <w:rFonts w:ascii="Times New Roman" w:hAnsi="Times New Roman" w:cs="Times New Roman"/>
        </w:rPr>
        <w:t xml:space="preserve">In line with the latest Surgeon General report, the percentage of adult smokers who smoke cigarettes is at a record-low level of 14%. </w:t>
      </w:r>
      <w:r w:rsidR="00F429EE" w:rsidRPr="00C14FDC">
        <w:rPr>
          <w:rFonts w:ascii="Times New Roman" w:hAnsi="Times New Roman" w:cs="Times New Roman"/>
        </w:rPr>
        <w:t>Smoking-related</w:t>
      </w:r>
      <w:r w:rsidR="008C6F9C" w:rsidRPr="00C14FDC">
        <w:rPr>
          <w:rFonts w:ascii="Times New Roman" w:hAnsi="Times New Roman" w:cs="Times New Roman"/>
        </w:rPr>
        <w:t xml:space="preserve"> diseases affect 16 million Americans (Kilroy, 2022). </w:t>
      </w:r>
      <w:r w:rsidR="00FC06C2" w:rsidRPr="00C14FDC">
        <w:rPr>
          <w:rFonts w:ascii="Times New Roman" w:hAnsi="Times New Roman" w:cs="Times New Roman"/>
        </w:rPr>
        <w:t>Smokers use more medical resources and spend more money on healthcare than non-smokers do because of the health risks associated with smoking</w:t>
      </w:r>
      <w:r w:rsidR="00842E76" w:rsidRPr="00C14FDC">
        <w:rPr>
          <w:rFonts w:ascii="Times New Roman" w:hAnsi="Times New Roman" w:cs="Times New Roman"/>
        </w:rPr>
        <w:t xml:space="preserve"> (Izumi et al., 2001, p. </w:t>
      </w:r>
      <w:r w:rsidR="00DF286D" w:rsidRPr="00C14FDC">
        <w:rPr>
          <w:rFonts w:ascii="Times New Roman" w:hAnsi="Times New Roman" w:cs="Times New Roman"/>
        </w:rPr>
        <w:t>616</w:t>
      </w:r>
      <w:r w:rsidR="00842E76" w:rsidRPr="00C14FDC">
        <w:rPr>
          <w:rFonts w:ascii="Times New Roman" w:hAnsi="Times New Roman" w:cs="Times New Roman"/>
        </w:rPr>
        <w:t>)</w:t>
      </w:r>
      <w:r w:rsidR="00FC06C2" w:rsidRPr="00C14FDC">
        <w:rPr>
          <w:rFonts w:ascii="Times New Roman" w:hAnsi="Times New Roman" w:cs="Times New Roman"/>
        </w:rPr>
        <w:t>.</w:t>
      </w:r>
      <w:r w:rsidR="00DF286D" w:rsidRPr="00C14FDC">
        <w:rPr>
          <w:rFonts w:ascii="Times New Roman" w:hAnsi="Times New Roman" w:cs="Times New Roman"/>
        </w:rPr>
        <w:t xml:space="preserve"> </w:t>
      </w:r>
      <w:r w:rsidR="00BA1145" w:rsidRPr="00C14FDC">
        <w:rPr>
          <w:rFonts w:ascii="Times New Roman" w:hAnsi="Times New Roman" w:cs="Times New Roman"/>
        </w:rPr>
        <w:t xml:space="preserve">The amount that people with commercial insurance spend on medical care varies greatly depending on where they live. </w:t>
      </w:r>
      <w:r w:rsidR="00992E03" w:rsidRPr="00C14FDC">
        <w:rPr>
          <w:rFonts w:ascii="Times New Roman" w:hAnsi="Times New Roman" w:cs="Times New Roman"/>
        </w:rPr>
        <w:t>(Johnson &amp; Biniek</w:t>
      </w:r>
      <w:r w:rsidR="00A0694A" w:rsidRPr="00C14FDC">
        <w:rPr>
          <w:rFonts w:ascii="Times New Roman" w:hAnsi="Times New Roman" w:cs="Times New Roman"/>
        </w:rPr>
        <w:t xml:space="preserve">, </w:t>
      </w:r>
      <w:r w:rsidR="00992E03" w:rsidRPr="00C14FDC">
        <w:rPr>
          <w:rFonts w:ascii="Times New Roman" w:hAnsi="Times New Roman" w:cs="Times New Roman"/>
        </w:rPr>
        <w:t>2021</w:t>
      </w:r>
      <w:r w:rsidR="00A0694A" w:rsidRPr="00C14FDC">
        <w:rPr>
          <w:rFonts w:ascii="Times New Roman" w:hAnsi="Times New Roman" w:cs="Times New Roman"/>
        </w:rPr>
        <w:t>, p. 548).</w:t>
      </w:r>
    </w:p>
    <w:p w14:paraId="408432B3" w14:textId="40978384" w:rsidR="00DF5FB8" w:rsidRPr="00C14FDC" w:rsidRDefault="000F4C41" w:rsidP="00BB5D23">
      <w:p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  <w:b/>
          <w:bCs/>
        </w:rPr>
        <w:t xml:space="preserve">AIM: </w:t>
      </w:r>
    </w:p>
    <w:p w14:paraId="36C9D8B9" w14:textId="2C6588BF" w:rsidR="005A44D2" w:rsidRPr="00C14FDC" w:rsidRDefault="00F77C6C" w:rsidP="00BB5D23">
      <w:p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</w:rPr>
        <w:t>We aim t</w:t>
      </w:r>
      <w:r w:rsidR="0039082A" w:rsidRPr="00C14FDC">
        <w:rPr>
          <w:rFonts w:ascii="Times New Roman" w:hAnsi="Times New Roman" w:cs="Times New Roman"/>
        </w:rPr>
        <w:t>o determine if there's a statistically significant difference in mean medical charges between smokers and non-smokers</w:t>
      </w:r>
      <w:r w:rsidR="00DF5FB8" w:rsidRPr="00C14FDC">
        <w:rPr>
          <w:rFonts w:ascii="Times New Roman" w:hAnsi="Times New Roman" w:cs="Times New Roman"/>
        </w:rPr>
        <w:t xml:space="preserve"> and t</w:t>
      </w:r>
      <w:r w:rsidR="00D83D3A" w:rsidRPr="00C14FDC">
        <w:rPr>
          <w:rFonts w:ascii="Times New Roman" w:hAnsi="Times New Roman" w:cs="Times New Roman"/>
        </w:rPr>
        <w:t>o assess regional disparities in medical charges across the four specified US regions</w:t>
      </w:r>
      <w:r w:rsidR="00556478">
        <w:rPr>
          <w:rFonts w:ascii="Times New Roman" w:hAnsi="Times New Roman" w:cs="Times New Roman"/>
        </w:rPr>
        <w:t>.</w:t>
      </w:r>
    </w:p>
    <w:p w14:paraId="3295B65A" w14:textId="1E536D04" w:rsidR="005A44D2" w:rsidRPr="00C14FDC" w:rsidRDefault="001B789D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 xml:space="preserve">RESEARCH QUESTIONS: </w:t>
      </w:r>
    </w:p>
    <w:p w14:paraId="21797A4E" w14:textId="7E095A73" w:rsidR="001B789D" w:rsidRPr="00C14FDC" w:rsidRDefault="001B789D" w:rsidP="00BB5D2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</w:rPr>
        <w:t>Does being a smoker significantly influence medical charges compared to non-smokers?</w:t>
      </w:r>
    </w:p>
    <w:p w14:paraId="4BAC7A98" w14:textId="26DB31A0" w:rsidR="00DF5FB8" w:rsidRPr="00C14FDC" w:rsidRDefault="00DF5FB8" w:rsidP="00BB5D2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  <w:lang w:val="en-US"/>
        </w:rPr>
        <w:t>Is there a significant difference in medical charges across different regions (northeast, southeast, southwest, northwest)?</w:t>
      </w:r>
    </w:p>
    <w:p w14:paraId="4A006291" w14:textId="676612BF" w:rsidR="007B3030" w:rsidRPr="00C14FDC" w:rsidRDefault="00A743CF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>DATA:</w:t>
      </w:r>
    </w:p>
    <w:p w14:paraId="1C953617" w14:textId="0152329F" w:rsidR="00A743CF" w:rsidRPr="00C14FDC" w:rsidRDefault="00015C16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</w:rPr>
        <w:t xml:space="preserve">The "US Health Insurance Dataset" </w:t>
      </w:r>
      <w:r w:rsidR="00D31E91" w:rsidRPr="00C14FDC">
        <w:rPr>
          <w:rFonts w:ascii="Times New Roman" w:hAnsi="Times New Roman" w:cs="Times New Roman"/>
        </w:rPr>
        <w:t xml:space="preserve">is obtained from </w:t>
      </w:r>
      <w:r w:rsidR="00514236" w:rsidRPr="00C14FDC">
        <w:rPr>
          <w:rFonts w:ascii="Times New Roman" w:hAnsi="Times New Roman" w:cs="Times New Roman"/>
        </w:rPr>
        <w:t>Kaggle</w:t>
      </w:r>
      <w:r w:rsidR="00043664">
        <w:rPr>
          <w:rFonts w:ascii="Times New Roman" w:hAnsi="Times New Roman" w:cs="Times New Roman"/>
        </w:rPr>
        <w:t xml:space="preserve">. </w:t>
      </w:r>
      <w:r w:rsidR="00FB21AF" w:rsidRPr="00C14FDC">
        <w:rPr>
          <w:rFonts w:ascii="Times New Roman" w:hAnsi="Times New Roman" w:cs="Times New Roman"/>
        </w:rPr>
        <w:t xml:space="preserve">With 1338 rows and 7 columns, this data </w:t>
      </w:r>
      <w:r w:rsidR="0058082C" w:rsidRPr="00C14FDC">
        <w:rPr>
          <w:rFonts w:ascii="Times New Roman" w:hAnsi="Times New Roman" w:cs="Times New Roman"/>
        </w:rPr>
        <w:t xml:space="preserve">offers insights into various aspects of insurance, demographics, and related factors, making it a valuable resource for research and analysis within the healthcare industry </w:t>
      </w:r>
      <w:r w:rsidR="00C04F58" w:rsidRPr="00C14FDC">
        <w:rPr>
          <w:rFonts w:ascii="Times New Roman" w:hAnsi="Times New Roman" w:cs="Times New Roman"/>
        </w:rPr>
        <w:t>(US Health Insurance Dataset, n.d.)</w:t>
      </w:r>
      <w:r w:rsidR="00C0565E" w:rsidRPr="00C14FDC">
        <w:rPr>
          <w:rFonts w:ascii="Times New Roman" w:hAnsi="Times New Roman" w:cs="Times New Roman"/>
        </w:rPr>
        <w:t>.</w:t>
      </w:r>
    </w:p>
    <w:p w14:paraId="164C8FF6" w14:textId="6345CD74" w:rsidR="00FA5862" w:rsidRPr="00C14FDC" w:rsidRDefault="00C0565E" w:rsidP="00BB5D23">
      <w:p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</w:rPr>
        <w:t xml:space="preserve">Link to the dataset: </w:t>
      </w:r>
      <w:hyperlink r:id="rId7" w:history="1">
        <w:r w:rsidRPr="00C14FDC">
          <w:rPr>
            <w:rStyle w:val="Hyperlink"/>
            <w:rFonts w:ascii="Times New Roman" w:hAnsi="Times New Roman" w:cs="Times New Roman"/>
          </w:rPr>
          <w:t>https://www.kaggle.com/datasets/teertha/ushealthinsurancedataset/data</w:t>
        </w:r>
      </w:hyperlink>
      <w:r w:rsidRPr="00C14FDC">
        <w:rPr>
          <w:rFonts w:ascii="Times New Roman" w:hAnsi="Times New Roman" w:cs="Times New Roman"/>
        </w:rPr>
        <w:t xml:space="preserve"> </w:t>
      </w:r>
    </w:p>
    <w:p w14:paraId="1D5E499E" w14:textId="3F926767" w:rsidR="002B1BAB" w:rsidRPr="00C14FDC" w:rsidRDefault="00004A3A" w:rsidP="00BB5D2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</w:t>
      </w:r>
      <w:r w:rsidR="007A2B5D">
        <w:rPr>
          <w:rFonts w:ascii="Times New Roman" w:hAnsi="Times New Roman" w:cs="Times New Roman"/>
        </w:rPr>
        <w:t xml:space="preserve"> are the variables:</w:t>
      </w:r>
    </w:p>
    <w:p w14:paraId="74B40137" w14:textId="65BB7A86" w:rsidR="00796564" w:rsidRPr="00C14FDC" w:rsidRDefault="00B40D2E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>Continuous Numerical</w:t>
      </w:r>
      <w:r w:rsidR="00796564" w:rsidRPr="00C14FDC">
        <w:rPr>
          <w:rFonts w:ascii="Times New Roman" w:hAnsi="Times New Roman" w:cs="Times New Roman"/>
          <w:b/>
          <w:bCs/>
        </w:rPr>
        <w:t>:</w:t>
      </w:r>
      <w:r w:rsidR="00A25F12" w:rsidRPr="00C14FDC">
        <w:rPr>
          <w:rFonts w:ascii="Times New Roman" w:hAnsi="Times New Roman" w:cs="Times New Roman"/>
          <w:b/>
          <w:bCs/>
        </w:rPr>
        <w:t xml:space="preserve"> </w:t>
      </w:r>
      <w:r w:rsidR="00485104" w:rsidRPr="00C14FDC">
        <w:rPr>
          <w:rFonts w:ascii="Times New Roman" w:hAnsi="Times New Roman" w:cs="Times New Roman"/>
        </w:rPr>
        <w:t>Age</w:t>
      </w:r>
      <w:r w:rsidR="00A25F12" w:rsidRPr="00C14FDC">
        <w:rPr>
          <w:rFonts w:ascii="Times New Roman" w:hAnsi="Times New Roman" w:cs="Times New Roman"/>
        </w:rPr>
        <w:t xml:space="preserve">, </w:t>
      </w:r>
      <w:r w:rsidR="00EC70C3" w:rsidRPr="00C14FDC">
        <w:rPr>
          <w:rFonts w:ascii="Times New Roman" w:hAnsi="Times New Roman" w:cs="Times New Roman"/>
        </w:rPr>
        <w:t>BMI</w:t>
      </w:r>
      <w:r w:rsidR="00A25F12" w:rsidRPr="00C14FDC">
        <w:rPr>
          <w:rFonts w:ascii="Times New Roman" w:hAnsi="Times New Roman" w:cs="Times New Roman"/>
        </w:rPr>
        <w:t xml:space="preserve">, </w:t>
      </w:r>
      <w:r w:rsidR="00796564" w:rsidRPr="00C14FDC">
        <w:rPr>
          <w:rFonts w:ascii="Times New Roman" w:hAnsi="Times New Roman" w:cs="Times New Roman"/>
        </w:rPr>
        <w:t xml:space="preserve">Charges </w:t>
      </w:r>
    </w:p>
    <w:p w14:paraId="698FAD9A" w14:textId="2296460B" w:rsidR="007F5EF2" w:rsidRPr="00C14FDC" w:rsidRDefault="001C265F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 xml:space="preserve">Discrete Numerical: </w:t>
      </w:r>
      <w:r w:rsidR="0050230B" w:rsidRPr="00C14FDC">
        <w:rPr>
          <w:rFonts w:ascii="Times New Roman" w:hAnsi="Times New Roman" w:cs="Times New Roman"/>
        </w:rPr>
        <w:t xml:space="preserve">Children </w:t>
      </w:r>
    </w:p>
    <w:p w14:paraId="3A177E8D" w14:textId="6BB23598" w:rsidR="00796564" w:rsidRPr="00C14FDC" w:rsidRDefault="001C265F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>Categorical - Nominal:</w:t>
      </w:r>
      <w:r w:rsidR="002F251B" w:rsidRPr="00C14FDC">
        <w:rPr>
          <w:rFonts w:ascii="Times New Roman" w:hAnsi="Times New Roman" w:cs="Times New Roman"/>
          <w:b/>
          <w:bCs/>
        </w:rPr>
        <w:t xml:space="preserve"> </w:t>
      </w:r>
      <w:r w:rsidR="00796564" w:rsidRPr="00C14FDC">
        <w:rPr>
          <w:rFonts w:ascii="Times New Roman" w:hAnsi="Times New Roman" w:cs="Times New Roman"/>
        </w:rPr>
        <w:t xml:space="preserve">Gender </w:t>
      </w:r>
    </w:p>
    <w:p w14:paraId="708AC2D1" w14:textId="6E4FDF26" w:rsidR="004951B4" w:rsidRPr="00C14FDC" w:rsidRDefault="001C265F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>Categorical - Ordinal:</w:t>
      </w:r>
      <w:r w:rsidR="002F251B" w:rsidRPr="00C14FDC">
        <w:rPr>
          <w:rFonts w:ascii="Times New Roman" w:hAnsi="Times New Roman" w:cs="Times New Roman"/>
          <w:b/>
          <w:bCs/>
        </w:rPr>
        <w:t xml:space="preserve"> </w:t>
      </w:r>
      <w:r w:rsidR="00F36F92" w:rsidRPr="00C14FDC">
        <w:rPr>
          <w:rFonts w:ascii="Times New Roman" w:hAnsi="Times New Roman" w:cs="Times New Roman"/>
        </w:rPr>
        <w:t>Smoker</w:t>
      </w:r>
      <w:r w:rsidR="002F251B" w:rsidRPr="00C14FDC">
        <w:rPr>
          <w:rFonts w:ascii="Times New Roman" w:hAnsi="Times New Roman" w:cs="Times New Roman"/>
        </w:rPr>
        <w:t xml:space="preserve">, </w:t>
      </w:r>
      <w:r w:rsidR="004951B4" w:rsidRPr="00C14FDC">
        <w:rPr>
          <w:rFonts w:ascii="Times New Roman" w:hAnsi="Times New Roman" w:cs="Times New Roman"/>
        </w:rPr>
        <w:t>Region</w:t>
      </w:r>
      <w:r w:rsidR="004E3AA5" w:rsidRPr="00C14FDC">
        <w:rPr>
          <w:rFonts w:ascii="Times New Roman" w:hAnsi="Times New Roman" w:cs="Times New Roman"/>
        </w:rPr>
        <w:t xml:space="preserve"> </w:t>
      </w:r>
    </w:p>
    <w:p w14:paraId="2F4A6D92" w14:textId="2D6C31E6" w:rsidR="00560C36" w:rsidRPr="00C14FDC" w:rsidRDefault="00560C36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 xml:space="preserve">For Research Question 1: </w:t>
      </w:r>
    </w:p>
    <w:p w14:paraId="0C711CBE" w14:textId="4DAA388F" w:rsidR="00560C36" w:rsidRPr="00C14FDC" w:rsidRDefault="00560C36" w:rsidP="00BB5D23">
      <w:p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</w:rPr>
        <w:t>Null hypothesis</w:t>
      </w:r>
      <w:r w:rsidR="001307DD" w:rsidRPr="00C14FDC">
        <w:rPr>
          <w:rFonts w:ascii="Times New Roman" w:hAnsi="Times New Roman" w:cs="Times New Roman"/>
        </w:rPr>
        <w:t xml:space="preserve"> (H0)</w:t>
      </w:r>
      <w:r w:rsidRPr="00C14FDC">
        <w:rPr>
          <w:rFonts w:ascii="Times New Roman" w:hAnsi="Times New Roman" w:cs="Times New Roman"/>
        </w:rPr>
        <w:t xml:space="preserve">: </w:t>
      </w:r>
      <w:r w:rsidR="001307DD" w:rsidRPr="00C14FDC">
        <w:rPr>
          <w:rFonts w:ascii="Times New Roman" w:hAnsi="Times New Roman" w:cs="Times New Roman"/>
        </w:rPr>
        <w:t>There is no significant difference in mean medical charges between smokers and non-smokers.</w:t>
      </w:r>
    </w:p>
    <w:p w14:paraId="27B29E19" w14:textId="6BF36DE8" w:rsidR="00E91B64" w:rsidRPr="00C14FDC" w:rsidRDefault="001307DD" w:rsidP="00BB5D23">
      <w:p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</w:rPr>
        <w:t>Alternate hypothesis (H</w:t>
      </w:r>
      <w:r w:rsidR="00E91B64" w:rsidRPr="00C14FDC">
        <w:rPr>
          <w:rFonts w:ascii="Times New Roman" w:hAnsi="Times New Roman" w:cs="Times New Roman"/>
        </w:rPr>
        <w:t>1): There is a significant difference in mean medical charges between smokers and non-smokers.</w:t>
      </w:r>
    </w:p>
    <w:p w14:paraId="034EE90B" w14:textId="330D5DF4" w:rsidR="006B326D" w:rsidRPr="00C14FDC" w:rsidRDefault="006B326D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>For Research Que</w:t>
      </w:r>
      <w:r w:rsidR="00545354" w:rsidRPr="00C14FDC">
        <w:rPr>
          <w:rFonts w:ascii="Times New Roman" w:hAnsi="Times New Roman" w:cs="Times New Roman"/>
          <w:b/>
          <w:bCs/>
        </w:rPr>
        <w:t>stion 2:</w:t>
      </w:r>
    </w:p>
    <w:p w14:paraId="7C0CA404" w14:textId="2B4C8502" w:rsidR="00545354" w:rsidRPr="00C14FDC" w:rsidRDefault="00545354" w:rsidP="00BB5D23">
      <w:p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</w:rPr>
        <w:t>Null hypothesis</w:t>
      </w:r>
      <w:r w:rsidR="00B02AA5" w:rsidRPr="00C14FDC">
        <w:rPr>
          <w:rFonts w:ascii="Times New Roman" w:hAnsi="Times New Roman" w:cs="Times New Roman"/>
        </w:rPr>
        <w:t xml:space="preserve"> (H0): There is no significant difference in mean medical charges across the four specified US regions.</w:t>
      </w:r>
    </w:p>
    <w:p w14:paraId="7FEEA601" w14:textId="123030C8" w:rsidR="00AB44DC" w:rsidRPr="00C14FDC" w:rsidRDefault="00B02AA5" w:rsidP="00BB5D23">
      <w:p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</w:rPr>
        <w:t xml:space="preserve">Alternate hypothesis (H1): </w:t>
      </w:r>
      <w:r w:rsidR="00D23E36" w:rsidRPr="00C14FDC">
        <w:rPr>
          <w:rFonts w:ascii="Times New Roman" w:hAnsi="Times New Roman" w:cs="Times New Roman"/>
        </w:rPr>
        <w:t>There is a significant difference in mean medical charges across at least one pair of regions.</w:t>
      </w:r>
    </w:p>
    <w:p w14:paraId="237F69B1" w14:textId="1B569FF6" w:rsidR="00992CE3" w:rsidRPr="00C14FDC" w:rsidRDefault="004E6325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>METHOD</w:t>
      </w:r>
      <w:r w:rsidR="00A56C29">
        <w:rPr>
          <w:rFonts w:ascii="Times New Roman" w:hAnsi="Times New Roman" w:cs="Times New Roman"/>
          <w:b/>
          <w:bCs/>
        </w:rPr>
        <w:t>S</w:t>
      </w:r>
      <w:r w:rsidRPr="00C14FDC">
        <w:rPr>
          <w:rFonts w:ascii="Times New Roman" w:hAnsi="Times New Roman" w:cs="Times New Roman"/>
          <w:b/>
          <w:bCs/>
        </w:rPr>
        <w:t>:</w:t>
      </w:r>
    </w:p>
    <w:p w14:paraId="6B4AC3AC" w14:textId="05522BF6" w:rsidR="00D14CD3" w:rsidRPr="00C14FDC" w:rsidRDefault="00992CE3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4FDC">
        <w:rPr>
          <w:rFonts w:ascii="Times New Roman" w:hAnsi="Times New Roman" w:cs="Times New Roman"/>
          <w:b/>
          <w:bCs/>
        </w:rPr>
        <w:t xml:space="preserve">Data Transformation - Encoding Smoker Status: </w:t>
      </w:r>
    </w:p>
    <w:p w14:paraId="264A9D4D" w14:textId="2272DF0F" w:rsidR="006C51E8" w:rsidRPr="006C51E8" w:rsidRDefault="002B1BAB" w:rsidP="00BB5D23">
      <w:pPr>
        <w:spacing w:after="0" w:line="240" w:lineRule="auto"/>
        <w:rPr>
          <w:rFonts w:ascii="Times New Roman" w:hAnsi="Times New Roman" w:cs="Times New Roman"/>
        </w:rPr>
      </w:pPr>
      <w:r w:rsidRPr="00C14FDC">
        <w:rPr>
          <w:rFonts w:ascii="Times New Roman" w:hAnsi="Times New Roman" w:cs="Times New Roman"/>
        </w:rPr>
        <w:t xml:space="preserve">We converted the categorical distinction of 'smoker' and 'non-smoker' into a binary numeric representation. 'Smoker' entries are coded as '1', while 'non-smoker' entries are coded as '0'. </w:t>
      </w:r>
    </w:p>
    <w:p w14:paraId="22856624" w14:textId="762BF84D" w:rsidR="00D14CD3" w:rsidRDefault="00B1196C" w:rsidP="00BB5D2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E18EEC" wp14:editId="34826D75">
            <wp:extent cx="5896910" cy="1250066"/>
            <wp:effectExtent l="0" t="0" r="0" b="7620"/>
            <wp:docPr id="367278180" name="Picture 3672781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7818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12" cy="12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9639" w14:textId="00080993" w:rsidR="007C3F94" w:rsidRPr="00163611" w:rsidRDefault="007C3F94" w:rsidP="00BB5D2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63611">
        <w:rPr>
          <w:rFonts w:ascii="Times New Roman" w:hAnsi="Times New Roman" w:cs="Times New Roman"/>
          <w:sz w:val="20"/>
          <w:szCs w:val="20"/>
        </w:rPr>
        <w:lastRenderedPageBreak/>
        <w:t xml:space="preserve">Fig 1: </w:t>
      </w:r>
      <w:r w:rsidR="002946DD">
        <w:rPr>
          <w:rFonts w:ascii="Times New Roman" w:hAnsi="Times New Roman" w:cs="Times New Roman"/>
          <w:sz w:val="20"/>
          <w:szCs w:val="20"/>
        </w:rPr>
        <w:t xml:space="preserve">Code showing </w:t>
      </w:r>
      <w:r w:rsidR="00163611" w:rsidRPr="00163611">
        <w:rPr>
          <w:rFonts w:ascii="Times New Roman" w:hAnsi="Times New Roman" w:cs="Times New Roman"/>
          <w:sz w:val="20"/>
          <w:szCs w:val="20"/>
        </w:rPr>
        <w:t xml:space="preserve">cleaned dataset </w:t>
      </w:r>
      <w:r w:rsidR="002946DD">
        <w:rPr>
          <w:rFonts w:ascii="Times New Roman" w:hAnsi="Times New Roman" w:cs="Times New Roman"/>
          <w:sz w:val="20"/>
          <w:szCs w:val="20"/>
        </w:rPr>
        <w:t xml:space="preserve">with </w:t>
      </w:r>
      <w:r w:rsidR="00163611" w:rsidRPr="00163611">
        <w:rPr>
          <w:rFonts w:ascii="Times New Roman" w:hAnsi="Times New Roman" w:cs="Times New Roman"/>
          <w:sz w:val="20"/>
          <w:szCs w:val="20"/>
        </w:rPr>
        <w:t>encoded smoker status.</w:t>
      </w:r>
    </w:p>
    <w:p w14:paraId="5F4FCBB3" w14:textId="77777777" w:rsidR="002B1BAB" w:rsidRDefault="002B1BAB" w:rsidP="00BB5D23">
      <w:pPr>
        <w:spacing w:after="0" w:line="240" w:lineRule="auto"/>
        <w:rPr>
          <w:rFonts w:ascii="Times New Roman" w:hAnsi="Times New Roman" w:cs="Times New Roman"/>
        </w:rPr>
      </w:pPr>
    </w:p>
    <w:p w14:paraId="72AE541F" w14:textId="176380C5" w:rsidR="00496E73" w:rsidRPr="00496E73" w:rsidRDefault="00496E73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96E73">
        <w:rPr>
          <w:rFonts w:ascii="Times New Roman" w:hAnsi="Times New Roman" w:cs="Times New Roman"/>
          <w:b/>
          <w:bCs/>
        </w:rPr>
        <w:t>Outlier Detection and Data Cleansing:</w:t>
      </w:r>
    </w:p>
    <w:p w14:paraId="1F9B5611" w14:textId="224A56ED" w:rsidR="00FE07A1" w:rsidRDefault="00272ADB" w:rsidP="00BB5D23">
      <w:pPr>
        <w:spacing w:after="0" w:line="240" w:lineRule="auto"/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By calculating quartiles (Q1 and Q3) and the Interquartile Range (IQR), </w:t>
      </w:r>
      <w:r>
        <w:rPr>
          <w:rFonts w:ascii="Times New Roman" w:hAnsi="Times New Roman" w:cs="Times New Roman"/>
        </w:rPr>
        <w:t>we</w:t>
      </w:r>
      <w:r w:rsidRPr="00272ADB">
        <w:rPr>
          <w:rFonts w:ascii="Times New Roman" w:hAnsi="Times New Roman" w:cs="Times New Roman"/>
        </w:rPr>
        <w:t xml:space="preserve"> established boundaries to identify outliers</w:t>
      </w:r>
      <w:r w:rsidR="00B34A19">
        <w:rPr>
          <w:rFonts w:ascii="Times New Roman" w:hAnsi="Times New Roman" w:cs="Times New Roman"/>
        </w:rPr>
        <w:t xml:space="preserve"> and </w:t>
      </w:r>
      <w:r w:rsidRPr="00272ADB">
        <w:rPr>
          <w:rFonts w:ascii="Times New Roman" w:hAnsi="Times New Roman" w:cs="Times New Roman"/>
        </w:rPr>
        <w:t xml:space="preserve">removed </w:t>
      </w:r>
      <w:r w:rsidR="00AC5C48">
        <w:rPr>
          <w:rFonts w:ascii="Times New Roman" w:hAnsi="Times New Roman" w:cs="Times New Roman"/>
        </w:rPr>
        <w:t xml:space="preserve">them </w:t>
      </w:r>
      <w:r w:rsidRPr="00272ADB">
        <w:rPr>
          <w:rFonts w:ascii="Times New Roman" w:hAnsi="Times New Roman" w:cs="Times New Roman"/>
        </w:rPr>
        <w:t>from the dataset.</w:t>
      </w:r>
      <w:r w:rsidR="00496E73">
        <w:rPr>
          <w:rFonts w:ascii="Times New Roman" w:hAnsi="Times New Roman" w:cs="Times New Roman"/>
        </w:rPr>
        <w:t xml:space="preserve"> </w:t>
      </w:r>
    </w:p>
    <w:p w14:paraId="6342AD62" w14:textId="6508795A" w:rsidR="004E3CE2" w:rsidRDefault="004E3CE2" w:rsidP="00BB5D2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245248" wp14:editId="4F0D4683">
            <wp:extent cx="6012152" cy="2060294"/>
            <wp:effectExtent l="0" t="0" r="8255" b="0"/>
            <wp:docPr id="2033547342" name="Picture 20335473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47342" name="Picture 1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585" cy="208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4D6F" w14:textId="36A1780B" w:rsidR="00257132" w:rsidRDefault="00163611" w:rsidP="00BB5D2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0E60">
        <w:rPr>
          <w:rFonts w:ascii="Times New Roman" w:hAnsi="Times New Roman" w:cs="Times New Roman"/>
          <w:sz w:val="20"/>
          <w:szCs w:val="20"/>
        </w:rPr>
        <w:t xml:space="preserve">Fig 2: </w:t>
      </w:r>
      <w:r w:rsidR="002946DD">
        <w:rPr>
          <w:rFonts w:ascii="Times New Roman" w:hAnsi="Times New Roman" w:cs="Times New Roman"/>
          <w:sz w:val="20"/>
          <w:szCs w:val="20"/>
        </w:rPr>
        <w:t xml:space="preserve">Code for </w:t>
      </w:r>
      <w:r w:rsidR="00916FFB" w:rsidRPr="00930E60">
        <w:rPr>
          <w:rFonts w:ascii="Times New Roman" w:hAnsi="Times New Roman" w:cs="Times New Roman"/>
          <w:sz w:val="20"/>
          <w:szCs w:val="20"/>
        </w:rPr>
        <w:t>identifying outliers</w:t>
      </w:r>
      <w:r w:rsidR="00930E60" w:rsidRPr="00930E60">
        <w:rPr>
          <w:rFonts w:ascii="Times New Roman" w:hAnsi="Times New Roman" w:cs="Times New Roman"/>
          <w:sz w:val="20"/>
          <w:szCs w:val="20"/>
        </w:rPr>
        <w:t xml:space="preserve"> and data without outliers.</w:t>
      </w:r>
    </w:p>
    <w:p w14:paraId="37684CE6" w14:textId="77777777" w:rsidR="00AC5C48" w:rsidRPr="00AC5C48" w:rsidRDefault="00AC5C48" w:rsidP="00BB5D2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7015468" w14:textId="50C02DEA" w:rsidR="00AC2471" w:rsidRPr="00E24FDC" w:rsidRDefault="00AC2471" w:rsidP="00BB5D2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E24FDC">
        <w:rPr>
          <w:rFonts w:ascii="Times New Roman" w:hAnsi="Times New Roman" w:cs="Times New Roman"/>
          <w:b/>
          <w:bCs/>
        </w:rPr>
        <w:t>For Research Question 1:</w:t>
      </w:r>
    </w:p>
    <w:p w14:paraId="6B21CA9C" w14:textId="77777777" w:rsidR="00FE53F1" w:rsidRPr="0011064D" w:rsidRDefault="00FE53F1" w:rsidP="00FE53F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11064D">
        <w:rPr>
          <w:rFonts w:ascii="Times New Roman" w:hAnsi="Times New Roman" w:cs="Times New Roman"/>
          <w:b/>
          <w:bCs/>
        </w:rPr>
        <w:t xml:space="preserve">Descriptive Statistics: </w:t>
      </w:r>
    </w:p>
    <w:p w14:paraId="0A66B2FE" w14:textId="03868BCC" w:rsidR="00FE53F1" w:rsidRPr="0011064D" w:rsidRDefault="00FE53F1" w:rsidP="00FE53F1">
      <w:pPr>
        <w:spacing w:after="0" w:line="240" w:lineRule="auto"/>
        <w:rPr>
          <w:rFonts w:ascii="Times New Roman" w:hAnsi="Times New Roman" w:cs="Times New Roman"/>
        </w:rPr>
      </w:pPr>
      <w:r w:rsidRPr="0011064D">
        <w:rPr>
          <w:rFonts w:ascii="Times New Roman" w:hAnsi="Times New Roman" w:cs="Times New Roman"/>
        </w:rPr>
        <w:t xml:space="preserve">We computed summary statistics separately for smokers and non-smokers. </w:t>
      </w:r>
    </w:p>
    <w:p w14:paraId="620B6B57" w14:textId="5394BB6C" w:rsidR="00FE53F1" w:rsidRDefault="00023072" w:rsidP="00BB5D23">
      <w:pPr>
        <w:spacing w:after="0" w:line="240" w:lineRule="auto"/>
      </w:pPr>
      <w:r>
        <w:rPr>
          <w:noProof/>
          <w:sz w:val="24"/>
          <w:szCs w:val="24"/>
        </w:rPr>
        <w:drawing>
          <wp:inline distT="0" distB="0" distL="0" distR="0" wp14:anchorId="188FCB78" wp14:editId="52E3ECE5">
            <wp:extent cx="5717493" cy="914400"/>
            <wp:effectExtent l="0" t="0" r="0" b="0"/>
            <wp:docPr id="462203718" name="Picture 462203718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74230" name="Picture 18" descr="A close-up of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647" cy="9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35BC" w14:textId="558DFB3D" w:rsidR="00930E60" w:rsidRDefault="00930E60" w:rsidP="00BB5D2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4057DB">
        <w:rPr>
          <w:rFonts w:ascii="Times New Roman" w:hAnsi="Times New Roman" w:cs="Times New Roman"/>
          <w:sz w:val="20"/>
          <w:szCs w:val="20"/>
        </w:rPr>
        <w:t xml:space="preserve">Fig 3: </w:t>
      </w:r>
      <w:r w:rsidR="002946DD">
        <w:rPr>
          <w:rFonts w:ascii="Times New Roman" w:hAnsi="Times New Roman" w:cs="Times New Roman"/>
          <w:sz w:val="20"/>
          <w:szCs w:val="20"/>
        </w:rPr>
        <w:t xml:space="preserve">Code showing </w:t>
      </w:r>
      <w:r w:rsidR="004057DB" w:rsidRPr="004057DB">
        <w:rPr>
          <w:rFonts w:ascii="Times New Roman" w:hAnsi="Times New Roman" w:cs="Times New Roman"/>
          <w:sz w:val="20"/>
          <w:szCs w:val="20"/>
        </w:rPr>
        <w:t>Descriptive Statistics</w:t>
      </w:r>
    </w:p>
    <w:p w14:paraId="100D2A6D" w14:textId="6CDC9EC4" w:rsidR="001307A2" w:rsidRPr="0011064D" w:rsidRDefault="001307A2" w:rsidP="001307A2">
      <w:pPr>
        <w:spacing w:after="0" w:line="240" w:lineRule="auto"/>
        <w:rPr>
          <w:rFonts w:ascii="Times New Roman" w:hAnsi="Times New Roman" w:cs="Times New Roman"/>
        </w:rPr>
      </w:pPr>
      <w:r w:rsidRPr="0011064D">
        <w:rPr>
          <w:rFonts w:ascii="Times New Roman" w:hAnsi="Times New Roman" w:cs="Times New Roman"/>
        </w:rPr>
        <w:t>For non-smokers, the central tendency (mean) of medical charges is approximately $8,441. Smokers, on the other hand, exhibit a higher mean charge of around $32,05</w:t>
      </w:r>
      <w:r w:rsidR="00F51C7A">
        <w:rPr>
          <w:rFonts w:ascii="Times New Roman" w:hAnsi="Times New Roman" w:cs="Times New Roman"/>
        </w:rPr>
        <w:t xml:space="preserve">0. </w:t>
      </w:r>
      <w:r w:rsidRPr="0011064D">
        <w:rPr>
          <w:rFonts w:ascii="Times New Roman" w:hAnsi="Times New Roman" w:cs="Times New Roman"/>
        </w:rPr>
        <w:t xml:space="preserve">These statistics indicate notable differences </w:t>
      </w:r>
      <w:r w:rsidR="00EC3D89">
        <w:rPr>
          <w:rFonts w:ascii="Times New Roman" w:hAnsi="Times New Roman" w:cs="Times New Roman"/>
        </w:rPr>
        <w:t>with s</w:t>
      </w:r>
      <w:r w:rsidRPr="0011064D">
        <w:rPr>
          <w:rFonts w:ascii="Times New Roman" w:hAnsi="Times New Roman" w:cs="Times New Roman"/>
        </w:rPr>
        <w:t>mokers hav</w:t>
      </w:r>
      <w:r w:rsidR="00EC3D89">
        <w:rPr>
          <w:rFonts w:ascii="Times New Roman" w:hAnsi="Times New Roman" w:cs="Times New Roman"/>
        </w:rPr>
        <w:t>ing</w:t>
      </w:r>
      <w:r w:rsidRPr="0011064D">
        <w:rPr>
          <w:rFonts w:ascii="Times New Roman" w:hAnsi="Times New Roman" w:cs="Times New Roman"/>
        </w:rPr>
        <w:t xml:space="preserve"> higher median and mean charges compared to non-smokers</w:t>
      </w:r>
      <w:r w:rsidR="00891D62">
        <w:rPr>
          <w:rFonts w:ascii="Times New Roman" w:hAnsi="Times New Roman" w:cs="Times New Roman"/>
        </w:rPr>
        <w:t>.</w:t>
      </w:r>
    </w:p>
    <w:p w14:paraId="707693B3" w14:textId="77777777" w:rsidR="001307A2" w:rsidRPr="004057DB" w:rsidRDefault="001307A2" w:rsidP="00BB5D2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39B5875" w14:textId="77777777" w:rsidR="00FE53F1" w:rsidRPr="0011064D" w:rsidRDefault="00FE53F1" w:rsidP="00BB5D2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064D">
        <w:rPr>
          <w:rFonts w:ascii="Times New Roman" w:hAnsi="Times New Roman" w:cs="Times New Roman"/>
          <w:b/>
          <w:bCs/>
        </w:rPr>
        <w:t xml:space="preserve">Exploratory Data Analysis (EDA): </w:t>
      </w:r>
    </w:p>
    <w:p w14:paraId="1ADC08B3" w14:textId="5135081F" w:rsidR="002602B5" w:rsidRPr="0011064D" w:rsidRDefault="00FB6081" w:rsidP="00BB5D23">
      <w:pPr>
        <w:spacing w:after="0" w:line="240" w:lineRule="auto"/>
        <w:rPr>
          <w:rFonts w:ascii="Times New Roman" w:hAnsi="Times New Roman" w:cs="Times New Roman"/>
        </w:rPr>
      </w:pPr>
      <w:r w:rsidRPr="0011064D">
        <w:rPr>
          <w:rFonts w:ascii="Times New Roman" w:hAnsi="Times New Roman" w:cs="Times New Roman"/>
        </w:rPr>
        <w:t>We</w:t>
      </w:r>
      <w:r w:rsidR="00AC2471" w:rsidRPr="0011064D">
        <w:rPr>
          <w:rFonts w:ascii="Times New Roman" w:hAnsi="Times New Roman" w:cs="Times New Roman"/>
        </w:rPr>
        <w:t xml:space="preserve"> produced a visual representation of medical charges categorized by smoking status using a box plot</w:t>
      </w:r>
      <w:r w:rsidR="005D7207">
        <w:rPr>
          <w:rFonts w:ascii="Times New Roman" w:hAnsi="Times New Roman" w:cs="Times New Roman"/>
        </w:rPr>
        <w:t xml:space="preserve"> and histogram</w:t>
      </w:r>
      <w:r w:rsidR="00AC2471" w:rsidRPr="0011064D">
        <w:rPr>
          <w:rFonts w:ascii="Times New Roman" w:hAnsi="Times New Roman" w:cs="Times New Roman"/>
        </w:rPr>
        <w:t xml:space="preserve">. The blue box represents non-smokers, while the orange box represents smokers. </w:t>
      </w:r>
    </w:p>
    <w:p w14:paraId="3B003F0A" w14:textId="3B809885" w:rsidR="00FB6081" w:rsidRDefault="00FB6081" w:rsidP="00BB5D2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F45391" wp14:editId="652E06E2">
            <wp:extent cx="2632710" cy="2228126"/>
            <wp:effectExtent l="0" t="0" r="0" b="1270"/>
            <wp:docPr id="1121740100" name="Picture 11217401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40100" name="Picture 1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290" cy="227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2DA">
        <w:rPr>
          <w:sz w:val="24"/>
          <w:szCs w:val="24"/>
        </w:rPr>
        <w:t xml:space="preserve"> </w:t>
      </w:r>
      <w:r w:rsidR="00E762DA">
        <w:rPr>
          <w:noProof/>
          <w:sz w:val="24"/>
          <w:szCs w:val="24"/>
        </w:rPr>
        <w:drawing>
          <wp:inline distT="0" distB="0" distL="0" distR="0" wp14:anchorId="4F67FAE9" wp14:editId="61BB3004">
            <wp:extent cx="3032760" cy="2164466"/>
            <wp:effectExtent l="0" t="0" r="0" b="7620"/>
            <wp:docPr id="672375836" name="Picture 6723758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75836" name="Picture 1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696" cy="21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B74" w14:textId="69181AAA" w:rsidR="00D90F82" w:rsidRPr="004C0575" w:rsidRDefault="002946DD" w:rsidP="00D90F8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55E29">
        <w:rPr>
          <w:rFonts w:ascii="Times New Roman" w:hAnsi="Times New Roman" w:cs="Times New Roman"/>
          <w:sz w:val="20"/>
          <w:szCs w:val="20"/>
        </w:rPr>
        <w:t xml:space="preserve">Fig 4: </w:t>
      </w:r>
      <w:r w:rsidR="00855E29" w:rsidRPr="00855E29">
        <w:rPr>
          <w:rFonts w:ascii="Times New Roman" w:hAnsi="Times New Roman" w:cs="Times New Roman"/>
          <w:sz w:val="20"/>
          <w:szCs w:val="20"/>
        </w:rPr>
        <w:t xml:space="preserve">Boxplot </w:t>
      </w:r>
      <w:r w:rsidR="00855E29">
        <w:rPr>
          <w:rFonts w:ascii="Times New Roman" w:hAnsi="Times New Roman" w:cs="Times New Roman"/>
          <w:sz w:val="20"/>
          <w:szCs w:val="20"/>
        </w:rPr>
        <w:t>of charges by smoking status</w:t>
      </w:r>
      <w:r w:rsidR="00D90F82">
        <w:rPr>
          <w:rFonts w:ascii="Times New Roman" w:hAnsi="Times New Roman" w:cs="Times New Roman"/>
          <w:sz w:val="20"/>
          <w:szCs w:val="20"/>
        </w:rPr>
        <w:t xml:space="preserve">             </w:t>
      </w:r>
      <w:r w:rsidR="00D90F82" w:rsidRPr="004C0575">
        <w:rPr>
          <w:rFonts w:ascii="Times New Roman" w:hAnsi="Times New Roman" w:cs="Times New Roman"/>
          <w:sz w:val="20"/>
          <w:szCs w:val="20"/>
        </w:rPr>
        <w:t>Fig 5: Histogram of chargers for smokers and non–smokers.</w:t>
      </w:r>
    </w:p>
    <w:p w14:paraId="5F4D0EC5" w14:textId="40C74227" w:rsidR="00DB5920" w:rsidRPr="00B829C4" w:rsidRDefault="00724024" w:rsidP="004135B9">
      <w:pPr>
        <w:spacing w:after="0" w:line="240" w:lineRule="auto"/>
        <w:rPr>
          <w:rFonts w:ascii="Times New Roman" w:hAnsi="Times New Roman" w:cs="Times New Roman"/>
        </w:rPr>
      </w:pPr>
      <w:r w:rsidRPr="00B829C4">
        <w:rPr>
          <w:rFonts w:ascii="Times New Roman" w:hAnsi="Times New Roman" w:cs="Times New Roman"/>
        </w:rPr>
        <w:t>From the box plot, w</w:t>
      </w:r>
      <w:r w:rsidR="00DB5920" w:rsidRPr="00B829C4">
        <w:rPr>
          <w:rFonts w:ascii="Times New Roman" w:hAnsi="Times New Roman" w:cs="Times New Roman"/>
        </w:rPr>
        <w:t xml:space="preserve">e can </w:t>
      </w:r>
      <w:r w:rsidRPr="00B829C4">
        <w:rPr>
          <w:rFonts w:ascii="Times New Roman" w:hAnsi="Times New Roman" w:cs="Times New Roman"/>
        </w:rPr>
        <w:t>conclude</w:t>
      </w:r>
      <w:r w:rsidR="00DB5920" w:rsidRPr="00B829C4">
        <w:rPr>
          <w:rFonts w:ascii="Times New Roman" w:hAnsi="Times New Roman" w:cs="Times New Roman"/>
        </w:rPr>
        <w:t xml:space="preserve"> that </w:t>
      </w:r>
      <w:r w:rsidRPr="00B829C4">
        <w:rPr>
          <w:rFonts w:ascii="Times New Roman" w:hAnsi="Times New Roman" w:cs="Times New Roman"/>
        </w:rPr>
        <w:t>charges are high for smokers when compared to non-smokers.</w:t>
      </w:r>
    </w:p>
    <w:p w14:paraId="54BCA51F" w14:textId="77777777" w:rsidR="00030428" w:rsidRPr="00B829C4" w:rsidRDefault="00030428" w:rsidP="004135B9">
      <w:pPr>
        <w:spacing w:after="0" w:line="240" w:lineRule="auto"/>
        <w:rPr>
          <w:rFonts w:ascii="Times New Roman" w:hAnsi="Times New Roman" w:cs="Times New Roman"/>
        </w:rPr>
      </w:pPr>
    </w:p>
    <w:p w14:paraId="1ED6C10F" w14:textId="053A9047" w:rsidR="00C13951" w:rsidRPr="00B829C4" w:rsidRDefault="00030428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B829C4">
        <w:rPr>
          <w:rFonts w:ascii="Times New Roman" w:hAnsi="Times New Roman" w:cs="Times New Roman"/>
          <w:b/>
          <w:bCs/>
        </w:rPr>
        <w:t>Statistical tests:</w:t>
      </w:r>
      <w:r w:rsidR="00981A6B" w:rsidRPr="00B829C4">
        <w:rPr>
          <w:rFonts w:ascii="Times New Roman" w:hAnsi="Times New Roman" w:cs="Times New Roman"/>
          <w:b/>
          <w:bCs/>
        </w:rPr>
        <w:t xml:space="preserve"> </w:t>
      </w:r>
    </w:p>
    <w:p w14:paraId="30E0B293" w14:textId="2AC9E254" w:rsidR="00981A6B" w:rsidRPr="00B829C4" w:rsidRDefault="00981A6B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B829C4">
        <w:rPr>
          <w:rFonts w:ascii="Times New Roman" w:hAnsi="Times New Roman" w:cs="Times New Roman"/>
        </w:rPr>
        <w:lastRenderedPageBreak/>
        <w:t>We conducted a two-sample Welch's t-test to compare average medical charges.</w:t>
      </w:r>
      <w:r w:rsidR="00D94598">
        <w:rPr>
          <w:rFonts w:ascii="Times New Roman" w:hAnsi="Times New Roman" w:cs="Times New Roman"/>
        </w:rPr>
        <w:t xml:space="preserve"> </w:t>
      </w:r>
    </w:p>
    <w:p w14:paraId="6872D024" w14:textId="1DDC0679" w:rsidR="00030428" w:rsidRDefault="00030428" w:rsidP="004135B9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CF1199D" wp14:editId="47E484E9">
            <wp:extent cx="4762500" cy="1944547"/>
            <wp:effectExtent l="0" t="0" r="0" b="0"/>
            <wp:docPr id="59625417" name="Picture 596254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417" name="Picture 20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618" cy="19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ED9" w14:textId="6147F614" w:rsidR="00AA7448" w:rsidRDefault="00DB2204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B2204">
        <w:rPr>
          <w:rFonts w:ascii="Times New Roman" w:hAnsi="Times New Roman" w:cs="Times New Roman"/>
          <w:sz w:val="20"/>
          <w:szCs w:val="20"/>
        </w:rPr>
        <w:t xml:space="preserve">Fig 6: </w:t>
      </w:r>
      <w:r w:rsidR="00C434B7">
        <w:rPr>
          <w:rFonts w:ascii="Times New Roman" w:hAnsi="Times New Roman" w:cs="Times New Roman"/>
          <w:sz w:val="20"/>
          <w:szCs w:val="20"/>
        </w:rPr>
        <w:t>Code showing Welch Two Sample t-test and the result.</w:t>
      </w:r>
    </w:p>
    <w:p w14:paraId="3333DF98" w14:textId="1E217963" w:rsidR="00C13951" w:rsidRDefault="006F789B" w:rsidP="004135B9">
      <w:pPr>
        <w:spacing w:after="0" w:line="240" w:lineRule="auto"/>
        <w:rPr>
          <w:rFonts w:ascii="Times New Roman" w:hAnsi="Times New Roman" w:cs="Times New Roman"/>
        </w:rPr>
      </w:pPr>
      <w:r w:rsidRPr="006F789B">
        <w:rPr>
          <w:rFonts w:ascii="Times New Roman" w:hAnsi="Times New Roman" w:cs="Times New Roman"/>
        </w:rPr>
        <w:t>The analysis revealed a statistically significant difference in mean charges between the two groups (p-value &lt; 2.2e-16). Smokers exhibited notably higher mean charges (approximately $22,014) compared to non-smokers (approximately $8,362).</w:t>
      </w:r>
      <w:r w:rsidR="00C13951">
        <w:rPr>
          <w:rFonts w:ascii="Times New Roman" w:hAnsi="Times New Roman" w:cs="Times New Roman"/>
        </w:rPr>
        <w:t xml:space="preserve"> </w:t>
      </w:r>
      <w:r w:rsidR="00641EFD" w:rsidRPr="00641EFD">
        <w:rPr>
          <w:rFonts w:ascii="Times New Roman" w:hAnsi="Times New Roman" w:cs="Times New Roman"/>
        </w:rPr>
        <w:t>This suggests that there is a substantial and statistically significant difference in mean medical charges between smokers and non-smokers.</w:t>
      </w:r>
    </w:p>
    <w:p w14:paraId="753C7A24" w14:textId="63C81D1C" w:rsidR="009B1478" w:rsidRDefault="009B1478" w:rsidP="004135B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11A187" wp14:editId="6ED1F324">
            <wp:extent cx="5798916" cy="1226820"/>
            <wp:effectExtent l="0" t="0" r="0" b="0"/>
            <wp:docPr id="508749838" name="Picture 5087498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49838" name="Picture 2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680" cy="12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CCD0" w14:textId="57BB0882" w:rsidR="00B402C0" w:rsidRDefault="00B402C0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F5776">
        <w:rPr>
          <w:rFonts w:ascii="Times New Roman" w:hAnsi="Times New Roman" w:cs="Times New Roman"/>
          <w:sz w:val="20"/>
          <w:szCs w:val="20"/>
        </w:rPr>
        <w:t xml:space="preserve">Fig 7: </w:t>
      </w:r>
      <w:r w:rsidR="007F5776" w:rsidRPr="007F5776">
        <w:rPr>
          <w:rFonts w:ascii="Times New Roman" w:hAnsi="Times New Roman" w:cs="Times New Roman"/>
          <w:sz w:val="20"/>
          <w:szCs w:val="20"/>
        </w:rPr>
        <w:t>Figure showing ANOVA code and the results.</w:t>
      </w:r>
    </w:p>
    <w:p w14:paraId="6EA2070E" w14:textId="77777777" w:rsidR="00E970CA" w:rsidRPr="006F789B" w:rsidRDefault="00E970CA" w:rsidP="00E970CA">
      <w:pPr>
        <w:spacing w:after="0" w:line="240" w:lineRule="auto"/>
        <w:rPr>
          <w:rFonts w:ascii="Times New Roman" w:hAnsi="Times New Roman" w:cs="Times New Roman"/>
        </w:rPr>
      </w:pPr>
      <w:r w:rsidRPr="00441DEC">
        <w:rPr>
          <w:rFonts w:ascii="Times New Roman" w:hAnsi="Times New Roman" w:cs="Times New Roman"/>
        </w:rPr>
        <w:t>The highly significant p-value (&lt;2e−16) indicates a strong association between smoking status and medical charges. The F-value of 680.6 further supports this, suggesting a substantial difference in charges between smokers and non-smokers.</w:t>
      </w:r>
      <w:r>
        <w:rPr>
          <w:rFonts w:ascii="Times New Roman" w:hAnsi="Times New Roman" w:cs="Times New Roman"/>
        </w:rPr>
        <w:t xml:space="preserve"> </w:t>
      </w:r>
      <w:r w:rsidRPr="008724AE">
        <w:rPr>
          <w:rFonts w:ascii="Times New Roman" w:hAnsi="Times New Roman" w:cs="Times New Roman"/>
        </w:rPr>
        <w:t>The ANOVA analysis demonstrates that smoking status significantly influences medical charges within the dataset.</w:t>
      </w:r>
    </w:p>
    <w:p w14:paraId="1ED8E50E" w14:textId="77777777" w:rsidR="00435E85" w:rsidRDefault="00435E85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BE36FC1" w14:textId="3EE629A8" w:rsidR="001E3405" w:rsidRDefault="001E3405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F4176">
        <w:rPr>
          <w:rFonts w:ascii="Times New Roman" w:hAnsi="Times New Roman" w:cs="Times New Roman"/>
          <w:b/>
          <w:bCs/>
        </w:rPr>
        <w:t>Correlation Analysis:</w:t>
      </w:r>
    </w:p>
    <w:p w14:paraId="694B3B30" w14:textId="2B6A5060" w:rsidR="00FF4176" w:rsidRDefault="00FF4176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9A2F0B" wp14:editId="43D3AC3E">
            <wp:extent cx="5723175" cy="601884"/>
            <wp:effectExtent l="0" t="0" r="0" b="8255"/>
            <wp:docPr id="679417908" name="Picture 679417908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17908" name="Picture 23" descr="A close up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62" cy="6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B2E0" w14:textId="60DB2D47" w:rsidR="00FF4176" w:rsidRPr="00692BB6" w:rsidRDefault="00FF4176" w:rsidP="004135B9">
      <w:pPr>
        <w:spacing w:after="0" w:line="240" w:lineRule="auto"/>
        <w:rPr>
          <w:rFonts w:ascii="Times New Roman" w:hAnsi="Times New Roman" w:cs="Times New Roman"/>
        </w:rPr>
      </w:pPr>
      <w:r w:rsidRPr="00692BB6">
        <w:rPr>
          <w:rFonts w:ascii="Times New Roman" w:hAnsi="Times New Roman" w:cs="Times New Roman"/>
          <w:sz w:val="20"/>
          <w:szCs w:val="20"/>
        </w:rPr>
        <w:t xml:space="preserve">Fig </w:t>
      </w:r>
      <w:r w:rsidR="00435E85">
        <w:rPr>
          <w:rFonts w:ascii="Times New Roman" w:hAnsi="Times New Roman" w:cs="Times New Roman"/>
          <w:sz w:val="20"/>
          <w:szCs w:val="20"/>
        </w:rPr>
        <w:t>8</w:t>
      </w:r>
      <w:r w:rsidRPr="00692BB6">
        <w:rPr>
          <w:rFonts w:ascii="Times New Roman" w:hAnsi="Times New Roman" w:cs="Times New Roman"/>
          <w:sz w:val="20"/>
          <w:szCs w:val="20"/>
        </w:rPr>
        <w:t xml:space="preserve">: </w:t>
      </w:r>
      <w:r w:rsidR="00692BB6" w:rsidRPr="00692BB6">
        <w:rPr>
          <w:rFonts w:ascii="Times New Roman" w:hAnsi="Times New Roman" w:cs="Times New Roman"/>
          <w:sz w:val="20"/>
          <w:szCs w:val="20"/>
        </w:rPr>
        <w:t>Figure showing correlation analysis code and result</w:t>
      </w:r>
    </w:p>
    <w:p w14:paraId="66C00A5C" w14:textId="66F5AB33" w:rsidR="001E3405" w:rsidRDefault="001E3405" w:rsidP="004135B9">
      <w:pPr>
        <w:spacing w:after="0" w:line="240" w:lineRule="auto"/>
        <w:rPr>
          <w:rFonts w:ascii="Times New Roman" w:hAnsi="Times New Roman" w:cs="Times New Roman"/>
        </w:rPr>
      </w:pPr>
      <w:r w:rsidRPr="001E3405">
        <w:rPr>
          <w:rFonts w:ascii="Times New Roman" w:hAnsi="Times New Roman" w:cs="Times New Roman"/>
        </w:rPr>
        <w:t>The Pearson correlation coefficient of 0.602 signifies a moderate positive relationship between smoking status and medical charges suggest</w:t>
      </w:r>
      <w:r w:rsidR="00124130">
        <w:rPr>
          <w:rFonts w:ascii="Times New Roman" w:hAnsi="Times New Roman" w:cs="Times New Roman"/>
        </w:rPr>
        <w:t>ing</w:t>
      </w:r>
      <w:r w:rsidRPr="001E3405">
        <w:rPr>
          <w:rFonts w:ascii="Times New Roman" w:hAnsi="Times New Roman" w:cs="Times New Roman"/>
        </w:rPr>
        <w:t xml:space="preserve"> higher charges are associated with being a smoker.</w:t>
      </w:r>
    </w:p>
    <w:p w14:paraId="57A2BDEA" w14:textId="77777777" w:rsidR="00435E85" w:rsidRDefault="00435E85" w:rsidP="004135B9">
      <w:pPr>
        <w:spacing w:after="0" w:line="240" w:lineRule="auto"/>
        <w:rPr>
          <w:rFonts w:ascii="Times New Roman" w:hAnsi="Times New Roman" w:cs="Times New Roman"/>
        </w:rPr>
      </w:pPr>
    </w:p>
    <w:p w14:paraId="584E51DA" w14:textId="56911B88" w:rsidR="00737879" w:rsidRPr="00435E85" w:rsidRDefault="00435E85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D1286F">
        <w:rPr>
          <w:rFonts w:ascii="Times New Roman" w:hAnsi="Times New Roman" w:cs="Times New Roman"/>
          <w:b/>
          <w:bCs/>
        </w:rPr>
        <w:t>Regression Analysis:</w:t>
      </w:r>
    </w:p>
    <w:p w14:paraId="23B959B2" w14:textId="36D3F6CE" w:rsidR="00435E85" w:rsidRDefault="00470F65" w:rsidP="004135B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18826A" wp14:editId="58FA7485">
            <wp:extent cx="2743835" cy="2222339"/>
            <wp:effectExtent l="0" t="0" r="0" b="6985"/>
            <wp:docPr id="1064429258" name="Picture 10644292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29258" name="Picture 2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30" cy="22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5DB">
        <w:rPr>
          <w:rFonts w:ascii="Times New Roman" w:hAnsi="Times New Roman" w:cs="Times New Roman"/>
        </w:rPr>
        <w:t xml:space="preserve">  </w:t>
      </w:r>
      <w:r w:rsidR="00C135DB">
        <w:rPr>
          <w:rFonts w:ascii="Times New Roman" w:hAnsi="Times New Roman" w:cs="Times New Roman"/>
          <w:noProof/>
        </w:rPr>
        <w:drawing>
          <wp:inline distT="0" distB="0" distL="0" distR="0" wp14:anchorId="7CB019F8" wp14:editId="205C8133">
            <wp:extent cx="2886823" cy="2053590"/>
            <wp:effectExtent l="0" t="0" r="8890" b="3810"/>
            <wp:docPr id="1615880161" name="Picture 16158801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77298" name="Picture 2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255" cy="20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1A08" w14:textId="5FC90BD1" w:rsidR="00C135DB" w:rsidRDefault="00634FE2" w:rsidP="00C135D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2F82">
        <w:rPr>
          <w:rFonts w:ascii="Times New Roman" w:hAnsi="Times New Roman" w:cs="Times New Roman"/>
          <w:sz w:val="20"/>
          <w:szCs w:val="20"/>
        </w:rPr>
        <w:lastRenderedPageBreak/>
        <w:t xml:space="preserve">Fig </w:t>
      </w:r>
      <w:r w:rsidR="00435E85">
        <w:rPr>
          <w:rFonts w:ascii="Times New Roman" w:hAnsi="Times New Roman" w:cs="Times New Roman"/>
          <w:sz w:val="20"/>
          <w:szCs w:val="20"/>
        </w:rPr>
        <w:t>9</w:t>
      </w:r>
      <w:r w:rsidRPr="00552F82">
        <w:rPr>
          <w:rFonts w:ascii="Times New Roman" w:hAnsi="Times New Roman" w:cs="Times New Roman"/>
          <w:sz w:val="20"/>
          <w:szCs w:val="20"/>
        </w:rPr>
        <w:t>: Linear Regression Analysis</w:t>
      </w:r>
      <w:r w:rsidR="00C135DB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C135DB" w:rsidRPr="006723CF">
        <w:rPr>
          <w:rFonts w:ascii="Times New Roman" w:hAnsi="Times New Roman" w:cs="Times New Roman"/>
          <w:sz w:val="20"/>
          <w:szCs w:val="20"/>
        </w:rPr>
        <w:t>Fig 10. Figure showing summary model.</w:t>
      </w:r>
    </w:p>
    <w:p w14:paraId="4A749700" w14:textId="2B3C6E13" w:rsidR="00634FE2" w:rsidRDefault="00435E85" w:rsidP="004135B9">
      <w:pPr>
        <w:spacing w:after="0" w:line="240" w:lineRule="auto"/>
        <w:rPr>
          <w:rFonts w:ascii="Times New Roman" w:hAnsi="Times New Roman" w:cs="Times New Roman"/>
        </w:rPr>
      </w:pPr>
      <w:r w:rsidRPr="00E970CA">
        <w:rPr>
          <w:rFonts w:ascii="Times New Roman" w:hAnsi="Times New Roman" w:cs="Times New Roman"/>
        </w:rPr>
        <w:t>The regression analysis highlights a statistically significant relationship between smoking status and medical charges (p &lt; 0.05). Smokers tend to have higher medical charges compared to non-smokers</w:t>
      </w:r>
      <w:r>
        <w:rPr>
          <w:rFonts w:ascii="Times New Roman" w:hAnsi="Times New Roman" w:cs="Times New Roman"/>
        </w:rPr>
        <w:t>.</w:t>
      </w:r>
    </w:p>
    <w:p w14:paraId="1BAE24D3" w14:textId="3C7ADCD5" w:rsidR="007F478D" w:rsidRPr="00AC7BD4" w:rsidRDefault="00AC7BD4" w:rsidP="004135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C7BD4">
        <w:rPr>
          <w:rFonts w:ascii="Times New Roman" w:hAnsi="Times New Roman" w:cs="Times New Roman"/>
        </w:rPr>
        <w:t xml:space="preserve">The analysis revealed that smoking status significantly influences medical charges. Smokers, on average, incur approximately $13652.2 higher charges compared to non-smokers, as indicated by the model's coefficients. Both coefficients (smoker and intercept) hold high significance (p &lt; 0.001), affirming a robust relationship between smoking status and charges. The model explains around 36.27% of the variability in charges based on smoking status. </w:t>
      </w:r>
    </w:p>
    <w:p w14:paraId="1E74CF86" w14:textId="77777777" w:rsidR="00906036" w:rsidRDefault="00906036" w:rsidP="004135B9">
      <w:pPr>
        <w:spacing w:after="0" w:line="240" w:lineRule="auto"/>
        <w:rPr>
          <w:rFonts w:ascii="Times New Roman" w:hAnsi="Times New Roman" w:cs="Times New Roman"/>
        </w:rPr>
      </w:pPr>
    </w:p>
    <w:p w14:paraId="703F09DB" w14:textId="38E58723" w:rsidR="00906036" w:rsidRPr="00E24FDC" w:rsidRDefault="00906036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E24FDC">
        <w:rPr>
          <w:rFonts w:ascii="Times New Roman" w:hAnsi="Times New Roman" w:cs="Times New Roman"/>
          <w:b/>
          <w:bCs/>
        </w:rPr>
        <w:t>For Research Question 2:</w:t>
      </w:r>
    </w:p>
    <w:p w14:paraId="764FBC7C" w14:textId="2A81B81B" w:rsidR="00906036" w:rsidRDefault="00906036" w:rsidP="004135B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809F60" wp14:editId="6517B4B6">
            <wp:extent cx="5728218" cy="1510497"/>
            <wp:effectExtent l="0" t="0" r="6350" b="0"/>
            <wp:docPr id="604764800" name="Picture 6047648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64800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230" cy="15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0C18" w14:textId="1D3864E5" w:rsidR="002E007B" w:rsidRPr="009833AA" w:rsidRDefault="002E007B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833AA">
        <w:rPr>
          <w:rFonts w:ascii="Times New Roman" w:hAnsi="Times New Roman" w:cs="Times New Roman"/>
          <w:sz w:val="20"/>
          <w:szCs w:val="20"/>
        </w:rPr>
        <w:t xml:space="preserve">Fig 11: </w:t>
      </w:r>
      <w:r w:rsidR="00001B10" w:rsidRPr="009833AA">
        <w:rPr>
          <w:rFonts w:ascii="Times New Roman" w:hAnsi="Times New Roman" w:cs="Times New Roman"/>
          <w:sz w:val="20"/>
          <w:szCs w:val="20"/>
        </w:rPr>
        <w:t>Converting categorical region column into numerical.</w:t>
      </w:r>
    </w:p>
    <w:p w14:paraId="3E5354C3" w14:textId="438F027E" w:rsidR="002E007B" w:rsidRDefault="002E007B" w:rsidP="004135B9">
      <w:pPr>
        <w:spacing w:after="0" w:line="240" w:lineRule="auto"/>
        <w:rPr>
          <w:rFonts w:ascii="Times New Roman" w:hAnsi="Times New Roman" w:cs="Times New Roman"/>
        </w:rPr>
      </w:pPr>
      <w:r w:rsidRPr="002E007B">
        <w:rPr>
          <w:rFonts w:ascii="Times New Roman" w:hAnsi="Times New Roman" w:cs="Times New Roman"/>
        </w:rPr>
        <w:t>The code converts the categorical 'region' column in the 'insurance' dataset into numerical values (1, 2, 3, 4) to represent the different regions ('northeast', 'northwest', 'southeast', 'southwest') for analytical purposes.</w:t>
      </w:r>
    </w:p>
    <w:p w14:paraId="2FDFB41D" w14:textId="77777777" w:rsidR="00A87723" w:rsidRDefault="00A87723" w:rsidP="004135B9">
      <w:pPr>
        <w:spacing w:after="0" w:line="240" w:lineRule="auto"/>
        <w:rPr>
          <w:rFonts w:ascii="Times New Roman" w:hAnsi="Times New Roman" w:cs="Times New Roman"/>
        </w:rPr>
      </w:pPr>
    </w:p>
    <w:p w14:paraId="1BCA489A" w14:textId="75B3DD1E" w:rsidR="00D938B7" w:rsidRDefault="00491261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91261">
        <w:rPr>
          <w:rFonts w:ascii="Times New Roman" w:hAnsi="Times New Roman" w:cs="Times New Roman"/>
          <w:b/>
          <w:bCs/>
        </w:rPr>
        <w:t>Exploratory Data Analysis:</w:t>
      </w:r>
    </w:p>
    <w:p w14:paraId="32E89AAF" w14:textId="1F5352C8" w:rsidR="00D938B7" w:rsidRPr="00D938B7" w:rsidRDefault="00D938B7" w:rsidP="004135B9">
      <w:pPr>
        <w:spacing w:after="0" w:line="240" w:lineRule="auto"/>
        <w:rPr>
          <w:rFonts w:ascii="Times New Roman" w:hAnsi="Times New Roman" w:cs="Times New Roman"/>
        </w:rPr>
      </w:pPr>
      <w:r w:rsidRPr="00D938B7">
        <w:rPr>
          <w:rFonts w:ascii="Times New Roman" w:hAnsi="Times New Roman" w:cs="Times New Roman"/>
        </w:rPr>
        <w:t xml:space="preserve">A box plot illustrating how medical charges ('Charges') vary across different regions, identified numerically as 1, 2, 3, and 4. The plot showcases these variations using distinct </w:t>
      </w:r>
      <w:proofErr w:type="spellStart"/>
      <w:r w:rsidRPr="00D938B7">
        <w:rPr>
          <w:rFonts w:ascii="Times New Roman" w:hAnsi="Times New Roman" w:cs="Times New Roman"/>
        </w:rPr>
        <w:t>colors</w:t>
      </w:r>
      <w:proofErr w:type="spellEnd"/>
      <w:r w:rsidRPr="00D938B7">
        <w:rPr>
          <w:rFonts w:ascii="Times New Roman" w:hAnsi="Times New Roman" w:cs="Times New Roman"/>
        </w:rPr>
        <w:t xml:space="preserve"> ('blue' and 'orange') for better comparison between regions.</w:t>
      </w:r>
    </w:p>
    <w:p w14:paraId="7430D11A" w14:textId="21B4EC6C" w:rsidR="00491261" w:rsidRDefault="00491261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DEABF9" wp14:editId="17B2B6B5">
            <wp:extent cx="5823445" cy="1927185"/>
            <wp:effectExtent l="0" t="0" r="6350" b="0"/>
            <wp:docPr id="691453018" name="Picture 6914530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53018" name="Picture 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41" cy="194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9A02" w14:textId="4DAB63A8" w:rsidR="00FA6179" w:rsidRDefault="00FA6179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A6179">
        <w:rPr>
          <w:rFonts w:ascii="Times New Roman" w:hAnsi="Times New Roman" w:cs="Times New Roman"/>
          <w:sz w:val="20"/>
          <w:szCs w:val="20"/>
        </w:rPr>
        <w:t>Fig 12: Box plot of charges by region.</w:t>
      </w:r>
    </w:p>
    <w:p w14:paraId="7D12EA51" w14:textId="6E764A45" w:rsidR="00202D16" w:rsidRDefault="00202D16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0C354C" wp14:editId="01C78135">
            <wp:extent cx="5825788" cy="2251276"/>
            <wp:effectExtent l="0" t="0" r="3810" b="0"/>
            <wp:docPr id="2047233683" name="Picture 20472336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33683" name="Picture 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960" cy="22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C7A5" w14:textId="498C78D3" w:rsidR="003872B5" w:rsidRDefault="003872B5" w:rsidP="003872B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Fig 13: Histogram</w:t>
      </w:r>
    </w:p>
    <w:p w14:paraId="05B8EA96" w14:textId="33D9E41A" w:rsidR="003872B5" w:rsidRPr="00B829C4" w:rsidRDefault="003872B5" w:rsidP="003872B5">
      <w:pPr>
        <w:spacing w:after="0" w:line="240" w:lineRule="auto"/>
        <w:rPr>
          <w:rFonts w:ascii="Times New Roman" w:hAnsi="Times New Roman" w:cs="Times New Roman"/>
        </w:rPr>
      </w:pPr>
      <w:r w:rsidRPr="00B829C4">
        <w:rPr>
          <w:rFonts w:ascii="Times New Roman" w:hAnsi="Times New Roman" w:cs="Times New Roman"/>
        </w:rPr>
        <w:t xml:space="preserve">The code generates four histograms, each displaying the distribution of medical charges for different numerical regions (1, 2, 3, 4) in the 'insurance' dataset using distinct </w:t>
      </w:r>
      <w:proofErr w:type="spellStart"/>
      <w:r w:rsidRPr="00B829C4">
        <w:rPr>
          <w:rFonts w:ascii="Times New Roman" w:hAnsi="Times New Roman" w:cs="Times New Roman"/>
        </w:rPr>
        <w:t>colors</w:t>
      </w:r>
      <w:proofErr w:type="spellEnd"/>
      <w:r w:rsidRPr="00B829C4">
        <w:rPr>
          <w:rFonts w:ascii="Times New Roman" w:hAnsi="Times New Roman" w:cs="Times New Roman"/>
        </w:rPr>
        <w:t xml:space="preserve"> (orange, blue, green, red) for easy comparison of charge distributions across regions.</w:t>
      </w:r>
    </w:p>
    <w:p w14:paraId="53A840DC" w14:textId="77777777" w:rsidR="00C20EF6" w:rsidRDefault="00C20EF6" w:rsidP="003872B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14E538E" w14:textId="6472454D" w:rsidR="00C20EF6" w:rsidRDefault="00C20EF6" w:rsidP="003872B5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7B16CB">
        <w:rPr>
          <w:rFonts w:ascii="Times New Roman" w:hAnsi="Times New Roman" w:cs="Times New Roman"/>
          <w:b/>
          <w:bCs/>
          <w:sz w:val="20"/>
          <w:szCs w:val="20"/>
        </w:rPr>
        <w:t xml:space="preserve">Statistical </w:t>
      </w:r>
      <w:r w:rsidR="007B16CB" w:rsidRPr="007B16CB">
        <w:rPr>
          <w:rFonts w:ascii="Times New Roman" w:hAnsi="Times New Roman" w:cs="Times New Roman"/>
          <w:b/>
          <w:bCs/>
          <w:sz w:val="20"/>
          <w:szCs w:val="20"/>
        </w:rPr>
        <w:t>Tests:</w:t>
      </w:r>
    </w:p>
    <w:p w14:paraId="4A9A2638" w14:textId="77777777" w:rsidR="008B7D78" w:rsidRDefault="008B7D78" w:rsidP="003872B5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5A9ED7E4" w14:textId="4526EDC3" w:rsidR="007075F3" w:rsidRDefault="00EB0E43" w:rsidP="003872B5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6E55EDEE" wp14:editId="6FB094B0">
            <wp:extent cx="2879240" cy="2332299"/>
            <wp:effectExtent l="0" t="0" r="0" b="0"/>
            <wp:docPr id="2083803911" name="Picture 208380391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03911" name="Picture 8" descr="A close-up of a tes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80" cy="23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CC2">
        <w:rPr>
          <w:rFonts w:ascii="Times New Roman" w:hAnsi="Times New Roman" w:cs="Times New Roman"/>
          <w:b/>
          <w:bCs/>
          <w:sz w:val="20"/>
          <w:szCs w:val="20"/>
        </w:rPr>
        <w:t xml:space="preserve">  </w:t>
      </w:r>
      <w:r w:rsidR="000D6CC2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1600C95" wp14:editId="1AA2B96F">
            <wp:extent cx="2734310" cy="2251276"/>
            <wp:effectExtent l="0" t="0" r="8890" b="0"/>
            <wp:docPr id="1513662189" name="Picture 151366218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62189" name="Picture 9" descr="A screenshot of a computer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874" cy="22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5A9D" w14:textId="6262CD67" w:rsidR="007075F3" w:rsidRDefault="007075F3" w:rsidP="003872B5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32231AB3" wp14:editId="021DC023">
            <wp:extent cx="2566670" cy="1915610"/>
            <wp:effectExtent l="0" t="0" r="5080" b="8890"/>
            <wp:docPr id="793682195" name="Picture 793682195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82195" name="Picture 10" descr="A close-up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98" cy="19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     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36ECA47" wp14:editId="422AD127">
            <wp:extent cx="2704428" cy="1932972"/>
            <wp:effectExtent l="0" t="0" r="1270" b="0"/>
            <wp:docPr id="585883408" name="Picture 5858834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83408" name="Picture 1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749" cy="198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5187" w14:textId="610C982D" w:rsidR="006E234D" w:rsidRDefault="006E234D" w:rsidP="003872B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E234D">
        <w:rPr>
          <w:rFonts w:ascii="Times New Roman" w:hAnsi="Times New Roman" w:cs="Times New Roman"/>
          <w:sz w:val="20"/>
          <w:szCs w:val="20"/>
        </w:rPr>
        <w:t>Fig</w:t>
      </w:r>
      <w:r w:rsidR="002F674E">
        <w:rPr>
          <w:rFonts w:ascii="Times New Roman" w:hAnsi="Times New Roman" w:cs="Times New Roman"/>
          <w:sz w:val="20"/>
          <w:szCs w:val="20"/>
        </w:rPr>
        <w:t xml:space="preserve">: </w:t>
      </w:r>
      <w:r w:rsidR="00ED439A">
        <w:rPr>
          <w:rFonts w:ascii="Times New Roman" w:hAnsi="Times New Roman" w:cs="Times New Roman"/>
          <w:sz w:val="20"/>
          <w:szCs w:val="20"/>
        </w:rPr>
        <w:t xml:space="preserve">14: </w:t>
      </w:r>
      <w:r w:rsidR="00C96031">
        <w:rPr>
          <w:rFonts w:ascii="Times New Roman" w:hAnsi="Times New Roman" w:cs="Times New Roman"/>
          <w:sz w:val="20"/>
          <w:szCs w:val="20"/>
        </w:rPr>
        <w:t xml:space="preserve">Figure showing </w:t>
      </w:r>
      <w:r w:rsidR="00F10C3C">
        <w:rPr>
          <w:rFonts w:ascii="Times New Roman" w:hAnsi="Times New Roman" w:cs="Times New Roman"/>
          <w:sz w:val="20"/>
          <w:szCs w:val="20"/>
        </w:rPr>
        <w:t>Welch Two Sample t</w:t>
      </w:r>
      <w:r w:rsidR="00C96031">
        <w:rPr>
          <w:rFonts w:ascii="Times New Roman" w:hAnsi="Times New Roman" w:cs="Times New Roman"/>
          <w:sz w:val="20"/>
          <w:szCs w:val="20"/>
        </w:rPr>
        <w:t>-test</w:t>
      </w:r>
    </w:p>
    <w:p w14:paraId="7DEF4B97" w14:textId="77777777" w:rsidR="003A2B8F" w:rsidRDefault="003A2B8F" w:rsidP="003872B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101B329" w14:textId="77777777" w:rsidR="00031DAD" w:rsidRPr="00B829C4" w:rsidRDefault="00031DAD" w:rsidP="00031DAD">
      <w:pPr>
        <w:spacing w:after="0" w:line="240" w:lineRule="auto"/>
        <w:rPr>
          <w:rFonts w:ascii="Times New Roman" w:hAnsi="Times New Roman" w:cs="Times New Roman"/>
        </w:rPr>
      </w:pPr>
      <w:r w:rsidRPr="00B829C4">
        <w:rPr>
          <w:rFonts w:ascii="Times New Roman" w:hAnsi="Times New Roman" w:cs="Times New Roman"/>
        </w:rPr>
        <w:t>No significant difference in means between northeast and northwest (p = 0.5755), northeast and southeast (p = 0.053), northeast and southwest (p = 0.002465), and northwest and southeast (p = 0.182). Significant differences between northwest and southwest (p = 0.01794), northeast and southwest (p = 0.002465), and southeast and northeast (p = 0.053). Substantial differences between southwest and northeast (p = 0.002465), southwest and northwest (p = 0.01794), and southwest and southeast (p = 0.3257), regarding mean charges.</w:t>
      </w:r>
    </w:p>
    <w:p w14:paraId="13ECA313" w14:textId="77777777" w:rsidR="009715FF" w:rsidRDefault="009715FF" w:rsidP="003872B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AC1FCD2" w14:textId="59AB190B" w:rsidR="00E120C2" w:rsidRDefault="00BF56C1" w:rsidP="003872B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D5CC509" wp14:editId="56B84109">
            <wp:extent cx="5718936" cy="688694"/>
            <wp:effectExtent l="0" t="0" r="0" b="0"/>
            <wp:docPr id="478585777" name="Picture 4785857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85777" name="Picture 4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090" cy="7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EED3" w14:textId="7A5C0CB2" w:rsidR="00E207B0" w:rsidRDefault="005948CA" w:rsidP="003872B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14: ANOVA test</w:t>
      </w:r>
    </w:p>
    <w:p w14:paraId="4F8C0E04" w14:textId="77777777" w:rsidR="0074444E" w:rsidRDefault="00946909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46909">
        <w:rPr>
          <w:rFonts w:ascii="Times New Roman" w:hAnsi="Times New Roman" w:cs="Times New Roman"/>
          <w:sz w:val="20"/>
          <w:szCs w:val="20"/>
        </w:rPr>
        <w:t>The</w:t>
      </w:r>
      <w:r w:rsidR="007B7612">
        <w:rPr>
          <w:rFonts w:ascii="Times New Roman" w:hAnsi="Times New Roman" w:cs="Times New Roman"/>
          <w:sz w:val="20"/>
          <w:szCs w:val="20"/>
        </w:rPr>
        <w:t xml:space="preserve"> ANOVA </w:t>
      </w:r>
      <w:r w:rsidRPr="00946909">
        <w:rPr>
          <w:rFonts w:ascii="Times New Roman" w:hAnsi="Times New Roman" w:cs="Times New Roman"/>
          <w:sz w:val="20"/>
          <w:szCs w:val="20"/>
        </w:rPr>
        <w:t xml:space="preserve"> results indicate a significant association (p = 0.00153) between </w:t>
      </w:r>
      <w:proofErr w:type="spellStart"/>
      <w:r w:rsidRPr="00946909">
        <w:rPr>
          <w:rFonts w:ascii="Times New Roman" w:hAnsi="Times New Roman" w:cs="Times New Roman"/>
          <w:sz w:val="20"/>
          <w:szCs w:val="20"/>
        </w:rPr>
        <w:t>region_numeric</w:t>
      </w:r>
      <w:proofErr w:type="spellEnd"/>
      <w:r w:rsidRPr="00946909">
        <w:rPr>
          <w:rFonts w:ascii="Times New Roman" w:hAnsi="Times New Roman" w:cs="Times New Roman"/>
          <w:sz w:val="20"/>
          <w:szCs w:val="20"/>
        </w:rPr>
        <w:t xml:space="preserve"> and charges, suggesting variations in charges across the identified regions.</w:t>
      </w:r>
    </w:p>
    <w:p w14:paraId="04B2C7E4" w14:textId="77777777" w:rsidR="009715FF" w:rsidRDefault="009715FF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F959076" w14:textId="212788AB" w:rsidR="001749A7" w:rsidRPr="00B3676C" w:rsidRDefault="001749A7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749A7">
        <w:rPr>
          <w:rFonts w:ascii="Times New Roman" w:hAnsi="Times New Roman" w:cs="Times New Roman"/>
          <w:b/>
          <w:bCs/>
        </w:rPr>
        <w:t>Correlation Analysis:</w:t>
      </w:r>
    </w:p>
    <w:p w14:paraId="038CA979" w14:textId="42AE7FCA" w:rsidR="001749A7" w:rsidRDefault="001749A7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693BC7" wp14:editId="62AF91D6">
            <wp:extent cx="5719041" cy="636608"/>
            <wp:effectExtent l="0" t="0" r="0" b="0"/>
            <wp:docPr id="625096551" name="Picture 6250965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96551" name="Picture 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661" cy="6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51CD" w14:textId="60A1D31D" w:rsidR="00185CB4" w:rsidRDefault="00A1507C" w:rsidP="00185CB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Fig 15: </w:t>
      </w:r>
      <w:r w:rsidR="00185CB4" w:rsidRPr="00692BB6">
        <w:rPr>
          <w:rFonts w:ascii="Times New Roman" w:hAnsi="Times New Roman" w:cs="Times New Roman"/>
          <w:sz w:val="20"/>
          <w:szCs w:val="20"/>
        </w:rPr>
        <w:t>Figure showing correlation analysis code and result</w:t>
      </w:r>
      <w:r w:rsidR="002162F7">
        <w:rPr>
          <w:rFonts w:ascii="Times New Roman" w:hAnsi="Times New Roman" w:cs="Times New Roman"/>
          <w:sz w:val="20"/>
          <w:szCs w:val="20"/>
        </w:rPr>
        <w:t>.</w:t>
      </w:r>
    </w:p>
    <w:p w14:paraId="3B83B369" w14:textId="7FDCF7AA" w:rsidR="00B402C0" w:rsidRPr="00B829C4" w:rsidRDefault="001749A7" w:rsidP="004135B9">
      <w:pPr>
        <w:spacing w:after="0" w:line="240" w:lineRule="auto"/>
        <w:rPr>
          <w:rFonts w:ascii="Times New Roman" w:hAnsi="Times New Roman" w:cs="Times New Roman"/>
        </w:rPr>
      </w:pPr>
      <w:r w:rsidRPr="00B829C4">
        <w:rPr>
          <w:rFonts w:ascii="Times New Roman" w:hAnsi="Times New Roman" w:cs="Times New Roman"/>
        </w:rPr>
        <w:t>The correlation coefficient of approximately -0.091 indicates a weak negative linear relationship between 'charges' and '</w:t>
      </w:r>
      <w:proofErr w:type="spellStart"/>
      <w:r w:rsidRPr="00B829C4">
        <w:rPr>
          <w:rFonts w:ascii="Times New Roman" w:hAnsi="Times New Roman" w:cs="Times New Roman"/>
        </w:rPr>
        <w:t>region_numeric</w:t>
      </w:r>
      <w:proofErr w:type="spellEnd"/>
      <w:r w:rsidRPr="00B829C4">
        <w:rPr>
          <w:rFonts w:ascii="Times New Roman" w:hAnsi="Times New Roman" w:cs="Times New Roman"/>
        </w:rPr>
        <w:t xml:space="preserve">'. </w:t>
      </w:r>
    </w:p>
    <w:p w14:paraId="5862704B" w14:textId="77777777" w:rsidR="00DE6424" w:rsidRDefault="00DE6424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E4772DD" w14:textId="28139B82" w:rsidR="0000786F" w:rsidRDefault="0000786F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0786F">
        <w:rPr>
          <w:rFonts w:ascii="Times New Roman" w:hAnsi="Times New Roman" w:cs="Times New Roman"/>
          <w:b/>
          <w:bCs/>
        </w:rPr>
        <w:t>Regression Analysis:</w:t>
      </w:r>
    </w:p>
    <w:p w14:paraId="307A2563" w14:textId="10ABD0DA" w:rsidR="0000786F" w:rsidRDefault="0000786F" w:rsidP="004135B9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D666A07" wp14:editId="3ECF8872">
            <wp:extent cx="5963920" cy="2291788"/>
            <wp:effectExtent l="0" t="0" r="0" b="0"/>
            <wp:docPr id="851954790" name="Picture 8519547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790" name="Picture 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091" cy="23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D390" w14:textId="19765051" w:rsidR="0000786F" w:rsidRDefault="0000786F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0786F">
        <w:rPr>
          <w:rFonts w:ascii="Times New Roman" w:hAnsi="Times New Roman" w:cs="Times New Roman"/>
          <w:sz w:val="20"/>
          <w:szCs w:val="20"/>
        </w:rPr>
        <w:t xml:space="preserve">Fig 16: Scatterplot </w:t>
      </w:r>
      <w:r>
        <w:rPr>
          <w:rFonts w:ascii="Times New Roman" w:hAnsi="Times New Roman" w:cs="Times New Roman"/>
          <w:sz w:val="20"/>
          <w:szCs w:val="20"/>
        </w:rPr>
        <w:t>showing regression analysis.</w:t>
      </w:r>
    </w:p>
    <w:p w14:paraId="56D677FB" w14:textId="480ED90F" w:rsidR="0000786F" w:rsidRDefault="0000786F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CA9E24C" wp14:editId="632EFB3D">
            <wp:extent cx="5755214" cy="1672542"/>
            <wp:effectExtent l="0" t="0" r="0" b="4445"/>
            <wp:docPr id="900097786" name="Picture 9000977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97786" name="Picture 7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884" cy="16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FBB" w14:textId="6EDA6084" w:rsidR="0000786F" w:rsidRDefault="0000786F" w:rsidP="004135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</w:t>
      </w:r>
      <w:r w:rsidR="00BB743B">
        <w:rPr>
          <w:rFonts w:ascii="Times New Roman" w:hAnsi="Times New Roman" w:cs="Times New Roman"/>
          <w:sz w:val="20"/>
          <w:szCs w:val="20"/>
        </w:rPr>
        <w:t xml:space="preserve">17: </w:t>
      </w:r>
      <w:r w:rsidR="00CF1F5C">
        <w:rPr>
          <w:rFonts w:ascii="Times New Roman" w:hAnsi="Times New Roman" w:cs="Times New Roman"/>
          <w:sz w:val="20"/>
          <w:szCs w:val="20"/>
        </w:rPr>
        <w:t>Linear Regression Model</w:t>
      </w:r>
    </w:p>
    <w:p w14:paraId="3F7F991B" w14:textId="72609F10" w:rsidR="00B96A22" w:rsidRDefault="008B6E80" w:rsidP="004135B9">
      <w:pPr>
        <w:spacing w:after="0" w:line="240" w:lineRule="auto"/>
        <w:rPr>
          <w:rFonts w:ascii="Times New Roman" w:hAnsi="Times New Roman" w:cs="Times New Roman"/>
        </w:rPr>
      </w:pPr>
      <w:r w:rsidRPr="00AB65E9">
        <w:rPr>
          <w:rFonts w:ascii="Times New Roman" w:hAnsi="Times New Roman" w:cs="Times New Roman"/>
        </w:rPr>
        <w:t>The analysis shows a significant negative association (p = 0.00153) between '</w:t>
      </w:r>
      <w:proofErr w:type="spellStart"/>
      <w:r w:rsidRPr="00AB65E9">
        <w:rPr>
          <w:rFonts w:ascii="Times New Roman" w:hAnsi="Times New Roman" w:cs="Times New Roman"/>
        </w:rPr>
        <w:t>region_numeric</w:t>
      </w:r>
      <w:proofErr w:type="spellEnd"/>
      <w:r w:rsidRPr="00AB65E9">
        <w:rPr>
          <w:rFonts w:ascii="Times New Roman" w:hAnsi="Times New Roman" w:cs="Times New Roman"/>
        </w:rPr>
        <w:t>' and 'charges'. Each unit increase in '</w:t>
      </w:r>
      <w:proofErr w:type="spellStart"/>
      <w:r w:rsidRPr="00AB65E9">
        <w:rPr>
          <w:rFonts w:ascii="Times New Roman" w:hAnsi="Times New Roman" w:cs="Times New Roman"/>
        </w:rPr>
        <w:t>region_numeric</w:t>
      </w:r>
      <w:proofErr w:type="spellEnd"/>
      <w:r w:rsidRPr="00AB65E9">
        <w:rPr>
          <w:rFonts w:ascii="Times New Roman" w:hAnsi="Times New Roman" w:cs="Times New Roman"/>
        </w:rPr>
        <w:t>' correlates with an estimated $596.8 decrease in charges, but '</w:t>
      </w:r>
      <w:proofErr w:type="spellStart"/>
      <w:r w:rsidRPr="00AB65E9">
        <w:rPr>
          <w:rFonts w:ascii="Times New Roman" w:hAnsi="Times New Roman" w:cs="Times New Roman"/>
        </w:rPr>
        <w:t>region_numeric</w:t>
      </w:r>
      <w:proofErr w:type="spellEnd"/>
      <w:r w:rsidRPr="00AB65E9">
        <w:rPr>
          <w:rFonts w:ascii="Times New Roman" w:hAnsi="Times New Roman" w:cs="Times New Roman"/>
        </w:rPr>
        <w:t>' explains only a small variance in 'charges' (Adjusted R-squared: 0.0075).</w:t>
      </w:r>
    </w:p>
    <w:p w14:paraId="60D96095" w14:textId="77777777" w:rsidR="00517F4C" w:rsidRPr="002201AF" w:rsidRDefault="00517F4C" w:rsidP="00517F4C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2201AF">
        <w:rPr>
          <w:rFonts w:ascii="Times New Roman" w:hAnsi="Times New Roman" w:cs="Times New Roman"/>
          <w:b/>
          <w:bCs/>
        </w:rPr>
        <w:t>Welch's Two Sample t-test:</w:t>
      </w:r>
    </w:p>
    <w:p w14:paraId="56F72BF8" w14:textId="0B4F51C9" w:rsidR="00517F4C" w:rsidRPr="00517F4C" w:rsidRDefault="00517F4C" w:rsidP="00517F4C">
      <w:pPr>
        <w:spacing w:after="0" w:line="240" w:lineRule="auto"/>
        <w:rPr>
          <w:rFonts w:ascii="Times New Roman" w:hAnsi="Times New Roman" w:cs="Times New Roman"/>
        </w:rPr>
      </w:pPr>
      <w:r w:rsidRPr="00304211">
        <w:rPr>
          <w:rFonts w:ascii="Times New Roman" w:hAnsi="Times New Roman" w:cs="Times New Roman"/>
          <w:b/>
          <w:bCs/>
        </w:rPr>
        <w:t>Rationale:</w:t>
      </w:r>
      <w:r w:rsidRPr="00517F4C">
        <w:rPr>
          <w:rFonts w:ascii="Times New Roman" w:hAnsi="Times New Roman" w:cs="Times New Roman"/>
        </w:rPr>
        <w:t xml:space="preserve"> To compare mean charges between groups</w:t>
      </w:r>
      <w:r w:rsidR="00BC79CC">
        <w:rPr>
          <w:rFonts w:ascii="Times New Roman" w:hAnsi="Times New Roman" w:cs="Times New Roman"/>
        </w:rPr>
        <w:t xml:space="preserve">. </w:t>
      </w:r>
      <w:r w:rsidRPr="00517F4C">
        <w:rPr>
          <w:rFonts w:ascii="Times New Roman" w:hAnsi="Times New Roman" w:cs="Times New Roman"/>
        </w:rPr>
        <w:t>(smokers vs. non-smokers, different regions).</w:t>
      </w:r>
    </w:p>
    <w:p w14:paraId="55451E14" w14:textId="448B8F3B" w:rsidR="009C33BB" w:rsidRDefault="00517F4C" w:rsidP="00517F4C">
      <w:pPr>
        <w:spacing w:after="0" w:line="240" w:lineRule="auto"/>
        <w:rPr>
          <w:rFonts w:ascii="Times New Roman" w:hAnsi="Times New Roman" w:cs="Times New Roman"/>
        </w:rPr>
      </w:pPr>
      <w:r w:rsidRPr="00304211">
        <w:rPr>
          <w:rFonts w:ascii="Times New Roman" w:hAnsi="Times New Roman" w:cs="Times New Roman"/>
          <w:b/>
          <w:bCs/>
        </w:rPr>
        <w:t>Limitation:</w:t>
      </w:r>
      <w:r w:rsidRPr="00517F4C">
        <w:rPr>
          <w:rFonts w:ascii="Times New Roman" w:hAnsi="Times New Roman" w:cs="Times New Roman"/>
        </w:rPr>
        <w:t xml:space="preserve"> Assumes normality and independence; sensitive to outliers.</w:t>
      </w:r>
    </w:p>
    <w:p w14:paraId="007803B5" w14:textId="77777777" w:rsidR="00517F4C" w:rsidRPr="002201AF" w:rsidRDefault="00517F4C" w:rsidP="00517F4C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2201AF">
        <w:rPr>
          <w:rFonts w:ascii="Times New Roman" w:hAnsi="Times New Roman" w:cs="Times New Roman"/>
          <w:b/>
          <w:bCs/>
        </w:rPr>
        <w:t>ANOVA (Analysis of Variance):</w:t>
      </w:r>
    </w:p>
    <w:p w14:paraId="14BB88DB" w14:textId="77777777" w:rsidR="00517F4C" w:rsidRPr="00517F4C" w:rsidRDefault="00517F4C" w:rsidP="00517F4C">
      <w:pPr>
        <w:spacing w:after="0" w:line="240" w:lineRule="auto"/>
        <w:rPr>
          <w:rFonts w:ascii="Times New Roman" w:hAnsi="Times New Roman" w:cs="Times New Roman"/>
        </w:rPr>
      </w:pPr>
      <w:r w:rsidRPr="00304211">
        <w:rPr>
          <w:rFonts w:ascii="Times New Roman" w:hAnsi="Times New Roman" w:cs="Times New Roman"/>
          <w:b/>
          <w:bCs/>
        </w:rPr>
        <w:t>Rationale:</w:t>
      </w:r>
      <w:r w:rsidRPr="00517F4C">
        <w:rPr>
          <w:rFonts w:ascii="Times New Roman" w:hAnsi="Times New Roman" w:cs="Times New Roman"/>
        </w:rPr>
        <w:t xml:space="preserve"> To examine differences in mean charges among multiple groups (regions).</w:t>
      </w:r>
    </w:p>
    <w:p w14:paraId="5F07332B" w14:textId="5B5433FE" w:rsidR="00517F4C" w:rsidRDefault="00517F4C" w:rsidP="00517F4C">
      <w:pPr>
        <w:spacing w:after="0" w:line="240" w:lineRule="auto"/>
        <w:rPr>
          <w:rFonts w:ascii="Times New Roman" w:hAnsi="Times New Roman" w:cs="Times New Roman"/>
        </w:rPr>
      </w:pPr>
      <w:r w:rsidRPr="00304211">
        <w:rPr>
          <w:rFonts w:ascii="Times New Roman" w:hAnsi="Times New Roman" w:cs="Times New Roman"/>
          <w:b/>
          <w:bCs/>
        </w:rPr>
        <w:t>Limitation:</w:t>
      </w:r>
      <w:r w:rsidRPr="00517F4C">
        <w:rPr>
          <w:rFonts w:ascii="Times New Roman" w:hAnsi="Times New Roman" w:cs="Times New Roman"/>
        </w:rPr>
        <w:t xml:space="preserve"> Assumes equal variances and normality; results </w:t>
      </w:r>
      <w:r w:rsidR="00296389">
        <w:rPr>
          <w:rFonts w:ascii="Times New Roman" w:hAnsi="Times New Roman" w:cs="Times New Roman"/>
        </w:rPr>
        <w:t xml:space="preserve">are </w:t>
      </w:r>
      <w:r w:rsidRPr="00517F4C">
        <w:rPr>
          <w:rFonts w:ascii="Times New Roman" w:hAnsi="Times New Roman" w:cs="Times New Roman"/>
        </w:rPr>
        <w:t>affected by outliers.</w:t>
      </w:r>
    </w:p>
    <w:p w14:paraId="14841E51" w14:textId="77777777" w:rsidR="002201AF" w:rsidRPr="002201AF" w:rsidRDefault="002201AF" w:rsidP="002201AF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2201AF">
        <w:rPr>
          <w:rFonts w:ascii="Times New Roman" w:hAnsi="Times New Roman" w:cs="Times New Roman"/>
          <w:b/>
          <w:bCs/>
        </w:rPr>
        <w:t>Linear Regression (</w:t>
      </w:r>
      <w:proofErr w:type="spellStart"/>
      <w:r w:rsidRPr="002201AF">
        <w:rPr>
          <w:rFonts w:ascii="Times New Roman" w:hAnsi="Times New Roman" w:cs="Times New Roman"/>
          <w:b/>
          <w:bCs/>
        </w:rPr>
        <w:t>lm</w:t>
      </w:r>
      <w:proofErr w:type="spellEnd"/>
      <w:r w:rsidRPr="002201AF">
        <w:rPr>
          <w:rFonts w:ascii="Times New Roman" w:hAnsi="Times New Roman" w:cs="Times New Roman"/>
          <w:b/>
          <w:bCs/>
        </w:rPr>
        <w:t>):</w:t>
      </w:r>
    </w:p>
    <w:p w14:paraId="2F052B9C" w14:textId="77777777" w:rsidR="002201AF" w:rsidRPr="002201AF" w:rsidRDefault="002201AF" w:rsidP="002201AF">
      <w:pPr>
        <w:spacing w:after="0" w:line="240" w:lineRule="auto"/>
        <w:rPr>
          <w:rFonts w:ascii="Times New Roman" w:hAnsi="Times New Roman" w:cs="Times New Roman"/>
        </w:rPr>
      </w:pPr>
      <w:r w:rsidRPr="00304211">
        <w:rPr>
          <w:rFonts w:ascii="Times New Roman" w:hAnsi="Times New Roman" w:cs="Times New Roman"/>
          <w:b/>
          <w:bCs/>
        </w:rPr>
        <w:t>Rationale:</w:t>
      </w:r>
      <w:r w:rsidRPr="002201AF">
        <w:rPr>
          <w:rFonts w:ascii="Times New Roman" w:hAnsi="Times New Roman" w:cs="Times New Roman"/>
        </w:rPr>
        <w:t xml:space="preserve"> To understand the relationship between '</w:t>
      </w:r>
      <w:proofErr w:type="spellStart"/>
      <w:r w:rsidRPr="002201AF">
        <w:rPr>
          <w:rFonts w:ascii="Times New Roman" w:hAnsi="Times New Roman" w:cs="Times New Roman"/>
        </w:rPr>
        <w:t>region_numeric</w:t>
      </w:r>
      <w:proofErr w:type="spellEnd"/>
      <w:r w:rsidRPr="002201AF">
        <w:rPr>
          <w:rFonts w:ascii="Times New Roman" w:hAnsi="Times New Roman" w:cs="Times New Roman"/>
        </w:rPr>
        <w:t>' and 'charges'.</w:t>
      </w:r>
    </w:p>
    <w:p w14:paraId="02476BDB" w14:textId="29799F57" w:rsidR="002201AF" w:rsidRPr="00FC2B2D" w:rsidRDefault="002201AF" w:rsidP="002201AF">
      <w:pPr>
        <w:spacing w:after="0" w:line="240" w:lineRule="auto"/>
        <w:rPr>
          <w:rFonts w:ascii="Times New Roman" w:hAnsi="Times New Roman" w:cs="Times New Roman"/>
        </w:rPr>
      </w:pPr>
      <w:r w:rsidRPr="00304211">
        <w:rPr>
          <w:rFonts w:ascii="Times New Roman" w:hAnsi="Times New Roman" w:cs="Times New Roman"/>
          <w:b/>
          <w:bCs/>
        </w:rPr>
        <w:t>Limitation:</w:t>
      </w:r>
      <w:r w:rsidRPr="002201AF">
        <w:rPr>
          <w:rFonts w:ascii="Times New Roman" w:hAnsi="Times New Roman" w:cs="Times New Roman"/>
        </w:rPr>
        <w:t xml:space="preserve"> Assumes linearity, homoscedasticity, and independence of residuals.</w:t>
      </w:r>
    </w:p>
    <w:p w14:paraId="2606BF86" w14:textId="77777777" w:rsidR="00B96A22" w:rsidRDefault="00B96A22" w:rsidP="004135B9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2C05196" w14:textId="6BEE4C7F" w:rsidR="00AB65E9" w:rsidRDefault="00543379" w:rsidP="004135B9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43379">
        <w:rPr>
          <w:rFonts w:ascii="Times New Roman" w:hAnsi="Times New Roman" w:cs="Times New Roman"/>
          <w:b/>
          <w:bCs/>
          <w:sz w:val="20"/>
          <w:szCs w:val="20"/>
        </w:rPr>
        <w:t>CONCLUSION:</w:t>
      </w:r>
    </w:p>
    <w:p w14:paraId="52516C62" w14:textId="7D767B69" w:rsidR="00993360" w:rsidRPr="003D3084" w:rsidRDefault="008D47B5" w:rsidP="00B532E2">
      <w:pPr>
        <w:spacing w:after="0" w:line="240" w:lineRule="auto"/>
        <w:rPr>
          <w:rFonts w:ascii="Times New Roman" w:hAnsi="Times New Roman" w:cs="Times New Roman"/>
        </w:rPr>
      </w:pPr>
      <w:r w:rsidRPr="00993360">
        <w:rPr>
          <w:rFonts w:ascii="Times New Roman" w:hAnsi="Times New Roman" w:cs="Times New Roman"/>
          <w:b/>
          <w:bCs/>
        </w:rPr>
        <w:t xml:space="preserve">For Research </w:t>
      </w:r>
      <w:r w:rsidR="006B5C90">
        <w:rPr>
          <w:rFonts w:ascii="Times New Roman" w:hAnsi="Times New Roman" w:cs="Times New Roman"/>
          <w:b/>
          <w:bCs/>
        </w:rPr>
        <w:t>Question</w:t>
      </w:r>
      <w:r w:rsidRPr="00993360">
        <w:rPr>
          <w:rFonts w:ascii="Times New Roman" w:hAnsi="Times New Roman" w:cs="Times New Roman"/>
          <w:b/>
          <w:bCs/>
        </w:rPr>
        <w:t xml:space="preserve"> 1</w:t>
      </w:r>
      <w:r>
        <w:rPr>
          <w:rFonts w:ascii="Times New Roman" w:hAnsi="Times New Roman" w:cs="Times New Roman"/>
        </w:rPr>
        <w:t xml:space="preserve">: </w:t>
      </w:r>
      <w:r w:rsidR="009D231F">
        <w:rPr>
          <w:rFonts w:ascii="Times New Roman" w:hAnsi="Times New Roman" w:cs="Times New Roman"/>
        </w:rPr>
        <w:t>The null</w:t>
      </w:r>
      <w:r w:rsidR="00B532E2" w:rsidRPr="003D3084">
        <w:rPr>
          <w:rFonts w:ascii="Times New Roman" w:hAnsi="Times New Roman" w:cs="Times New Roman"/>
        </w:rPr>
        <w:t xml:space="preserve"> hypothesis</w:t>
      </w:r>
      <w:r w:rsidR="008E6928">
        <w:rPr>
          <w:rFonts w:ascii="Times New Roman" w:hAnsi="Times New Roman" w:cs="Times New Roman"/>
        </w:rPr>
        <w:t xml:space="preserve"> is</w:t>
      </w:r>
      <w:r w:rsidR="00B532E2" w:rsidRPr="003D3084">
        <w:rPr>
          <w:rFonts w:ascii="Times New Roman" w:hAnsi="Times New Roman" w:cs="Times New Roman"/>
        </w:rPr>
        <w:t xml:space="preserve"> rejected (p-value &lt; 0.001). Smoking significantly influences medical charges, with smokers incurring notably higher costs compared to non-smokers.</w:t>
      </w:r>
    </w:p>
    <w:p w14:paraId="0712D185" w14:textId="77777777" w:rsidR="001106EA" w:rsidRDefault="008D47B5" w:rsidP="004135B9">
      <w:pPr>
        <w:spacing w:after="0" w:line="240" w:lineRule="auto"/>
        <w:rPr>
          <w:rFonts w:ascii="Times New Roman" w:hAnsi="Times New Roman" w:cs="Times New Roman"/>
        </w:rPr>
      </w:pPr>
      <w:r w:rsidRPr="00993360">
        <w:rPr>
          <w:rFonts w:ascii="Times New Roman" w:hAnsi="Times New Roman" w:cs="Times New Roman"/>
          <w:b/>
          <w:bCs/>
        </w:rPr>
        <w:t xml:space="preserve">For Research </w:t>
      </w:r>
      <w:r w:rsidR="006B5C90">
        <w:rPr>
          <w:rFonts w:ascii="Times New Roman" w:hAnsi="Times New Roman" w:cs="Times New Roman"/>
          <w:b/>
          <w:bCs/>
        </w:rPr>
        <w:t>Q</w:t>
      </w:r>
      <w:r w:rsidRPr="00993360">
        <w:rPr>
          <w:rFonts w:ascii="Times New Roman" w:hAnsi="Times New Roman" w:cs="Times New Roman"/>
          <w:b/>
          <w:bCs/>
        </w:rPr>
        <w:t>uestion 2:</w:t>
      </w:r>
      <w:r>
        <w:rPr>
          <w:rFonts w:ascii="Times New Roman" w:hAnsi="Times New Roman" w:cs="Times New Roman"/>
        </w:rPr>
        <w:t xml:space="preserve"> </w:t>
      </w:r>
      <w:r w:rsidR="006B5C90">
        <w:rPr>
          <w:rFonts w:ascii="Times New Roman" w:hAnsi="Times New Roman" w:cs="Times New Roman"/>
        </w:rPr>
        <w:t>The null</w:t>
      </w:r>
      <w:r w:rsidR="00B532E2" w:rsidRPr="003D3084">
        <w:rPr>
          <w:rFonts w:ascii="Times New Roman" w:hAnsi="Times New Roman" w:cs="Times New Roman"/>
        </w:rPr>
        <w:t xml:space="preserve"> hypothesis</w:t>
      </w:r>
      <w:r w:rsidR="00FC7998">
        <w:rPr>
          <w:rFonts w:ascii="Times New Roman" w:hAnsi="Times New Roman" w:cs="Times New Roman"/>
        </w:rPr>
        <w:t xml:space="preserve"> is</w:t>
      </w:r>
      <w:r w:rsidR="00B532E2" w:rsidRPr="003D3084">
        <w:rPr>
          <w:rFonts w:ascii="Times New Roman" w:hAnsi="Times New Roman" w:cs="Times New Roman"/>
        </w:rPr>
        <w:t xml:space="preserve"> not rejected for most regions (p-values &gt; 0.05), indicating no significant differences in charges between these regions. However, comparisons involving the southwest region resulted in rejecting the null hypothesis (p-values &lt; 0.05). This suggests </w:t>
      </w:r>
      <w:r w:rsidR="006B5C90">
        <w:rPr>
          <w:rFonts w:ascii="Times New Roman" w:hAnsi="Times New Roman" w:cs="Times New Roman"/>
        </w:rPr>
        <w:t xml:space="preserve">there are </w:t>
      </w:r>
      <w:r w:rsidR="00B532E2" w:rsidRPr="003D3084">
        <w:rPr>
          <w:rFonts w:ascii="Times New Roman" w:hAnsi="Times New Roman" w:cs="Times New Roman"/>
        </w:rPr>
        <w:t xml:space="preserve">significant differences in charges when comparing the southwest region to the </w:t>
      </w:r>
    </w:p>
    <w:p w14:paraId="1718F022" w14:textId="745FD0F2" w:rsidR="00B3676C" w:rsidRDefault="00B532E2" w:rsidP="0074444E">
      <w:pPr>
        <w:spacing w:after="0" w:line="240" w:lineRule="auto"/>
        <w:rPr>
          <w:rFonts w:ascii="Times New Roman" w:hAnsi="Times New Roman" w:cs="Times New Roman"/>
        </w:rPr>
      </w:pPr>
      <w:r w:rsidRPr="003D3084">
        <w:rPr>
          <w:rFonts w:ascii="Times New Roman" w:hAnsi="Times New Roman" w:cs="Times New Roman"/>
        </w:rPr>
        <w:t>northeast, northwest, and southeast regions.</w:t>
      </w:r>
    </w:p>
    <w:p w14:paraId="5857C158" w14:textId="77777777" w:rsidR="00304211" w:rsidRDefault="00304211" w:rsidP="0074444E">
      <w:pPr>
        <w:spacing w:after="0" w:line="240" w:lineRule="auto"/>
        <w:rPr>
          <w:rFonts w:ascii="Times New Roman" w:hAnsi="Times New Roman" w:cs="Times New Roman"/>
        </w:rPr>
      </w:pPr>
    </w:p>
    <w:p w14:paraId="6600F356" w14:textId="77777777" w:rsidR="009715FF" w:rsidRDefault="009715FF" w:rsidP="00AB3550">
      <w:pPr>
        <w:jc w:val="center"/>
        <w:rPr>
          <w:rFonts w:ascii="Times New Roman" w:hAnsi="Times New Roman" w:cs="Times New Roman"/>
          <w:b/>
          <w:bCs/>
        </w:rPr>
      </w:pPr>
    </w:p>
    <w:p w14:paraId="41D7973C" w14:textId="3AB25202" w:rsidR="002602B5" w:rsidRPr="00AB3550" w:rsidRDefault="002602B5" w:rsidP="00AB3550">
      <w:pPr>
        <w:jc w:val="center"/>
        <w:rPr>
          <w:rFonts w:ascii="Times New Roman" w:hAnsi="Times New Roman" w:cs="Times New Roman"/>
          <w:b/>
          <w:bCs/>
        </w:rPr>
      </w:pPr>
      <w:r w:rsidRPr="00AB3550">
        <w:rPr>
          <w:rFonts w:ascii="Times New Roman" w:hAnsi="Times New Roman" w:cs="Times New Roman"/>
          <w:b/>
          <w:bCs/>
        </w:rPr>
        <w:lastRenderedPageBreak/>
        <w:t>References</w:t>
      </w:r>
    </w:p>
    <w:p w14:paraId="716483A4" w14:textId="3F6CF174" w:rsidR="002602B5" w:rsidRPr="00896D76" w:rsidRDefault="00A92B55" w:rsidP="00A92B55">
      <w:pPr>
        <w:ind w:left="720" w:hanging="720"/>
        <w:rPr>
          <w:rFonts w:ascii="Times New Roman" w:hAnsi="Times New Roman" w:cs="Times New Roman"/>
        </w:rPr>
      </w:pPr>
      <w:r w:rsidRPr="00896D76">
        <w:rPr>
          <w:rFonts w:ascii="Times New Roman" w:hAnsi="Times New Roman" w:cs="Times New Roman"/>
        </w:rPr>
        <w:t xml:space="preserve">Fishman, P. A., Khan, Z. M., Thompson, E. E., &amp; Curry, S. J. (2003). Health care costs among smokers, former smokers, and never smokers in an HMO. </w:t>
      </w:r>
      <w:r w:rsidRPr="00896D76">
        <w:rPr>
          <w:rFonts w:ascii="Times New Roman" w:hAnsi="Times New Roman" w:cs="Times New Roman"/>
          <w:i/>
          <w:iCs/>
        </w:rPr>
        <w:t xml:space="preserve">Health </w:t>
      </w:r>
      <w:r w:rsidR="009E7883" w:rsidRPr="00896D76">
        <w:rPr>
          <w:rFonts w:ascii="Times New Roman" w:hAnsi="Times New Roman" w:cs="Times New Roman"/>
          <w:i/>
          <w:iCs/>
        </w:rPr>
        <w:t>S</w:t>
      </w:r>
      <w:r w:rsidRPr="00896D76">
        <w:rPr>
          <w:rFonts w:ascii="Times New Roman" w:hAnsi="Times New Roman" w:cs="Times New Roman"/>
          <w:i/>
          <w:iCs/>
        </w:rPr>
        <w:t xml:space="preserve">ervices </w:t>
      </w:r>
      <w:r w:rsidR="009E7883" w:rsidRPr="00896D76">
        <w:rPr>
          <w:rFonts w:ascii="Times New Roman" w:hAnsi="Times New Roman" w:cs="Times New Roman"/>
          <w:i/>
          <w:iCs/>
        </w:rPr>
        <w:t>R</w:t>
      </w:r>
      <w:r w:rsidRPr="00896D76">
        <w:rPr>
          <w:rFonts w:ascii="Times New Roman" w:hAnsi="Times New Roman" w:cs="Times New Roman"/>
          <w:i/>
          <w:iCs/>
        </w:rPr>
        <w:t>esearch, 38</w:t>
      </w:r>
      <w:r w:rsidRPr="00896D76">
        <w:rPr>
          <w:rFonts w:ascii="Times New Roman" w:hAnsi="Times New Roman" w:cs="Times New Roman"/>
        </w:rPr>
        <w:t xml:space="preserve">(2), 733–749. </w:t>
      </w:r>
      <w:r w:rsidR="00BF6C37" w:rsidRPr="00896D76">
        <w:rPr>
          <w:rFonts w:ascii="Times New Roman" w:hAnsi="Times New Roman" w:cs="Times New Roman"/>
        </w:rPr>
        <w:t>https://doi.org/10.1111/1475-6773.00142</w:t>
      </w:r>
    </w:p>
    <w:p w14:paraId="091447BE" w14:textId="4CC830B3" w:rsidR="00BF6C37" w:rsidRPr="00896D76" w:rsidRDefault="009E7883" w:rsidP="00A92B55">
      <w:pPr>
        <w:ind w:left="720" w:hanging="720"/>
        <w:rPr>
          <w:rFonts w:ascii="Times New Roman" w:hAnsi="Times New Roman" w:cs="Times New Roman"/>
        </w:rPr>
      </w:pPr>
      <w:r w:rsidRPr="00896D76">
        <w:rPr>
          <w:rFonts w:ascii="Times New Roman" w:hAnsi="Times New Roman" w:cs="Times New Roman"/>
        </w:rPr>
        <w:t xml:space="preserve">Izumi, Y., Tsuji, I., Ohkubo, T., Kuwahara, A., Nishino, Y., &amp; </w:t>
      </w:r>
      <w:proofErr w:type="spellStart"/>
      <w:r w:rsidRPr="00896D76">
        <w:rPr>
          <w:rFonts w:ascii="Times New Roman" w:hAnsi="Times New Roman" w:cs="Times New Roman"/>
        </w:rPr>
        <w:t>Hisamichi</w:t>
      </w:r>
      <w:proofErr w:type="spellEnd"/>
      <w:r w:rsidRPr="00896D76">
        <w:rPr>
          <w:rFonts w:ascii="Times New Roman" w:hAnsi="Times New Roman" w:cs="Times New Roman"/>
        </w:rPr>
        <w:t xml:space="preserve">, S. (2001, June 1). Impact of smoking habit on medical care use and its costs: a prospective observation of National Health Insurance beneficiaries in Japan. </w:t>
      </w:r>
      <w:r w:rsidRPr="00896D76">
        <w:rPr>
          <w:rFonts w:ascii="Times New Roman" w:hAnsi="Times New Roman" w:cs="Times New Roman"/>
          <w:i/>
          <w:iCs/>
        </w:rPr>
        <w:t xml:space="preserve">International Journal </w:t>
      </w:r>
      <w:proofErr w:type="gramStart"/>
      <w:r w:rsidRPr="00896D76">
        <w:rPr>
          <w:rFonts w:ascii="Times New Roman" w:hAnsi="Times New Roman" w:cs="Times New Roman"/>
          <w:i/>
          <w:iCs/>
        </w:rPr>
        <w:t>Of</w:t>
      </w:r>
      <w:proofErr w:type="gramEnd"/>
      <w:r w:rsidRPr="00896D76">
        <w:rPr>
          <w:rFonts w:ascii="Times New Roman" w:hAnsi="Times New Roman" w:cs="Times New Roman"/>
          <w:i/>
          <w:iCs/>
        </w:rPr>
        <w:t xml:space="preserve"> Epidemiology</w:t>
      </w:r>
      <w:r w:rsidRPr="00896D76">
        <w:rPr>
          <w:rFonts w:ascii="Times New Roman" w:hAnsi="Times New Roman" w:cs="Times New Roman"/>
        </w:rPr>
        <w:t xml:space="preserve">. </w:t>
      </w:r>
      <w:r w:rsidR="00C546BC" w:rsidRPr="00896D76">
        <w:rPr>
          <w:rFonts w:ascii="Times New Roman" w:hAnsi="Times New Roman" w:cs="Times New Roman"/>
        </w:rPr>
        <w:t>https://doi.org/10.1093/ije/30.3.616</w:t>
      </w:r>
    </w:p>
    <w:p w14:paraId="0ECEDF5A" w14:textId="4E273D3A" w:rsidR="008A0B93" w:rsidRPr="00896D76" w:rsidRDefault="008A0B93" w:rsidP="00A92B55">
      <w:pPr>
        <w:ind w:left="720" w:hanging="720"/>
        <w:rPr>
          <w:rFonts w:ascii="Times New Roman" w:hAnsi="Times New Roman" w:cs="Times New Roman"/>
        </w:rPr>
      </w:pPr>
      <w:r w:rsidRPr="00896D76">
        <w:rPr>
          <w:rFonts w:ascii="Times New Roman" w:hAnsi="Times New Roman" w:cs="Times New Roman"/>
        </w:rPr>
        <w:t xml:space="preserve">Johnson, W. C., &amp; Biniek, J. F. (2021). Sources of Geographic Variation in Health Care Spending Among Individuals </w:t>
      </w:r>
      <w:proofErr w:type="gramStart"/>
      <w:r w:rsidRPr="00896D76">
        <w:rPr>
          <w:rFonts w:ascii="Times New Roman" w:hAnsi="Times New Roman" w:cs="Times New Roman"/>
        </w:rPr>
        <w:t>With</w:t>
      </w:r>
      <w:proofErr w:type="gramEnd"/>
      <w:r w:rsidRPr="00896D76">
        <w:rPr>
          <w:rFonts w:ascii="Times New Roman" w:hAnsi="Times New Roman" w:cs="Times New Roman"/>
        </w:rPr>
        <w:t xml:space="preserve"> Employer Sponsored Insurance. </w:t>
      </w:r>
      <w:r w:rsidRPr="00896D76">
        <w:rPr>
          <w:rFonts w:ascii="Times New Roman" w:hAnsi="Times New Roman" w:cs="Times New Roman"/>
          <w:i/>
          <w:iCs/>
        </w:rPr>
        <w:t xml:space="preserve">Medical Care Research </w:t>
      </w:r>
      <w:proofErr w:type="gramStart"/>
      <w:r w:rsidRPr="00896D76">
        <w:rPr>
          <w:rFonts w:ascii="Times New Roman" w:hAnsi="Times New Roman" w:cs="Times New Roman"/>
          <w:i/>
          <w:iCs/>
        </w:rPr>
        <w:t>And</w:t>
      </w:r>
      <w:proofErr w:type="gramEnd"/>
      <w:r w:rsidRPr="00896D76">
        <w:rPr>
          <w:rFonts w:ascii="Times New Roman" w:hAnsi="Times New Roman" w:cs="Times New Roman"/>
          <w:i/>
          <w:iCs/>
        </w:rPr>
        <w:t xml:space="preserve"> Review : MCRR, 78</w:t>
      </w:r>
      <w:r w:rsidRPr="00896D76">
        <w:rPr>
          <w:rFonts w:ascii="Times New Roman" w:hAnsi="Times New Roman" w:cs="Times New Roman"/>
        </w:rPr>
        <w:t>(5), 548–560. https://doi.org/10.1177/1077558720926095</w:t>
      </w:r>
    </w:p>
    <w:p w14:paraId="610EECB4" w14:textId="3D7512E5" w:rsidR="00C546BC" w:rsidRPr="00896D76" w:rsidRDefault="00C546BC" w:rsidP="00A92B55">
      <w:pPr>
        <w:ind w:left="720" w:hanging="720"/>
        <w:rPr>
          <w:rFonts w:ascii="Times New Roman" w:hAnsi="Times New Roman" w:cs="Times New Roman"/>
        </w:rPr>
      </w:pPr>
      <w:r w:rsidRPr="00896D76">
        <w:rPr>
          <w:rFonts w:ascii="Times New Roman" w:hAnsi="Times New Roman" w:cs="Times New Roman"/>
        </w:rPr>
        <w:t xml:space="preserve">Kilroy, A. (2022, August 16). Life Insurance </w:t>
      </w:r>
      <w:proofErr w:type="gramStart"/>
      <w:r w:rsidRPr="00896D76">
        <w:rPr>
          <w:rFonts w:ascii="Times New Roman" w:hAnsi="Times New Roman" w:cs="Times New Roman"/>
        </w:rPr>
        <w:t>For</w:t>
      </w:r>
      <w:proofErr w:type="gramEnd"/>
      <w:r w:rsidRPr="00896D76">
        <w:rPr>
          <w:rFonts w:ascii="Times New Roman" w:hAnsi="Times New Roman" w:cs="Times New Roman"/>
        </w:rPr>
        <w:t xml:space="preserve"> Smokers. </w:t>
      </w:r>
      <w:r w:rsidRPr="00896D76">
        <w:rPr>
          <w:rFonts w:ascii="Times New Roman" w:hAnsi="Times New Roman" w:cs="Times New Roman"/>
          <w:i/>
          <w:iCs/>
        </w:rPr>
        <w:t>Forbes Advisor.</w:t>
      </w:r>
      <w:r w:rsidRPr="00896D76">
        <w:rPr>
          <w:rFonts w:ascii="Times New Roman" w:hAnsi="Times New Roman" w:cs="Times New Roman"/>
        </w:rPr>
        <w:t xml:space="preserve"> </w:t>
      </w:r>
      <w:r w:rsidR="00C350EA" w:rsidRPr="00AB3550">
        <w:rPr>
          <w:rFonts w:ascii="Times New Roman" w:hAnsi="Times New Roman" w:cs="Times New Roman"/>
        </w:rPr>
        <w:t>https://www.forbes.com/advisor/life-insurance/smokers/</w:t>
      </w:r>
    </w:p>
    <w:p w14:paraId="6EFF5875" w14:textId="3473FA88" w:rsidR="00C350EA" w:rsidRPr="00896D76" w:rsidRDefault="00896D76" w:rsidP="00A92B55">
      <w:pPr>
        <w:ind w:left="720" w:hanging="720"/>
        <w:rPr>
          <w:rFonts w:ascii="Times New Roman" w:hAnsi="Times New Roman" w:cs="Times New Roman"/>
        </w:rPr>
      </w:pPr>
      <w:r w:rsidRPr="00896D76">
        <w:rPr>
          <w:rFonts w:ascii="Times New Roman" w:hAnsi="Times New Roman" w:cs="Times New Roman"/>
        </w:rPr>
        <w:t>US Health Insurance Dataset. (n.d.). Www.kaggle.com. https://www.kaggle.com/datasets/teertha/ushealthinsurancedataset/data</w:t>
      </w:r>
    </w:p>
    <w:p w14:paraId="3354E4B1" w14:textId="77777777" w:rsidR="002602B5" w:rsidRPr="00896D76" w:rsidRDefault="002602B5" w:rsidP="00CF100B">
      <w:pPr>
        <w:rPr>
          <w:rFonts w:ascii="Times New Roman" w:hAnsi="Times New Roman" w:cs="Times New Roman"/>
        </w:rPr>
      </w:pPr>
    </w:p>
    <w:p w14:paraId="524C91CA" w14:textId="77777777" w:rsidR="009E3F9B" w:rsidRPr="00896D76" w:rsidRDefault="009E3F9B" w:rsidP="00CF100B">
      <w:pPr>
        <w:rPr>
          <w:b/>
          <w:bCs/>
        </w:rPr>
      </w:pPr>
    </w:p>
    <w:p w14:paraId="0C135EA0" w14:textId="77777777" w:rsidR="009E3F9B" w:rsidRPr="009E3F9B" w:rsidRDefault="009E3F9B" w:rsidP="00CF100B">
      <w:pPr>
        <w:rPr>
          <w:sz w:val="24"/>
          <w:szCs w:val="24"/>
        </w:rPr>
      </w:pPr>
    </w:p>
    <w:sectPr w:rsidR="009E3F9B" w:rsidRPr="009E3F9B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EDA0DF" w14:textId="77777777" w:rsidR="00C57CB5" w:rsidRDefault="00C57CB5" w:rsidP="00CF100B">
      <w:pPr>
        <w:spacing w:after="0" w:line="240" w:lineRule="auto"/>
      </w:pPr>
      <w:r>
        <w:separator/>
      </w:r>
    </w:p>
  </w:endnote>
  <w:endnote w:type="continuationSeparator" w:id="0">
    <w:p w14:paraId="32D609C6" w14:textId="77777777" w:rsidR="00C57CB5" w:rsidRDefault="00C57CB5" w:rsidP="00CF100B">
      <w:pPr>
        <w:spacing w:after="0" w:line="240" w:lineRule="auto"/>
      </w:pPr>
      <w:r>
        <w:continuationSeparator/>
      </w:r>
    </w:p>
  </w:endnote>
  <w:endnote w:type="continuationNotice" w:id="1">
    <w:p w14:paraId="6AC2AAA3" w14:textId="77777777" w:rsidR="00C57CB5" w:rsidRDefault="00C57C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F8804" w14:textId="77777777" w:rsidR="00C57CB5" w:rsidRDefault="00C57CB5" w:rsidP="00CF100B">
      <w:pPr>
        <w:spacing w:after="0" w:line="240" w:lineRule="auto"/>
      </w:pPr>
      <w:r>
        <w:separator/>
      </w:r>
    </w:p>
  </w:footnote>
  <w:footnote w:type="continuationSeparator" w:id="0">
    <w:p w14:paraId="1377F206" w14:textId="77777777" w:rsidR="00C57CB5" w:rsidRDefault="00C57CB5" w:rsidP="00CF100B">
      <w:pPr>
        <w:spacing w:after="0" w:line="240" w:lineRule="auto"/>
      </w:pPr>
      <w:r>
        <w:continuationSeparator/>
      </w:r>
    </w:p>
  </w:footnote>
  <w:footnote w:type="continuationNotice" w:id="1">
    <w:p w14:paraId="5C5B0AE5" w14:textId="77777777" w:rsidR="00C57CB5" w:rsidRDefault="00C57CB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278133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8F098E" w14:textId="2E261A42" w:rsidR="00CF100B" w:rsidRDefault="00CF100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E99EEE" w14:textId="77777777" w:rsidR="00CF100B" w:rsidRDefault="00CF10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857295"/>
    <w:multiLevelType w:val="hybridMultilevel"/>
    <w:tmpl w:val="36B8B2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F00C4E"/>
    <w:multiLevelType w:val="hybridMultilevel"/>
    <w:tmpl w:val="EA50C7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7480190">
    <w:abstractNumId w:val="1"/>
  </w:num>
  <w:num w:numId="2" w16cid:durableId="900287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00B"/>
    <w:rsid w:val="00001B10"/>
    <w:rsid w:val="00002D3D"/>
    <w:rsid w:val="0000386E"/>
    <w:rsid w:val="000049A7"/>
    <w:rsid w:val="00004A3A"/>
    <w:rsid w:val="0000786F"/>
    <w:rsid w:val="00012967"/>
    <w:rsid w:val="00015494"/>
    <w:rsid w:val="00015C16"/>
    <w:rsid w:val="00023072"/>
    <w:rsid w:val="00030428"/>
    <w:rsid w:val="00031DAD"/>
    <w:rsid w:val="00037D7B"/>
    <w:rsid w:val="00041DF2"/>
    <w:rsid w:val="00043664"/>
    <w:rsid w:val="00045514"/>
    <w:rsid w:val="000656A7"/>
    <w:rsid w:val="0006622C"/>
    <w:rsid w:val="000766DB"/>
    <w:rsid w:val="00077B6D"/>
    <w:rsid w:val="00083375"/>
    <w:rsid w:val="000A1760"/>
    <w:rsid w:val="000A2127"/>
    <w:rsid w:val="000B2CF7"/>
    <w:rsid w:val="000C7440"/>
    <w:rsid w:val="000D5C21"/>
    <w:rsid w:val="000D5D9C"/>
    <w:rsid w:val="000D6CC2"/>
    <w:rsid w:val="000F4C41"/>
    <w:rsid w:val="0010240E"/>
    <w:rsid w:val="0011064D"/>
    <w:rsid w:val="001106EA"/>
    <w:rsid w:val="00124130"/>
    <w:rsid w:val="001307A2"/>
    <w:rsid w:val="001307DD"/>
    <w:rsid w:val="00133B3B"/>
    <w:rsid w:val="001349C1"/>
    <w:rsid w:val="00137651"/>
    <w:rsid w:val="00155D51"/>
    <w:rsid w:val="00160796"/>
    <w:rsid w:val="00163611"/>
    <w:rsid w:val="001749A7"/>
    <w:rsid w:val="00184331"/>
    <w:rsid w:val="00185CB4"/>
    <w:rsid w:val="0019670E"/>
    <w:rsid w:val="001B42EC"/>
    <w:rsid w:val="001B789D"/>
    <w:rsid w:val="001C265F"/>
    <w:rsid w:val="001E3405"/>
    <w:rsid w:val="00202195"/>
    <w:rsid w:val="00202D16"/>
    <w:rsid w:val="00202FBC"/>
    <w:rsid w:val="00212E86"/>
    <w:rsid w:val="002145C9"/>
    <w:rsid w:val="002162F7"/>
    <w:rsid w:val="00217B7F"/>
    <w:rsid w:val="002201AF"/>
    <w:rsid w:val="00221224"/>
    <w:rsid w:val="00222DD0"/>
    <w:rsid w:val="00240260"/>
    <w:rsid w:val="00242060"/>
    <w:rsid w:val="00247B80"/>
    <w:rsid w:val="00250CA6"/>
    <w:rsid w:val="00257132"/>
    <w:rsid w:val="00257941"/>
    <w:rsid w:val="0025797C"/>
    <w:rsid w:val="002602B5"/>
    <w:rsid w:val="00272ADB"/>
    <w:rsid w:val="002825F9"/>
    <w:rsid w:val="00282AF7"/>
    <w:rsid w:val="00285643"/>
    <w:rsid w:val="002864DC"/>
    <w:rsid w:val="002946DD"/>
    <w:rsid w:val="00294BBC"/>
    <w:rsid w:val="00296389"/>
    <w:rsid w:val="002A0E75"/>
    <w:rsid w:val="002B1BAB"/>
    <w:rsid w:val="002C0A1E"/>
    <w:rsid w:val="002C4A7D"/>
    <w:rsid w:val="002E007B"/>
    <w:rsid w:val="002E1784"/>
    <w:rsid w:val="002F251B"/>
    <w:rsid w:val="002F674E"/>
    <w:rsid w:val="002F6897"/>
    <w:rsid w:val="00301156"/>
    <w:rsid w:val="00304211"/>
    <w:rsid w:val="00305F37"/>
    <w:rsid w:val="00321644"/>
    <w:rsid w:val="00321898"/>
    <w:rsid w:val="003872B5"/>
    <w:rsid w:val="0039082A"/>
    <w:rsid w:val="003A2B8F"/>
    <w:rsid w:val="003D3084"/>
    <w:rsid w:val="003E6CBC"/>
    <w:rsid w:val="004057DB"/>
    <w:rsid w:val="004135B9"/>
    <w:rsid w:val="00435E85"/>
    <w:rsid w:val="00441DEC"/>
    <w:rsid w:val="004450AD"/>
    <w:rsid w:val="004460B5"/>
    <w:rsid w:val="00452EEA"/>
    <w:rsid w:val="0045611C"/>
    <w:rsid w:val="00470F65"/>
    <w:rsid w:val="004804A4"/>
    <w:rsid w:val="00481A14"/>
    <w:rsid w:val="00485104"/>
    <w:rsid w:val="00491261"/>
    <w:rsid w:val="00491504"/>
    <w:rsid w:val="004951B4"/>
    <w:rsid w:val="00496E73"/>
    <w:rsid w:val="004A46B8"/>
    <w:rsid w:val="004B797E"/>
    <w:rsid w:val="004C0575"/>
    <w:rsid w:val="004C335E"/>
    <w:rsid w:val="004E3AA5"/>
    <w:rsid w:val="004E3CE2"/>
    <w:rsid w:val="004E6325"/>
    <w:rsid w:val="004E7813"/>
    <w:rsid w:val="004F6AED"/>
    <w:rsid w:val="0050230B"/>
    <w:rsid w:val="00514236"/>
    <w:rsid w:val="00517F4C"/>
    <w:rsid w:val="00521159"/>
    <w:rsid w:val="00536016"/>
    <w:rsid w:val="0054063C"/>
    <w:rsid w:val="005417EF"/>
    <w:rsid w:val="00543379"/>
    <w:rsid w:val="00545354"/>
    <w:rsid w:val="00546CA9"/>
    <w:rsid w:val="00552F50"/>
    <w:rsid w:val="00552F82"/>
    <w:rsid w:val="00556478"/>
    <w:rsid w:val="00560C36"/>
    <w:rsid w:val="00563EFB"/>
    <w:rsid w:val="00566336"/>
    <w:rsid w:val="0056781F"/>
    <w:rsid w:val="0057638F"/>
    <w:rsid w:val="0058082C"/>
    <w:rsid w:val="0058087A"/>
    <w:rsid w:val="00582B7C"/>
    <w:rsid w:val="005948CA"/>
    <w:rsid w:val="005A1600"/>
    <w:rsid w:val="005A44D2"/>
    <w:rsid w:val="005B3D23"/>
    <w:rsid w:val="005C0B4D"/>
    <w:rsid w:val="005C572B"/>
    <w:rsid w:val="005D4FCB"/>
    <w:rsid w:val="005D521B"/>
    <w:rsid w:val="005D7207"/>
    <w:rsid w:val="00614256"/>
    <w:rsid w:val="0061608B"/>
    <w:rsid w:val="00621898"/>
    <w:rsid w:val="00632B9E"/>
    <w:rsid w:val="00634FE2"/>
    <w:rsid w:val="0063663F"/>
    <w:rsid w:val="00641EFD"/>
    <w:rsid w:val="006453CC"/>
    <w:rsid w:val="00650592"/>
    <w:rsid w:val="006535C5"/>
    <w:rsid w:val="00654298"/>
    <w:rsid w:val="00660A52"/>
    <w:rsid w:val="00665B31"/>
    <w:rsid w:val="00665BD7"/>
    <w:rsid w:val="006723CF"/>
    <w:rsid w:val="00690870"/>
    <w:rsid w:val="00692BB6"/>
    <w:rsid w:val="006953D8"/>
    <w:rsid w:val="006A186F"/>
    <w:rsid w:val="006A545D"/>
    <w:rsid w:val="006A7D6D"/>
    <w:rsid w:val="006B326D"/>
    <w:rsid w:val="006B3B7A"/>
    <w:rsid w:val="006B3B84"/>
    <w:rsid w:val="006B5BFD"/>
    <w:rsid w:val="006B5C90"/>
    <w:rsid w:val="006C2B5B"/>
    <w:rsid w:val="006C3F5E"/>
    <w:rsid w:val="006C51E8"/>
    <w:rsid w:val="006D3C49"/>
    <w:rsid w:val="006E1E3F"/>
    <w:rsid w:val="006E234D"/>
    <w:rsid w:val="006E3090"/>
    <w:rsid w:val="006F789B"/>
    <w:rsid w:val="00702AF3"/>
    <w:rsid w:val="007075F3"/>
    <w:rsid w:val="00724024"/>
    <w:rsid w:val="00726019"/>
    <w:rsid w:val="00732140"/>
    <w:rsid w:val="00737879"/>
    <w:rsid w:val="00743914"/>
    <w:rsid w:val="0074444E"/>
    <w:rsid w:val="0079360D"/>
    <w:rsid w:val="00796564"/>
    <w:rsid w:val="007A2B5D"/>
    <w:rsid w:val="007B16CB"/>
    <w:rsid w:val="007B3030"/>
    <w:rsid w:val="007B7612"/>
    <w:rsid w:val="007C3F94"/>
    <w:rsid w:val="007C45F7"/>
    <w:rsid w:val="007D65F2"/>
    <w:rsid w:val="007E0D0E"/>
    <w:rsid w:val="007E71A9"/>
    <w:rsid w:val="007F1D40"/>
    <w:rsid w:val="007F2A80"/>
    <w:rsid w:val="007F478D"/>
    <w:rsid w:val="007F5776"/>
    <w:rsid w:val="007F5EF2"/>
    <w:rsid w:val="007F5FA4"/>
    <w:rsid w:val="008040E2"/>
    <w:rsid w:val="00822552"/>
    <w:rsid w:val="00842E76"/>
    <w:rsid w:val="008537F7"/>
    <w:rsid w:val="00855E29"/>
    <w:rsid w:val="0086291F"/>
    <w:rsid w:val="008646B9"/>
    <w:rsid w:val="00866843"/>
    <w:rsid w:val="008724AE"/>
    <w:rsid w:val="008736C3"/>
    <w:rsid w:val="00891D62"/>
    <w:rsid w:val="00893EC2"/>
    <w:rsid w:val="00896D76"/>
    <w:rsid w:val="008A0B93"/>
    <w:rsid w:val="008B6E80"/>
    <w:rsid w:val="008B7D78"/>
    <w:rsid w:val="008C6F87"/>
    <w:rsid w:val="008C6F9C"/>
    <w:rsid w:val="008D47B5"/>
    <w:rsid w:val="008E6928"/>
    <w:rsid w:val="0090202D"/>
    <w:rsid w:val="00904C6D"/>
    <w:rsid w:val="00906036"/>
    <w:rsid w:val="009158DE"/>
    <w:rsid w:val="00916FFB"/>
    <w:rsid w:val="00924788"/>
    <w:rsid w:val="0092492C"/>
    <w:rsid w:val="00927043"/>
    <w:rsid w:val="00930E60"/>
    <w:rsid w:val="00940120"/>
    <w:rsid w:val="00946909"/>
    <w:rsid w:val="00950977"/>
    <w:rsid w:val="009715FF"/>
    <w:rsid w:val="00981A6B"/>
    <w:rsid w:val="009833AA"/>
    <w:rsid w:val="00992CE3"/>
    <w:rsid w:val="00992E03"/>
    <w:rsid w:val="00993360"/>
    <w:rsid w:val="009B1478"/>
    <w:rsid w:val="009B5FD5"/>
    <w:rsid w:val="009C33BB"/>
    <w:rsid w:val="009C4A52"/>
    <w:rsid w:val="009D231F"/>
    <w:rsid w:val="009E3F9B"/>
    <w:rsid w:val="009E5653"/>
    <w:rsid w:val="009E7883"/>
    <w:rsid w:val="009F050A"/>
    <w:rsid w:val="00A0694A"/>
    <w:rsid w:val="00A1303D"/>
    <w:rsid w:val="00A1507C"/>
    <w:rsid w:val="00A171AB"/>
    <w:rsid w:val="00A25F12"/>
    <w:rsid w:val="00A531A0"/>
    <w:rsid w:val="00A56819"/>
    <w:rsid w:val="00A56C29"/>
    <w:rsid w:val="00A6047C"/>
    <w:rsid w:val="00A659B2"/>
    <w:rsid w:val="00A65C4E"/>
    <w:rsid w:val="00A743CF"/>
    <w:rsid w:val="00A7662E"/>
    <w:rsid w:val="00A87723"/>
    <w:rsid w:val="00A92B55"/>
    <w:rsid w:val="00A94EB9"/>
    <w:rsid w:val="00A9777A"/>
    <w:rsid w:val="00AA7448"/>
    <w:rsid w:val="00AB3550"/>
    <w:rsid w:val="00AB44DC"/>
    <w:rsid w:val="00AB65E9"/>
    <w:rsid w:val="00AC2471"/>
    <w:rsid w:val="00AC5C48"/>
    <w:rsid w:val="00AC68A4"/>
    <w:rsid w:val="00AC7BD4"/>
    <w:rsid w:val="00AE26D3"/>
    <w:rsid w:val="00B02AA5"/>
    <w:rsid w:val="00B1196C"/>
    <w:rsid w:val="00B26394"/>
    <w:rsid w:val="00B26687"/>
    <w:rsid w:val="00B34A19"/>
    <w:rsid w:val="00B3676C"/>
    <w:rsid w:val="00B402C0"/>
    <w:rsid w:val="00B40D2E"/>
    <w:rsid w:val="00B430D2"/>
    <w:rsid w:val="00B532E2"/>
    <w:rsid w:val="00B575BC"/>
    <w:rsid w:val="00B62B78"/>
    <w:rsid w:val="00B65088"/>
    <w:rsid w:val="00B82190"/>
    <w:rsid w:val="00B829C4"/>
    <w:rsid w:val="00B96A22"/>
    <w:rsid w:val="00B97B93"/>
    <w:rsid w:val="00BA1145"/>
    <w:rsid w:val="00BA7761"/>
    <w:rsid w:val="00BB5D23"/>
    <w:rsid w:val="00BB743B"/>
    <w:rsid w:val="00BC0321"/>
    <w:rsid w:val="00BC79CC"/>
    <w:rsid w:val="00BD7839"/>
    <w:rsid w:val="00BE43F7"/>
    <w:rsid w:val="00BF56C1"/>
    <w:rsid w:val="00BF6C37"/>
    <w:rsid w:val="00C04F58"/>
    <w:rsid w:val="00C0565E"/>
    <w:rsid w:val="00C135DB"/>
    <w:rsid w:val="00C13951"/>
    <w:rsid w:val="00C14FDC"/>
    <w:rsid w:val="00C20EF6"/>
    <w:rsid w:val="00C26782"/>
    <w:rsid w:val="00C327FB"/>
    <w:rsid w:val="00C350EA"/>
    <w:rsid w:val="00C434B7"/>
    <w:rsid w:val="00C44F94"/>
    <w:rsid w:val="00C45CB7"/>
    <w:rsid w:val="00C5077E"/>
    <w:rsid w:val="00C546BC"/>
    <w:rsid w:val="00C55374"/>
    <w:rsid w:val="00C57CB5"/>
    <w:rsid w:val="00C817D7"/>
    <w:rsid w:val="00C96031"/>
    <w:rsid w:val="00C96580"/>
    <w:rsid w:val="00CA1C8A"/>
    <w:rsid w:val="00CA6114"/>
    <w:rsid w:val="00CB01B2"/>
    <w:rsid w:val="00CB425A"/>
    <w:rsid w:val="00CB7234"/>
    <w:rsid w:val="00CE443B"/>
    <w:rsid w:val="00CF100B"/>
    <w:rsid w:val="00CF1F5C"/>
    <w:rsid w:val="00CF49A6"/>
    <w:rsid w:val="00D01E90"/>
    <w:rsid w:val="00D029F1"/>
    <w:rsid w:val="00D06EFA"/>
    <w:rsid w:val="00D1286F"/>
    <w:rsid w:val="00D14CD3"/>
    <w:rsid w:val="00D17FC8"/>
    <w:rsid w:val="00D23E36"/>
    <w:rsid w:val="00D31E91"/>
    <w:rsid w:val="00D640A8"/>
    <w:rsid w:val="00D71B45"/>
    <w:rsid w:val="00D83D3A"/>
    <w:rsid w:val="00D87F50"/>
    <w:rsid w:val="00D90F82"/>
    <w:rsid w:val="00D938B7"/>
    <w:rsid w:val="00D94598"/>
    <w:rsid w:val="00DA1421"/>
    <w:rsid w:val="00DA44DD"/>
    <w:rsid w:val="00DB0AC2"/>
    <w:rsid w:val="00DB0F8C"/>
    <w:rsid w:val="00DB2204"/>
    <w:rsid w:val="00DB5920"/>
    <w:rsid w:val="00DD3D1A"/>
    <w:rsid w:val="00DD44B1"/>
    <w:rsid w:val="00DE2CE9"/>
    <w:rsid w:val="00DE6424"/>
    <w:rsid w:val="00DF286D"/>
    <w:rsid w:val="00DF5FB8"/>
    <w:rsid w:val="00E120C2"/>
    <w:rsid w:val="00E207B0"/>
    <w:rsid w:val="00E24FDC"/>
    <w:rsid w:val="00E543C2"/>
    <w:rsid w:val="00E60F0F"/>
    <w:rsid w:val="00E62779"/>
    <w:rsid w:val="00E762DA"/>
    <w:rsid w:val="00E84055"/>
    <w:rsid w:val="00E90074"/>
    <w:rsid w:val="00E91767"/>
    <w:rsid w:val="00E91B64"/>
    <w:rsid w:val="00E96DF8"/>
    <w:rsid w:val="00E970CA"/>
    <w:rsid w:val="00EA605F"/>
    <w:rsid w:val="00EA7621"/>
    <w:rsid w:val="00EB0E43"/>
    <w:rsid w:val="00EB218C"/>
    <w:rsid w:val="00EC3D89"/>
    <w:rsid w:val="00EC70C3"/>
    <w:rsid w:val="00ED4160"/>
    <w:rsid w:val="00ED439A"/>
    <w:rsid w:val="00ED6CF8"/>
    <w:rsid w:val="00ED773D"/>
    <w:rsid w:val="00F03578"/>
    <w:rsid w:val="00F10C3C"/>
    <w:rsid w:val="00F13A9E"/>
    <w:rsid w:val="00F20872"/>
    <w:rsid w:val="00F36F92"/>
    <w:rsid w:val="00F40887"/>
    <w:rsid w:val="00F429EE"/>
    <w:rsid w:val="00F51175"/>
    <w:rsid w:val="00F51C7A"/>
    <w:rsid w:val="00F51F91"/>
    <w:rsid w:val="00F60B67"/>
    <w:rsid w:val="00F7315B"/>
    <w:rsid w:val="00F77C6C"/>
    <w:rsid w:val="00F82681"/>
    <w:rsid w:val="00FA5862"/>
    <w:rsid w:val="00FA6179"/>
    <w:rsid w:val="00FB21AF"/>
    <w:rsid w:val="00FB4020"/>
    <w:rsid w:val="00FB6081"/>
    <w:rsid w:val="00FC06C2"/>
    <w:rsid w:val="00FC2B2D"/>
    <w:rsid w:val="00FC7998"/>
    <w:rsid w:val="00FD00A2"/>
    <w:rsid w:val="00FE07A1"/>
    <w:rsid w:val="00FE53F1"/>
    <w:rsid w:val="00FF4176"/>
    <w:rsid w:val="2D86A605"/>
    <w:rsid w:val="65A9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C41E0B"/>
  <w15:chartTrackingRefBased/>
  <w15:docId w15:val="{3C8EEEC8-00E4-4234-AC27-173331F85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10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00B"/>
  </w:style>
  <w:style w:type="paragraph" w:styleId="Footer">
    <w:name w:val="footer"/>
    <w:basedOn w:val="Normal"/>
    <w:link w:val="FooterChar"/>
    <w:uiPriority w:val="99"/>
    <w:unhideWhenUsed/>
    <w:rsid w:val="00CF10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00B"/>
  </w:style>
  <w:style w:type="character" w:styleId="Hyperlink">
    <w:name w:val="Hyperlink"/>
    <w:basedOn w:val="DefaultParagraphFont"/>
    <w:uiPriority w:val="99"/>
    <w:unhideWhenUsed/>
    <w:rsid w:val="00BF6C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6C3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0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3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1443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05565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4209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0531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701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9675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720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89337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99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44245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669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79776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76604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481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54735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38571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198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49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785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522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8510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78303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325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975523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0538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493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0280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633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86622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330368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87816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979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6488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706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27180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4227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959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25370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7148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64413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282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154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4952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0628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01237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814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742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654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62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76335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182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3918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2827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88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769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64230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17658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1083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13831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02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79366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5353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69034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248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79762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209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3247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824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507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8874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69407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17520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6061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19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387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40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44081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90816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078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46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324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1860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920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36771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03710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590824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46434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956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9828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9476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9204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67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18193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755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517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9174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574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70056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49927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54234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30076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847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7931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367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2253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71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12912094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4573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2940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957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2904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2888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56204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0301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99072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461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2136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859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7059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742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18708730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869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2439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906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8533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73804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394368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06451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36278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174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7132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6351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3418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92057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193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2132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92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3149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128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35905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6939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72164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7919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655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7760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987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2126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509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5322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9127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366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843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985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11846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438552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54151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635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93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02053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998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6960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59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12775240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846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0874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9407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8143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19547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078453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8611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8293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41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0390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165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861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0586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714230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918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0287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3532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0432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9189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55699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49576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46341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821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0351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6818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94742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8980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916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1978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319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9425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0877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02798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109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75538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48144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392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83818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7165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88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2110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05604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030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00999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0622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430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6459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00737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15849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3907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239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8787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7693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7810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5481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48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830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4037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150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7168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15692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63671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900205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5324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508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849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2814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4015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659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18620129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631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201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6550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5620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06042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71046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98390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8276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662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647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529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2429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8478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287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614604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352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889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8389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8281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7902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83790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83377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320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980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8134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8261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3725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83489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872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67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2468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081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55808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09872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08453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4631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799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1347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906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719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295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19339732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613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0683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3552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378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7510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25197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72714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89751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108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275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0673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137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78593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329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8873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422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460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94322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98027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31077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74903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6036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0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0154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1493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487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8339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2866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900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492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3968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5471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0070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65334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61565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819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047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484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69841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437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643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4884003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505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411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425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64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11340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1973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52361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4553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129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7462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2914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785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9237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248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7742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65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6462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68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42144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1642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94969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524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2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16231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923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4665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56465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3755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986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268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624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1606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1482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53095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85975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9911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527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3710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63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4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233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56414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913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2218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5662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263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8555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837472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88241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01093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5603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943410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768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2948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0897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7890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763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677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078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9793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66902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73749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26400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98165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197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750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1586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329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79817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727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69608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06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3147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7071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907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1274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827018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0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36984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67843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1665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738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956314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5189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082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84528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94609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69656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9205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3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www.kaggle.com/datasets/teertha/ushealthinsurancedataset/data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7</Pages>
  <Words>1452</Words>
  <Characters>9080</Characters>
  <Application>Microsoft Office Word</Application>
  <DocSecurity>0</DocSecurity>
  <Lines>197</Lines>
  <Paragraphs>108</Paragraphs>
  <ScaleCrop>false</ScaleCrop>
  <Company/>
  <LinksUpToDate>false</LinksUpToDate>
  <CharactersWithSpaces>10424</CharactersWithSpaces>
  <SharedDoc>false</SharedDoc>
  <HLinks>
    <vt:vector size="6" baseType="variant">
      <vt:variant>
        <vt:i4>4259868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https://www.kaggle.com/datasets/teertha/ushealthinsurancedataset/data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Samala, Vishwasree</dc:creator>
  <cp:keywords/>
  <dc:description/>
  <cp:lastModifiedBy>Samala, Vishwasree</cp:lastModifiedBy>
  <cp:revision>415</cp:revision>
  <cp:lastPrinted>2023-12-14T05:03:00Z</cp:lastPrinted>
  <dcterms:created xsi:type="dcterms:W3CDTF">2023-12-13T19:39:00Z</dcterms:created>
  <dcterms:modified xsi:type="dcterms:W3CDTF">2025-04-01T21:37:00Z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5f92d5f9-e412-44e7-a22e-e4f3ad600693</vt:lpwstr>
  </property>
</Properties>
</file>