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4C0" w14:textId="77777777" w:rsidR="00DF6AE0" w:rsidRPr="00656C5D" w:rsidRDefault="009F13E7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69EECA72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CO3 – ASSESSMENT TOOL 2</w:t>
      </w:r>
    </w:p>
    <w:p w14:paraId="08D9694F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AE0" w:rsidRPr="00656C5D" w14:paraId="712A2AF4" w14:textId="77777777">
        <w:trPr>
          <w:jc w:val="center"/>
        </w:trPr>
        <w:tc>
          <w:tcPr>
            <w:tcW w:w="4968" w:type="dxa"/>
          </w:tcPr>
          <w:p w14:paraId="17A9B2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643C1CCF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F6AE0" w:rsidRPr="00656C5D" w14:paraId="72DAB93F" w14:textId="77777777">
        <w:trPr>
          <w:jc w:val="center"/>
        </w:trPr>
        <w:tc>
          <w:tcPr>
            <w:tcW w:w="4968" w:type="dxa"/>
          </w:tcPr>
          <w:p w14:paraId="79BED935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299FCF26" w14:textId="794BBCFF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AB4918" w:rsidRPr="00656C5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DF6AE0" w:rsidRPr="00656C5D" w14:paraId="69F20DF6" w14:textId="77777777">
        <w:trPr>
          <w:jc w:val="center"/>
        </w:trPr>
        <w:tc>
          <w:tcPr>
            <w:tcW w:w="4968" w:type="dxa"/>
          </w:tcPr>
          <w:p w14:paraId="4C019AED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74A14572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F6AE0" w:rsidRPr="00656C5D" w14:paraId="71C72DC1" w14:textId="77777777">
        <w:trPr>
          <w:jc w:val="center"/>
        </w:trPr>
        <w:tc>
          <w:tcPr>
            <w:tcW w:w="4968" w:type="dxa"/>
          </w:tcPr>
          <w:p w14:paraId="060E97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8E12EA3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1333FC6" w14:textId="1DE599D4" w:rsidR="00DF6AE0" w:rsidRPr="00656C5D" w:rsidRDefault="009F13E7" w:rsidP="00AB4918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Name: </w:t>
      </w:r>
      <w:r w:rsidR="00AB4918" w:rsidRPr="00656C5D">
        <w:rPr>
          <w:rFonts w:ascii="Times New Roman" w:hAnsi="Times New Roman" w:cs="Times New Roman"/>
          <w:b/>
          <w:bCs/>
          <w:sz w:val="24"/>
          <w:szCs w:val="24"/>
          <w:u w:val="single"/>
        </w:rPr>
        <w:t>T. Niranjan Kumar</w:t>
      </w:r>
      <w:r w:rsidRPr="00656C5D">
        <w:rPr>
          <w:rFonts w:ascii="Times New Roman" w:hAnsi="Times New Roman" w:cs="Times New Roman"/>
          <w:sz w:val="24"/>
          <w:szCs w:val="24"/>
        </w:rPr>
        <w:br/>
        <w:t xml:space="preserve">Register No.: </w:t>
      </w:r>
      <w:r w:rsidR="00AB4918" w:rsidRPr="00656C5D">
        <w:rPr>
          <w:rFonts w:ascii="Times New Roman" w:hAnsi="Times New Roman" w:cs="Times New Roman"/>
          <w:b/>
          <w:bCs/>
          <w:sz w:val="24"/>
          <w:szCs w:val="24"/>
          <w:u w:val="single"/>
        </w:rPr>
        <w:t>192473007</w:t>
      </w:r>
    </w:p>
    <w:p w14:paraId="26224FB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0D5A0A70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Q1. Which of the following best describes a Logical Agent in AI?</w:t>
      </w:r>
    </w:p>
    <w:p w14:paraId="524F24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 w:rsidRPr="00656C5D">
        <w:rPr>
          <w:rFonts w:ascii="Times New Roman" w:hAnsi="Times New Roman" w:cs="Times New Roman"/>
          <w:sz w:val="24"/>
          <w:szCs w:val="24"/>
        </w:rPr>
        <w:t xml:space="preserve"> to its contrapositive ¬Q → ¬P.</w:t>
      </w:r>
    </w:p>
    <w:p w14:paraId="554E57B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5D717E8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F562C07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54B1C2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Every entity that is a</w:t>
      </w:r>
      <w:proofErr w:type="gramEnd"/>
      <w:r w:rsidRPr="00656C5D"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4A19EB8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d) There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exists</w:t>
      </w:r>
      <w:proofErr w:type="gramEnd"/>
      <w:r w:rsidRPr="00656C5D">
        <w:rPr>
          <w:rFonts w:ascii="Times New Roman" w:hAnsi="Times New Roman" w:cs="Times New Roman"/>
          <w:sz w:val="24"/>
          <w:szCs w:val="24"/>
        </w:rPr>
        <w:t xml:space="preserve"> at least one student who passes</w:t>
      </w:r>
    </w:p>
    <w:p w14:paraId="160932B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b)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Every entity that is a</w:t>
      </w:r>
      <w:proofErr w:type="gramEnd"/>
      <w:r w:rsidRPr="00656C5D">
        <w:rPr>
          <w:rFonts w:ascii="Times New Roman" w:hAnsi="Times New Roman" w:cs="Times New Roman"/>
          <w:b/>
          <w:sz w:val="24"/>
          <w:szCs w:val="24"/>
        </w:rPr>
        <w:t xml:space="preserve"> student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passes</w:t>
      </w:r>
      <w:proofErr w:type="gramEnd"/>
    </w:p>
    <w:p w14:paraId="79EB75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</w:t>
      </w:r>
      <w:r w:rsidRPr="00656C5D">
        <w:rPr>
          <w:rFonts w:ascii="Times New Roman" w:hAnsi="Times New Roman" w:cs="Times New Roman"/>
          <w:b/>
          <w:sz w:val="24"/>
          <w:szCs w:val="24"/>
        </w:rPr>
        <w:t>b) Make two logical expressions syntactically identical</w:t>
      </w:r>
    </w:p>
    <w:p w14:paraId="76586CC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F8A0B2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AE7E62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13F77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Q7. Forward Chaining is best described as a ________ strategy.</w:t>
      </w:r>
    </w:p>
    <w:p w14:paraId="0EAD8C1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AB46A9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9FE36B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Q10. Knowledge Engineering in FOL involves:</w:t>
      </w:r>
    </w:p>
    <w:p w14:paraId="56B3E3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D3762D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89D7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Q13. Which inference method is more appropriate when a specific goal is known?</w:t>
      </w:r>
    </w:p>
    <w:p w14:paraId="69941DD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700C5CC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</w:t>
      </w:r>
      <w:r w:rsidRPr="00656C5D">
        <w:rPr>
          <w:rFonts w:ascii="Times New Roman" w:hAnsi="Times New Roman" w:cs="Times New Roman"/>
          <w:b/>
          <w:sz w:val="24"/>
          <w:szCs w:val="24"/>
        </w:rPr>
        <w:t>b) Cannot represent objects, relations, or quantifiers — only truth values of atomic propositions</w:t>
      </w:r>
    </w:p>
    <w:p w14:paraId="4A875F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c) Checking G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56C5D">
        <w:rPr>
          <w:rFonts w:ascii="Times New Roman" w:hAnsi="Times New Roman" w:cs="Times New Roman"/>
          <w:sz w:val="24"/>
          <w:szCs w:val="24"/>
        </w:rPr>
        <w:t xml:space="preserve"> the truth table</w:t>
      </w:r>
    </w:p>
    <w:p w14:paraId="27B5FE9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</w:t>
      </w:r>
      <w:r w:rsidRPr="00656C5D">
        <w:rPr>
          <w:rFonts w:ascii="Times New Roman" w:hAnsi="Times New Roman" w:cs="Times New Roman"/>
          <w:b/>
          <w:sz w:val="24"/>
          <w:szCs w:val="24"/>
        </w:rPr>
        <w:t>b) Adding ¬G to the KB and deriving a contradiction (empty clause □)</w:t>
      </w:r>
    </w:p>
    <w:p w14:paraId="6A464E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641CEA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Q16. Learning from observation in AI refers to:</w:t>
      </w:r>
    </w:p>
    <w:p w14:paraId="03F5A7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</w:t>
      </w:r>
      <w:r w:rsidRPr="00656C5D">
        <w:rPr>
          <w:rFonts w:ascii="Times New Roman" w:hAnsi="Times New Roman" w:cs="Times New Roman"/>
          <w:b/>
          <w:sz w:val="24"/>
          <w:szCs w:val="24"/>
        </w:rPr>
        <w:t>b) Improving performance by examining examples or experience from the environment</w:t>
      </w:r>
    </w:p>
    <w:p w14:paraId="4088756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</w:t>
      </w:r>
      <w:r w:rsidRPr="00656C5D">
        <w:rPr>
          <w:rFonts w:ascii="Times New Roman" w:hAnsi="Times New Roman" w:cs="Times New Roman"/>
          <w:b/>
          <w:sz w:val="24"/>
          <w:szCs w:val="24"/>
        </w:rPr>
        <w:t>b) Generalizing a hypothesis from specific training examples</w:t>
      </w:r>
    </w:p>
    <w:p w14:paraId="7F85F6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97BF5B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61538E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E5ADF8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Q22. The Expectation-Maximization (EM) algorithm is used when:</w:t>
      </w:r>
    </w:p>
    <w:p w14:paraId="364545D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</w:t>
      </w:r>
      <w:r w:rsidRPr="00656C5D">
        <w:rPr>
          <w:rFonts w:ascii="Times New Roman" w:hAnsi="Times New Roman" w:cs="Times New Roman"/>
          <w:b/>
          <w:sz w:val="24"/>
          <w:szCs w:val="24"/>
        </w:rPr>
        <w:t>c) The dataset contains hidden (latent) variables that cannot be directly observed</w:t>
      </w:r>
    </w:p>
    <w:p w14:paraId="112DDDD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</w:t>
      </w:r>
      <w:r w:rsidRPr="00656C5D">
        <w:rPr>
          <w:rFonts w:ascii="Times New Roman" w:hAnsi="Times New Roman" w:cs="Times New Roman"/>
          <w:b/>
          <w:sz w:val="24"/>
          <w:szCs w:val="24"/>
        </w:rPr>
        <w:t>c) Introduce non-linearity to enable learning of complex patterns</w:t>
      </w:r>
    </w:p>
    <w:p w14:paraId="775409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FA31A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Q25. A Support Vector Machine (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SVM) —</w:t>
      </w:r>
      <w:proofErr w:type="gramEnd"/>
      <w:r w:rsidRPr="00656C5D">
        <w:rPr>
          <w:rFonts w:ascii="Times New Roman" w:hAnsi="Times New Roman" w:cs="Times New Roman"/>
          <w:sz w:val="24"/>
          <w:szCs w:val="24"/>
        </w:rPr>
        <w:t xml:space="preserve"> a type of kernel machine — classifies data by:</w:t>
      </w:r>
    </w:p>
    <w:p w14:paraId="41BF2E5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909B5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5F5F97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 w14:textId="5DCE1A0F" w:rsidR="00DF6AE0" w:rsidRPr="00656C5D" w:rsidRDefault="00DF6AE0">
      <w:pPr>
        <w:rPr>
          <w:rFonts w:ascii="Times New Roman" w:hAnsi="Times New Roman" w:cs="Times New Roman"/>
          <w:sz w:val="24"/>
          <w:szCs w:val="24"/>
        </w:rPr>
      </w:pPr>
    </w:p>
    <w:sectPr w:rsidR="00DF6AE0" w:rsidRPr="00656C5D" w:rsidSect="00656C5D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8B8F6" w14:textId="77777777" w:rsidR="009F13E7" w:rsidRDefault="009F13E7">
      <w:pPr>
        <w:spacing w:after="0" w:line="240" w:lineRule="auto"/>
      </w:pPr>
      <w:r>
        <w:separator/>
      </w:r>
    </w:p>
  </w:endnote>
  <w:endnote w:type="continuationSeparator" w:id="0">
    <w:p w14:paraId="515C6D64" w14:textId="77777777" w:rsidR="009F13E7" w:rsidRDefault="009F1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77B1" w14:textId="77777777" w:rsidR="00DF6AE0" w:rsidRDefault="009F13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AB4918">
      <w:fldChar w:fldCharType="separate"/>
    </w:r>
    <w:r w:rsidR="00AB4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FAA21" w14:textId="77777777" w:rsidR="009F13E7" w:rsidRDefault="009F13E7">
      <w:pPr>
        <w:spacing w:after="0" w:line="240" w:lineRule="auto"/>
      </w:pPr>
      <w:r>
        <w:separator/>
      </w:r>
    </w:p>
  </w:footnote>
  <w:footnote w:type="continuationSeparator" w:id="0">
    <w:p w14:paraId="601A3D78" w14:textId="77777777" w:rsidR="009F13E7" w:rsidRDefault="009F1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330667">
    <w:abstractNumId w:val="8"/>
  </w:num>
  <w:num w:numId="2" w16cid:durableId="1198665482">
    <w:abstractNumId w:val="6"/>
  </w:num>
  <w:num w:numId="3" w16cid:durableId="136844894">
    <w:abstractNumId w:val="5"/>
  </w:num>
  <w:num w:numId="4" w16cid:durableId="540169140">
    <w:abstractNumId w:val="4"/>
  </w:num>
  <w:num w:numId="5" w16cid:durableId="654921717">
    <w:abstractNumId w:val="7"/>
  </w:num>
  <w:num w:numId="6" w16cid:durableId="213809293">
    <w:abstractNumId w:val="3"/>
  </w:num>
  <w:num w:numId="7" w16cid:durableId="183592495">
    <w:abstractNumId w:val="2"/>
  </w:num>
  <w:num w:numId="8" w16cid:durableId="1772696843">
    <w:abstractNumId w:val="1"/>
  </w:num>
  <w:num w:numId="9" w16cid:durableId="1628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0BB"/>
    <w:rsid w:val="004848BF"/>
    <w:rsid w:val="00656C5D"/>
    <w:rsid w:val="009F13E7"/>
    <w:rsid w:val="00AA1D8D"/>
    <w:rsid w:val="00AB4918"/>
    <w:rsid w:val="00B47730"/>
    <w:rsid w:val="00CB0664"/>
    <w:rsid w:val="00DF6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020D"/>
  <w14:defaultImageDpi w14:val="300"/>
  <w15:docId w15:val="{DC221722-F8E6-499D-B169-436FAD2E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ack">
    <w:name w:val="Title Black"/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rPr>
      <w:rFonts w:ascii="Aptos Display" w:hAnsi="Aptos Display"/>
      <w:b/>
      <w:color w:val="000000"/>
      <w:sz w:val="32"/>
    </w:rPr>
  </w:style>
  <w:style w:type="paragraph" w:customStyle="1" w:styleId="QuestionHeading">
    <w:name w:val="Question Heading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AT2 – MCQ Answers with Explanations</dc:title>
  <dc:subject>Artificial Intelligence Assessment Tool 3 / CO3</dc:subject>
  <dc:creator>python-docx</dc:creator>
  <cp:keywords/>
  <dc:description>generated by python-docx</dc:description>
  <cp:lastModifiedBy>thalariniranjankumar@gmail.com</cp:lastModifiedBy>
  <cp:revision>2</cp:revision>
  <dcterms:created xsi:type="dcterms:W3CDTF">2026-08-17T10:22:00Z</dcterms:created>
  <dcterms:modified xsi:type="dcterms:W3CDTF">2026-08-17T10:22:00Z</dcterms:modified>
  <cp:category/>
</cp:coreProperties>
</file>