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039C8" w14:textId="77777777" w:rsidR="009639CC" w:rsidRPr="009639CC" w:rsidRDefault="009639CC" w:rsidP="009639CC">
      <w:pPr>
        <w:jc w:val="center"/>
        <w:rPr>
          <w:b/>
          <w:sz w:val="28"/>
        </w:rPr>
      </w:pPr>
      <w:r w:rsidRPr="009639CC">
        <w:rPr>
          <w:b/>
          <w:sz w:val="28"/>
        </w:rPr>
        <w:t>CSCI 2302</w:t>
      </w:r>
    </w:p>
    <w:p w14:paraId="43959701" w14:textId="77777777" w:rsidR="008D7E92" w:rsidRPr="009639CC" w:rsidRDefault="00DA3DF0" w:rsidP="009639CC">
      <w:pPr>
        <w:jc w:val="center"/>
        <w:rPr>
          <w:b/>
          <w:sz w:val="28"/>
        </w:rPr>
      </w:pPr>
      <w:r>
        <w:rPr>
          <w:b/>
          <w:sz w:val="28"/>
        </w:rPr>
        <w:t xml:space="preserve">OOT Chapter – Composition </w:t>
      </w:r>
      <w:r w:rsidR="009639CC" w:rsidRPr="009639CC">
        <w:rPr>
          <w:b/>
          <w:sz w:val="28"/>
        </w:rPr>
        <w:t xml:space="preserve">Lab </w:t>
      </w:r>
    </w:p>
    <w:p w14:paraId="5CCEEA09" w14:textId="77777777" w:rsidR="009639CC" w:rsidRDefault="009639CC"/>
    <w:sdt>
      <w:sdtPr>
        <w:rPr>
          <w:rFonts w:ascii="Microsoft JhengHei" w:eastAsiaTheme="minorHAnsi" w:hAnsi="Microsoft JhengHei" w:cstheme="minorBidi"/>
          <w:color w:val="auto"/>
          <w:sz w:val="24"/>
          <w:szCs w:val="22"/>
        </w:rPr>
        <w:id w:val="1370190791"/>
        <w:docPartObj>
          <w:docPartGallery w:val="Table of Contents"/>
          <w:docPartUnique/>
        </w:docPartObj>
      </w:sdtPr>
      <w:sdtEndPr>
        <w:rPr>
          <w:b/>
          <w:bCs/>
          <w:noProof/>
        </w:rPr>
      </w:sdtEndPr>
      <w:sdtContent>
        <w:p w14:paraId="08F551F6" w14:textId="77777777" w:rsidR="00B313EA" w:rsidRDefault="00B313EA">
          <w:pPr>
            <w:pStyle w:val="TOCHeading"/>
          </w:pPr>
          <w:r>
            <w:t>Table of Contents</w:t>
          </w:r>
        </w:p>
        <w:p w14:paraId="3807B70B" w14:textId="41007055" w:rsidR="00BE6140" w:rsidRDefault="00B313EA">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82358629" w:history="1">
            <w:r w:rsidR="00BE6140" w:rsidRPr="00700FDC">
              <w:rPr>
                <w:rStyle w:val="Hyperlink"/>
                <w:noProof/>
              </w:rPr>
              <w:t>Intro</w:t>
            </w:r>
            <w:r w:rsidR="00BE6140">
              <w:rPr>
                <w:noProof/>
                <w:webHidden/>
              </w:rPr>
              <w:tab/>
            </w:r>
            <w:r w:rsidR="00BE6140">
              <w:rPr>
                <w:noProof/>
                <w:webHidden/>
              </w:rPr>
              <w:fldChar w:fldCharType="begin"/>
            </w:r>
            <w:r w:rsidR="00BE6140">
              <w:rPr>
                <w:noProof/>
                <w:webHidden/>
              </w:rPr>
              <w:instrText xml:space="preserve"> PAGEREF _Toc82358629 \h </w:instrText>
            </w:r>
            <w:r w:rsidR="00BE6140">
              <w:rPr>
                <w:noProof/>
                <w:webHidden/>
              </w:rPr>
            </w:r>
            <w:r w:rsidR="00BE6140">
              <w:rPr>
                <w:noProof/>
                <w:webHidden/>
              </w:rPr>
              <w:fldChar w:fldCharType="separate"/>
            </w:r>
            <w:r w:rsidR="00BE6140">
              <w:rPr>
                <w:noProof/>
                <w:webHidden/>
              </w:rPr>
              <w:t>1</w:t>
            </w:r>
            <w:r w:rsidR="00BE6140">
              <w:rPr>
                <w:noProof/>
                <w:webHidden/>
              </w:rPr>
              <w:fldChar w:fldCharType="end"/>
            </w:r>
          </w:hyperlink>
        </w:p>
        <w:p w14:paraId="1B05F55E" w14:textId="437B795C" w:rsidR="00BE6140" w:rsidRDefault="00034708">
          <w:pPr>
            <w:pStyle w:val="TOC1"/>
            <w:tabs>
              <w:tab w:val="right" w:leader="dot" w:pos="10790"/>
            </w:tabs>
            <w:rPr>
              <w:rFonts w:asciiTheme="minorHAnsi" w:eastAsiaTheme="minorEastAsia" w:hAnsiTheme="minorHAnsi"/>
              <w:noProof/>
              <w:sz w:val="22"/>
            </w:rPr>
          </w:pPr>
          <w:hyperlink w:anchor="_Toc82358630" w:history="1">
            <w:r w:rsidR="00BE6140" w:rsidRPr="00700FDC">
              <w:rPr>
                <w:rStyle w:val="Hyperlink"/>
                <w:noProof/>
              </w:rPr>
              <w:t>Learning Goals</w:t>
            </w:r>
            <w:r w:rsidR="00BE6140">
              <w:rPr>
                <w:noProof/>
                <w:webHidden/>
              </w:rPr>
              <w:tab/>
            </w:r>
            <w:r w:rsidR="00BE6140">
              <w:rPr>
                <w:noProof/>
                <w:webHidden/>
              </w:rPr>
              <w:fldChar w:fldCharType="begin"/>
            </w:r>
            <w:r w:rsidR="00BE6140">
              <w:rPr>
                <w:noProof/>
                <w:webHidden/>
              </w:rPr>
              <w:instrText xml:space="preserve"> PAGEREF _Toc82358630 \h </w:instrText>
            </w:r>
            <w:r w:rsidR="00BE6140">
              <w:rPr>
                <w:noProof/>
                <w:webHidden/>
              </w:rPr>
            </w:r>
            <w:r w:rsidR="00BE6140">
              <w:rPr>
                <w:noProof/>
                <w:webHidden/>
              </w:rPr>
              <w:fldChar w:fldCharType="separate"/>
            </w:r>
            <w:r w:rsidR="00BE6140">
              <w:rPr>
                <w:noProof/>
                <w:webHidden/>
              </w:rPr>
              <w:t>1</w:t>
            </w:r>
            <w:r w:rsidR="00BE6140">
              <w:rPr>
                <w:noProof/>
                <w:webHidden/>
              </w:rPr>
              <w:fldChar w:fldCharType="end"/>
            </w:r>
          </w:hyperlink>
        </w:p>
        <w:p w14:paraId="4EA2DEDB" w14:textId="21F2A60D" w:rsidR="00BE6140" w:rsidRDefault="00034708">
          <w:pPr>
            <w:pStyle w:val="TOC1"/>
            <w:tabs>
              <w:tab w:val="right" w:leader="dot" w:pos="10790"/>
            </w:tabs>
            <w:rPr>
              <w:rFonts w:asciiTheme="minorHAnsi" w:eastAsiaTheme="minorEastAsia" w:hAnsiTheme="minorHAnsi"/>
              <w:noProof/>
              <w:sz w:val="22"/>
            </w:rPr>
          </w:pPr>
          <w:hyperlink w:anchor="_Toc82358631" w:history="1">
            <w:r w:rsidR="00BE6140" w:rsidRPr="00700FDC">
              <w:rPr>
                <w:rStyle w:val="Hyperlink"/>
                <w:noProof/>
              </w:rPr>
              <w:t>Notes</w:t>
            </w:r>
            <w:r w:rsidR="00BE6140">
              <w:rPr>
                <w:noProof/>
                <w:webHidden/>
              </w:rPr>
              <w:tab/>
            </w:r>
            <w:r w:rsidR="00BE6140">
              <w:rPr>
                <w:noProof/>
                <w:webHidden/>
              </w:rPr>
              <w:fldChar w:fldCharType="begin"/>
            </w:r>
            <w:r w:rsidR="00BE6140">
              <w:rPr>
                <w:noProof/>
                <w:webHidden/>
              </w:rPr>
              <w:instrText xml:space="preserve"> PAGEREF _Toc82358631 \h </w:instrText>
            </w:r>
            <w:r w:rsidR="00BE6140">
              <w:rPr>
                <w:noProof/>
                <w:webHidden/>
              </w:rPr>
            </w:r>
            <w:r w:rsidR="00BE6140">
              <w:rPr>
                <w:noProof/>
                <w:webHidden/>
              </w:rPr>
              <w:fldChar w:fldCharType="separate"/>
            </w:r>
            <w:r w:rsidR="00BE6140">
              <w:rPr>
                <w:noProof/>
                <w:webHidden/>
              </w:rPr>
              <w:t>1</w:t>
            </w:r>
            <w:r w:rsidR="00BE6140">
              <w:rPr>
                <w:noProof/>
                <w:webHidden/>
              </w:rPr>
              <w:fldChar w:fldCharType="end"/>
            </w:r>
          </w:hyperlink>
        </w:p>
        <w:p w14:paraId="594C4AE1" w14:textId="33B10A63" w:rsidR="00BE6140" w:rsidRDefault="00034708">
          <w:pPr>
            <w:pStyle w:val="TOC2"/>
            <w:tabs>
              <w:tab w:val="right" w:leader="dot" w:pos="10790"/>
            </w:tabs>
            <w:rPr>
              <w:rFonts w:asciiTheme="minorHAnsi" w:eastAsiaTheme="minorEastAsia" w:hAnsiTheme="minorHAnsi"/>
              <w:noProof/>
              <w:sz w:val="22"/>
            </w:rPr>
          </w:pPr>
          <w:hyperlink w:anchor="_Toc82358632" w:history="1">
            <w:r w:rsidR="00BE6140" w:rsidRPr="00700FDC">
              <w:rPr>
                <w:rStyle w:val="Hyperlink"/>
                <w:noProof/>
              </w:rPr>
              <w:t>Has-a</w:t>
            </w:r>
            <w:r w:rsidR="00BE6140">
              <w:rPr>
                <w:noProof/>
                <w:webHidden/>
              </w:rPr>
              <w:tab/>
            </w:r>
            <w:r w:rsidR="00BE6140">
              <w:rPr>
                <w:noProof/>
                <w:webHidden/>
              </w:rPr>
              <w:fldChar w:fldCharType="begin"/>
            </w:r>
            <w:r w:rsidR="00BE6140">
              <w:rPr>
                <w:noProof/>
                <w:webHidden/>
              </w:rPr>
              <w:instrText xml:space="preserve"> PAGEREF _Toc82358632 \h </w:instrText>
            </w:r>
            <w:r w:rsidR="00BE6140">
              <w:rPr>
                <w:noProof/>
                <w:webHidden/>
              </w:rPr>
            </w:r>
            <w:r w:rsidR="00BE6140">
              <w:rPr>
                <w:noProof/>
                <w:webHidden/>
              </w:rPr>
              <w:fldChar w:fldCharType="separate"/>
            </w:r>
            <w:r w:rsidR="00BE6140">
              <w:rPr>
                <w:noProof/>
                <w:webHidden/>
              </w:rPr>
              <w:t>2</w:t>
            </w:r>
            <w:r w:rsidR="00BE6140">
              <w:rPr>
                <w:noProof/>
                <w:webHidden/>
              </w:rPr>
              <w:fldChar w:fldCharType="end"/>
            </w:r>
          </w:hyperlink>
        </w:p>
        <w:p w14:paraId="5EE172FA" w14:textId="075E41EE" w:rsidR="00BE6140" w:rsidRDefault="00034708">
          <w:pPr>
            <w:pStyle w:val="TOC1"/>
            <w:tabs>
              <w:tab w:val="right" w:leader="dot" w:pos="10790"/>
            </w:tabs>
            <w:rPr>
              <w:rFonts w:asciiTheme="minorHAnsi" w:eastAsiaTheme="minorEastAsia" w:hAnsiTheme="minorHAnsi"/>
              <w:noProof/>
              <w:sz w:val="22"/>
            </w:rPr>
          </w:pPr>
          <w:hyperlink w:anchor="_Toc82358633" w:history="1">
            <w:r w:rsidR="00BE6140" w:rsidRPr="00700FDC">
              <w:rPr>
                <w:rStyle w:val="Hyperlink"/>
                <w:noProof/>
              </w:rPr>
              <w:t>Task</w:t>
            </w:r>
            <w:r w:rsidR="00BE6140">
              <w:rPr>
                <w:noProof/>
                <w:webHidden/>
              </w:rPr>
              <w:tab/>
            </w:r>
            <w:r w:rsidR="00BE6140">
              <w:rPr>
                <w:noProof/>
                <w:webHidden/>
              </w:rPr>
              <w:fldChar w:fldCharType="begin"/>
            </w:r>
            <w:r w:rsidR="00BE6140">
              <w:rPr>
                <w:noProof/>
                <w:webHidden/>
              </w:rPr>
              <w:instrText xml:space="preserve"> PAGEREF _Toc82358633 \h </w:instrText>
            </w:r>
            <w:r w:rsidR="00BE6140">
              <w:rPr>
                <w:noProof/>
                <w:webHidden/>
              </w:rPr>
            </w:r>
            <w:r w:rsidR="00BE6140">
              <w:rPr>
                <w:noProof/>
                <w:webHidden/>
              </w:rPr>
              <w:fldChar w:fldCharType="separate"/>
            </w:r>
            <w:r w:rsidR="00BE6140">
              <w:rPr>
                <w:noProof/>
                <w:webHidden/>
              </w:rPr>
              <w:t>2</w:t>
            </w:r>
            <w:r w:rsidR="00BE6140">
              <w:rPr>
                <w:noProof/>
                <w:webHidden/>
              </w:rPr>
              <w:fldChar w:fldCharType="end"/>
            </w:r>
          </w:hyperlink>
        </w:p>
        <w:p w14:paraId="0A04C77A" w14:textId="3CEEBD9F" w:rsidR="00BE6140" w:rsidRDefault="00034708">
          <w:pPr>
            <w:pStyle w:val="TOC1"/>
            <w:tabs>
              <w:tab w:val="right" w:leader="dot" w:pos="10790"/>
            </w:tabs>
            <w:rPr>
              <w:rFonts w:asciiTheme="minorHAnsi" w:eastAsiaTheme="minorEastAsia" w:hAnsiTheme="minorHAnsi"/>
              <w:noProof/>
              <w:sz w:val="22"/>
            </w:rPr>
          </w:pPr>
          <w:hyperlink w:anchor="_Toc82358634" w:history="1">
            <w:r w:rsidR="00BE6140" w:rsidRPr="00700FDC">
              <w:rPr>
                <w:rStyle w:val="Hyperlink"/>
                <w:noProof/>
              </w:rPr>
              <w:t>Submit</w:t>
            </w:r>
            <w:r w:rsidR="00BE6140">
              <w:rPr>
                <w:noProof/>
                <w:webHidden/>
              </w:rPr>
              <w:tab/>
            </w:r>
            <w:r w:rsidR="00BE6140">
              <w:rPr>
                <w:noProof/>
                <w:webHidden/>
              </w:rPr>
              <w:fldChar w:fldCharType="begin"/>
            </w:r>
            <w:r w:rsidR="00BE6140">
              <w:rPr>
                <w:noProof/>
                <w:webHidden/>
              </w:rPr>
              <w:instrText xml:space="preserve"> PAGEREF _Toc82358634 \h </w:instrText>
            </w:r>
            <w:r w:rsidR="00BE6140">
              <w:rPr>
                <w:noProof/>
                <w:webHidden/>
              </w:rPr>
            </w:r>
            <w:r w:rsidR="00BE6140">
              <w:rPr>
                <w:noProof/>
                <w:webHidden/>
              </w:rPr>
              <w:fldChar w:fldCharType="separate"/>
            </w:r>
            <w:r w:rsidR="00BE6140">
              <w:rPr>
                <w:noProof/>
                <w:webHidden/>
              </w:rPr>
              <w:t>3</w:t>
            </w:r>
            <w:r w:rsidR="00BE6140">
              <w:rPr>
                <w:noProof/>
                <w:webHidden/>
              </w:rPr>
              <w:fldChar w:fldCharType="end"/>
            </w:r>
          </w:hyperlink>
        </w:p>
        <w:p w14:paraId="2E043C19" w14:textId="05A57860" w:rsidR="00B313EA" w:rsidRDefault="00B313EA">
          <w:r>
            <w:rPr>
              <w:b/>
              <w:bCs/>
              <w:noProof/>
            </w:rPr>
            <w:fldChar w:fldCharType="end"/>
          </w:r>
        </w:p>
      </w:sdtContent>
    </w:sdt>
    <w:p w14:paraId="73826332" w14:textId="77777777" w:rsidR="00CC684A" w:rsidRDefault="00CC684A"/>
    <w:p w14:paraId="6C246661" w14:textId="77777777" w:rsidR="004F41A8" w:rsidRDefault="009639CC" w:rsidP="004F41A8">
      <w:pPr>
        <w:ind w:left="540" w:hanging="540"/>
      </w:pPr>
      <w:bookmarkStart w:id="0" w:name="_Toc82358629"/>
      <w:r w:rsidRPr="007D6CDD">
        <w:rPr>
          <w:rStyle w:val="Heading1Char"/>
        </w:rPr>
        <w:t>Intro</w:t>
      </w:r>
      <w:bookmarkEnd w:id="0"/>
      <w:r>
        <w:t>:</w:t>
      </w:r>
      <w:r w:rsidR="004F41A8">
        <w:t xml:space="preserve">  Understanding the concepts of Object-Oriented Programming is the purpose of this course. The overall approach of using an OOP approach is to focus on objects verses a procedural approach.  By focusing on objects, we can encapsulate states/fields/data and behaviors/methods to create an object that has a tightly coupled data aspect, high cohesion within itself and low cohesion with the program using the object.</w:t>
      </w:r>
    </w:p>
    <w:p w14:paraId="4B7882C3" w14:textId="77777777" w:rsidR="004F41A8" w:rsidRDefault="004F41A8" w:rsidP="004F41A8">
      <w:pPr>
        <w:ind w:left="540"/>
      </w:pPr>
    </w:p>
    <w:p w14:paraId="693D3F7D" w14:textId="77777777" w:rsidR="004F41A8" w:rsidRDefault="004F41A8" w:rsidP="004F41A8">
      <w:pPr>
        <w:ind w:left="540"/>
      </w:pPr>
      <w:r>
        <w:t>Objects can interact with other object and objects be made up of other objects.  Understanding the relationship of objects – between them and comprising of them is a core concept of Object-Oriented Thinking, which is the purpose of this chapter.  As such, this lab focuses on how an object can be made up of other objects.  In specific, we will be looking at the composition relationship.</w:t>
      </w:r>
    </w:p>
    <w:p w14:paraId="6DB997A4" w14:textId="77777777" w:rsidR="009639CC" w:rsidRDefault="009639CC"/>
    <w:p w14:paraId="03FB6ABD" w14:textId="77777777" w:rsidR="009639CC" w:rsidRDefault="009639CC" w:rsidP="007D6CDD">
      <w:pPr>
        <w:ind w:left="540" w:hanging="540"/>
      </w:pPr>
      <w:bookmarkStart w:id="1" w:name="_Toc82358630"/>
      <w:r w:rsidRPr="007D6CDD">
        <w:rPr>
          <w:rStyle w:val="Heading1Char"/>
        </w:rPr>
        <w:t>Learning Goals</w:t>
      </w:r>
      <w:bookmarkEnd w:id="1"/>
      <w:r>
        <w:t>:</w:t>
      </w:r>
      <w:r w:rsidR="002C6708">
        <w:t xml:space="preserve">  This lab</w:t>
      </w:r>
      <w:r w:rsidR="002C6708" w:rsidRPr="00C13627">
        <w:rPr>
          <w:rFonts w:asciiTheme="minorHAnsi" w:hAnsiTheme="minorHAnsi" w:cstheme="minorHAnsi"/>
        </w:rPr>
        <w:t>’</w:t>
      </w:r>
      <w:r w:rsidR="002C6708">
        <w:t xml:space="preserve">s goal is to understand the concept of </w:t>
      </w:r>
      <w:r w:rsidR="007D6CDD">
        <w:t>composition</w:t>
      </w:r>
      <w:r w:rsidR="002C6708">
        <w:t xml:space="preserve"> objects.  To demonstrate this concept, we will create a </w:t>
      </w:r>
      <w:r w:rsidR="007D6CDD">
        <w:t xml:space="preserve">composition </w:t>
      </w:r>
      <w:r w:rsidR="002C6708">
        <w:t xml:space="preserve">object, thus we are applying this concept; using the </w:t>
      </w:r>
      <w:r w:rsidR="007D6CDD">
        <w:t xml:space="preserve">composition </w:t>
      </w:r>
      <w:r w:rsidR="002C6708">
        <w:t>object, thus we are understanding and analyzing this concept.</w:t>
      </w:r>
    </w:p>
    <w:p w14:paraId="5F3A8763" w14:textId="77777777" w:rsidR="007D6CDD" w:rsidRDefault="007D6CDD" w:rsidP="007D6CDD">
      <w:pPr>
        <w:ind w:left="540" w:hanging="540"/>
      </w:pPr>
    </w:p>
    <w:p w14:paraId="6368B9AE" w14:textId="77777777" w:rsidR="00657DF3" w:rsidRDefault="007D6CDD" w:rsidP="00657DF3">
      <w:bookmarkStart w:id="2" w:name="_Toc82358631"/>
      <w:r w:rsidRPr="007D6CDD">
        <w:rPr>
          <w:rStyle w:val="Heading1Char"/>
        </w:rPr>
        <w:t>Notes</w:t>
      </w:r>
      <w:bookmarkEnd w:id="2"/>
      <w:r>
        <w:t>:</w:t>
      </w:r>
      <w:r w:rsidR="000E1897">
        <w:t xml:space="preserve">  A composition relationship is a special form of aggregation, </w:t>
      </w:r>
      <w:r w:rsidR="00657DF3">
        <w:t xml:space="preserve">it is </w:t>
      </w:r>
      <w:r w:rsidR="000E1897">
        <w:t xml:space="preserve">a </w:t>
      </w:r>
      <w:proofErr w:type="spellStart"/>
      <w:r w:rsidR="000E1897" w:rsidRPr="00AB0B8D">
        <w:rPr>
          <w:i/>
        </w:rPr>
        <w:t>has</w:t>
      </w:r>
      <w:proofErr w:type="spellEnd"/>
      <w:r w:rsidR="000E1897" w:rsidRPr="00AB0B8D">
        <w:rPr>
          <w:i/>
        </w:rPr>
        <w:t>-a</w:t>
      </w:r>
      <w:r w:rsidR="000E1897">
        <w:t xml:space="preserve"> relationship</w:t>
      </w:r>
      <w:r w:rsidR="00657DF3">
        <w:t xml:space="preserve"> where the </w:t>
      </w:r>
      <w:bookmarkStart w:id="3" w:name="_Toc52375042"/>
      <w:r w:rsidR="00657DF3">
        <w:t xml:space="preserve">object that is comprised of other objects (the owner of the object / the parent) owns </w:t>
      </w:r>
      <w:r w:rsidR="00657DF3">
        <w:lastRenderedPageBreak/>
        <w:t xml:space="preserve">the objects (child objects) that comprise it.  The composite object owns the object it is comprised of and it (the child object) cannot exist without the owner object (the parent object).  </w:t>
      </w:r>
    </w:p>
    <w:p w14:paraId="43A82473" w14:textId="77777777" w:rsidR="00657DF3" w:rsidRPr="002D1133" w:rsidRDefault="00657DF3" w:rsidP="00657DF3">
      <w:pPr>
        <w:pStyle w:val="ListParagraph"/>
        <w:numPr>
          <w:ilvl w:val="0"/>
          <w:numId w:val="1"/>
        </w:numPr>
      </w:pPr>
      <w:r w:rsidRPr="002D1133">
        <w:t>Composition implies a relationship where the child cannot exist independent of the parent. Example: House (parent) and Room (child). Rooms don't exist separate to a House.</w:t>
      </w:r>
    </w:p>
    <w:p w14:paraId="248B1A42" w14:textId="77777777" w:rsidR="00657DF3" w:rsidRDefault="00657DF3" w:rsidP="00657DF3">
      <w:pPr>
        <w:pStyle w:val="ListParagraph"/>
        <w:numPr>
          <w:ilvl w:val="0"/>
          <w:numId w:val="1"/>
        </w:numPr>
      </w:pPr>
      <w:r w:rsidRPr="00183B58">
        <w:t xml:space="preserve">the relationship between Class A and Class B </w:t>
      </w:r>
      <w:r>
        <w:t>is defined as</w:t>
      </w:r>
      <w:r w:rsidRPr="00183B58">
        <w:t xml:space="preserve"> a strong lifecycle dependency between the two, meaning that when Class A is deleted then Class B is also deleted as a result</w:t>
      </w:r>
    </w:p>
    <w:p w14:paraId="077B1E96" w14:textId="77777777" w:rsidR="00657DF3" w:rsidRDefault="00657DF3" w:rsidP="00657DF3"/>
    <w:p w14:paraId="19511458" w14:textId="77777777" w:rsidR="00657DF3" w:rsidRDefault="00657DF3" w:rsidP="00657DF3">
      <w:r>
        <w:t>Definition: The nature of something's ingredients; the way in which a whole or mixture is made up.</w:t>
      </w:r>
    </w:p>
    <w:p w14:paraId="5686421E" w14:textId="77777777" w:rsidR="000E1897" w:rsidRDefault="000E1897" w:rsidP="000E1897">
      <w:pPr>
        <w:pStyle w:val="Heading2"/>
      </w:pPr>
      <w:bookmarkStart w:id="4" w:name="_Toc82358632"/>
      <w:r>
        <w:t>Has-a</w:t>
      </w:r>
      <w:bookmarkEnd w:id="3"/>
      <w:bookmarkEnd w:id="4"/>
    </w:p>
    <w:p w14:paraId="77A3640B" w14:textId="77777777" w:rsidR="000E1897" w:rsidRDefault="000E1897" w:rsidP="00657DF3">
      <w:r>
        <w:t xml:space="preserve"> Composition is </w:t>
      </w:r>
      <w:r w:rsidRPr="00A51AC0">
        <w:rPr>
          <w:i/>
          <w14:glow w14:rad="228600">
            <w14:schemeClr w14:val="accent2">
              <w14:alpha w14:val="60000"/>
              <w14:satMod w14:val="175000"/>
            </w14:schemeClr>
          </w14:glow>
        </w:rPr>
        <w:t>has-a</w:t>
      </w:r>
      <w:r w:rsidRPr="00A51AC0">
        <w:rPr>
          <w14:glow w14:rad="228600">
            <w14:schemeClr w14:val="accent2">
              <w14:alpha w14:val="60000"/>
              <w14:satMod w14:val="175000"/>
            </w14:schemeClr>
          </w14:glow>
        </w:rPr>
        <w:t xml:space="preserve"> </w:t>
      </w:r>
      <w:r>
        <w:t xml:space="preserve">relationship where </w:t>
      </w:r>
      <w:r w:rsidR="00FA2C69">
        <w:t>an</w:t>
      </w:r>
      <w:r>
        <w:t xml:space="preserve"> object is </w:t>
      </w:r>
      <w:r w:rsidRPr="00494528">
        <w:rPr>
          <w:b/>
          <w:i/>
        </w:rPr>
        <w:t>exclusively owned by</w:t>
      </w:r>
      <w:r>
        <w:t xml:space="preserve"> a</w:t>
      </w:r>
      <w:r w:rsidR="00D00051">
        <w:t xml:space="preserve"> composite object and cannot exist on its own.  It is a special form of a</w:t>
      </w:r>
      <w:r>
        <w:t xml:space="preserve">n aggregating </w:t>
      </w:r>
      <w:r w:rsidR="00D00051">
        <w:t>object.</w:t>
      </w:r>
    </w:p>
    <w:p w14:paraId="46B29916" w14:textId="77777777" w:rsidR="009639CC" w:rsidRDefault="009639CC"/>
    <w:p w14:paraId="4CA7C000" w14:textId="77777777" w:rsidR="009639CC" w:rsidRDefault="007D6CDD">
      <w:bookmarkStart w:id="5" w:name="_Toc82358633"/>
      <w:r>
        <w:rPr>
          <w:rStyle w:val="Heading1Char"/>
        </w:rPr>
        <w:t>Task</w:t>
      </w:r>
      <w:bookmarkEnd w:id="5"/>
      <w:r w:rsidR="009639CC">
        <w:t xml:space="preserve">:  Complete the steps outlined below in a file named </w:t>
      </w:r>
      <w:r>
        <w:rPr>
          <w:rFonts w:ascii="Courier New" w:hAnsi="Courier New" w:cs="Courier New"/>
        </w:rPr>
        <w:t>CompositionObject</w:t>
      </w:r>
      <w:r w:rsidR="009639CC" w:rsidRPr="002E12C8">
        <w:rPr>
          <w:rFonts w:ascii="Courier New" w:hAnsi="Courier New" w:cs="Courier New"/>
        </w:rPr>
        <w:t>.java</w:t>
      </w:r>
      <w:r w:rsidR="009639CC">
        <w:t>.</w:t>
      </w:r>
    </w:p>
    <w:p w14:paraId="5A7DA620" w14:textId="52E8383D" w:rsidR="009639CC" w:rsidRDefault="00487379" w:rsidP="00487379">
      <w:pPr>
        <w:pStyle w:val="ListParagraph"/>
        <w:numPr>
          <w:ilvl w:val="0"/>
          <w:numId w:val="2"/>
        </w:numPr>
      </w:pPr>
      <w:r>
        <w:t xml:space="preserve">Download the </w:t>
      </w:r>
      <w:r w:rsidRPr="00487379">
        <w:rPr>
          <w:rFonts w:ascii="Courier New" w:hAnsi="Courier New" w:cs="Courier New"/>
        </w:rPr>
        <w:t>CompositionObject.java</w:t>
      </w:r>
      <w:r>
        <w:t xml:space="preserve"> from the Dropbox in Brightspace by D2L</w:t>
      </w:r>
      <w:r w:rsidR="00034708">
        <w:t xml:space="preserve"> and rename with </w:t>
      </w:r>
      <w:r w:rsidR="00034708" w:rsidRPr="00034708">
        <w:rPr>
          <w:rFonts w:ascii="Courier New" w:hAnsi="Courier New" w:cs="Courier New"/>
        </w:rPr>
        <w:t>yourMySFAusernamer_</w:t>
      </w:r>
      <w:r w:rsidR="00034708" w:rsidRPr="00487379">
        <w:rPr>
          <w:rFonts w:ascii="Courier New" w:hAnsi="Courier New" w:cs="Courier New"/>
        </w:rPr>
        <w:t>CompositionObject.java</w:t>
      </w:r>
      <w:r>
        <w:t>.</w:t>
      </w:r>
    </w:p>
    <w:p w14:paraId="215B0992" w14:textId="77777777" w:rsidR="00487379" w:rsidRDefault="00487379" w:rsidP="00487379">
      <w:pPr>
        <w:pStyle w:val="ListParagraph"/>
        <w:numPr>
          <w:ilvl w:val="0"/>
          <w:numId w:val="2"/>
        </w:numPr>
      </w:pPr>
      <w:r>
        <w:t xml:space="preserve">Analyze and understand the object, </w:t>
      </w:r>
      <w:proofErr w:type="spellStart"/>
      <w:r w:rsidR="00A4181A" w:rsidRPr="00A4181A">
        <w:rPr>
          <w:rFonts w:ascii="Courier New" w:hAnsi="Courier New" w:cs="Courier New"/>
        </w:rPr>
        <w:t>LiveRedOakLeaf</w:t>
      </w:r>
      <w:proofErr w:type="spellEnd"/>
      <w:r>
        <w:t>, it has the following UML diagram.</w:t>
      </w:r>
    </w:p>
    <w:tbl>
      <w:tblPr>
        <w:tblStyle w:val="TableGrid"/>
        <w:tblW w:w="0" w:type="auto"/>
        <w:tblInd w:w="720" w:type="dxa"/>
        <w:tblLook w:val="04A0" w:firstRow="1" w:lastRow="0" w:firstColumn="1" w:lastColumn="0" w:noHBand="0" w:noVBand="1"/>
      </w:tblPr>
      <w:tblGrid>
        <w:gridCol w:w="4829"/>
      </w:tblGrid>
      <w:tr w:rsidR="00487379" w14:paraId="37E9960E" w14:textId="77777777" w:rsidTr="00A4181A">
        <w:trPr>
          <w:trHeight w:val="332"/>
        </w:trPr>
        <w:tc>
          <w:tcPr>
            <w:tcW w:w="4829" w:type="dxa"/>
          </w:tcPr>
          <w:p w14:paraId="3C8AE7C0" w14:textId="77777777" w:rsidR="00487379" w:rsidRPr="00487379" w:rsidRDefault="00487379" w:rsidP="00487379">
            <w:pPr>
              <w:pStyle w:val="ListParagraph"/>
              <w:ind w:left="0"/>
              <w:jc w:val="center"/>
              <w:rPr>
                <w:b/>
              </w:rPr>
            </w:pPr>
            <w:proofErr w:type="spellStart"/>
            <w:r w:rsidRPr="00487379">
              <w:rPr>
                <w:b/>
              </w:rPr>
              <w:t>Live</w:t>
            </w:r>
            <w:r w:rsidR="00A4181A">
              <w:rPr>
                <w:b/>
              </w:rPr>
              <w:t>RedOak</w:t>
            </w:r>
            <w:r w:rsidRPr="00487379">
              <w:rPr>
                <w:b/>
              </w:rPr>
              <w:t>Leaf</w:t>
            </w:r>
            <w:proofErr w:type="spellEnd"/>
          </w:p>
        </w:tc>
      </w:tr>
      <w:tr w:rsidR="00487379" w14:paraId="2913D793" w14:textId="77777777" w:rsidTr="00A4181A">
        <w:trPr>
          <w:trHeight w:val="665"/>
        </w:trPr>
        <w:tc>
          <w:tcPr>
            <w:tcW w:w="4829" w:type="dxa"/>
          </w:tcPr>
          <w:p w14:paraId="172E60BE" w14:textId="77777777" w:rsidR="00487379" w:rsidRDefault="00487379" w:rsidP="00487379">
            <w:pPr>
              <w:pStyle w:val="ListParagraph"/>
              <w:ind w:left="0"/>
            </w:pPr>
            <w:r>
              <w:t>-</w:t>
            </w:r>
            <w:proofErr w:type="spellStart"/>
            <w:r>
              <w:t>leafType</w:t>
            </w:r>
            <w:proofErr w:type="spellEnd"/>
            <w:r>
              <w:t>:</w:t>
            </w:r>
            <w:r w:rsidR="00A4181A">
              <w:t xml:space="preserve">  String = “Deciduous”</w:t>
            </w:r>
          </w:p>
          <w:p w14:paraId="694221B4" w14:textId="77777777" w:rsidR="00A4181A" w:rsidRDefault="00A4181A" w:rsidP="00487379">
            <w:pPr>
              <w:pStyle w:val="ListParagraph"/>
              <w:ind w:left="0"/>
            </w:pPr>
            <w:r>
              <w:t>-</w:t>
            </w:r>
            <w:proofErr w:type="spellStart"/>
            <w:r>
              <w:t>leafShape</w:t>
            </w:r>
            <w:proofErr w:type="spellEnd"/>
            <w:r>
              <w:t>:  String = “Pointed Lobed”</w:t>
            </w:r>
          </w:p>
        </w:tc>
      </w:tr>
      <w:tr w:rsidR="00487379" w14:paraId="1A27F639" w14:textId="77777777" w:rsidTr="00A4181A">
        <w:trPr>
          <w:trHeight w:val="1331"/>
        </w:trPr>
        <w:tc>
          <w:tcPr>
            <w:tcW w:w="4829" w:type="dxa"/>
          </w:tcPr>
          <w:p w14:paraId="7941EC6E" w14:textId="77777777" w:rsidR="00487379" w:rsidRDefault="00A4181A" w:rsidP="00487379">
            <w:pPr>
              <w:pStyle w:val="ListParagraph"/>
              <w:ind w:left="0"/>
            </w:pPr>
            <w:r>
              <w:t>+</w:t>
            </w:r>
            <w:proofErr w:type="spellStart"/>
            <w:proofErr w:type="gramStart"/>
            <w:r>
              <w:t>LiveLeaf</w:t>
            </w:r>
            <w:proofErr w:type="spellEnd"/>
            <w:r>
              <w:t>(</w:t>
            </w:r>
            <w:proofErr w:type="gramEnd"/>
            <w:r>
              <w:t>)</w:t>
            </w:r>
          </w:p>
          <w:p w14:paraId="7118237B" w14:textId="77777777" w:rsidR="00A4181A" w:rsidRDefault="00A4181A" w:rsidP="00487379">
            <w:pPr>
              <w:pStyle w:val="ListParagraph"/>
              <w:ind w:left="0"/>
            </w:pPr>
            <w:r>
              <w:t>+</w:t>
            </w:r>
            <w:proofErr w:type="spellStart"/>
            <w:proofErr w:type="gramStart"/>
            <w:r>
              <w:t>getLeafType</w:t>
            </w:r>
            <w:proofErr w:type="spellEnd"/>
            <w:r>
              <w:t>(</w:t>
            </w:r>
            <w:proofErr w:type="gramEnd"/>
            <w:r>
              <w:t>): String</w:t>
            </w:r>
          </w:p>
          <w:p w14:paraId="461618B3" w14:textId="77777777" w:rsidR="00A4181A" w:rsidRDefault="00A4181A" w:rsidP="00487379">
            <w:pPr>
              <w:pStyle w:val="ListParagraph"/>
              <w:ind w:left="0"/>
            </w:pPr>
            <w:r>
              <w:t>+</w:t>
            </w:r>
            <w:proofErr w:type="spellStart"/>
            <w:proofErr w:type="gramStart"/>
            <w:r>
              <w:t>getLeafShape</w:t>
            </w:r>
            <w:proofErr w:type="spellEnd"/>
            <w:r>
              <w:t>(</w:t>
            </w:r>
            <w:proofErr w:type="gramEnd"/>
            <w:r>
              <w:t>):  String</w:t>
            </w:r>
          </w:p>
          <w:p w14:paraId="58BE5DF9" w14:textId="77777777" w:rsidR="00A4181A" w:rsidRDefault="00A4181A" w:rsidP="00487379">
            <w:pPr>
              <w:pStyle w:val="ListParagraph"/>
              <w:ind w:left="0"/>
            </w:pPr>
            <w:r>
              <w:t>+</w:t>
            </w:r>
            <w:proofErr w:type="spellStart"/>
            <w:proofErr w:type="gramStart"/>
            <w:r>
              <w:t>toString</w:t>
            </w:r>
            <w:proofErr w:type="spellEnd"/>
            <w:r>
              <w:t>(</w:t>
            </w:r>
            <w:proofErr w:type="gramEnd"/>
            <w:r>
              <w:t>): String</w:t>
            </w:r>
          </w:p>
        </w:tc>
      </w:tr>
    </w:tbl>
    <w:p w14:paraId="0A1D973E" w14:textId="77777777" w:rsidR="00487379" w:rsidRDefault="00487379" w:rsidP="00487379">
      <w:pPr>
        <w:pStyle w:val="ListParagraph"/>
      </w:pPr>
    </w:p>
    <w:p w14:paraId="2C3FD148" w14:textId="77777777" w:rsidR="00487379" w:rsidRDefault="00A4181A" w:rsidP="00487379">
      <w:pPr>
        <w:pStyle w:val="ListParagraph"/>
      </w:pPr>
      <w:r>
        <w:t xml:space="preserve">A </w:t>
      </w:r>
      <w:proofErr w:type="spellStart"/>
      <w:r w:rsidRPr="00A4181A">
        <w:rPr>
          <w:rFonts w:ascii="Courier New" w:hAnsi="Courier New" w:cs="Courier New"/>
        </w:rPr>
        <w:t>LiveRedOakLeaf</w:t>
      </w:r>
      <w:proofErr w:type="spellEnd"/>
      <w:r>
        <w:t xml:space="preserve"> cannot exist on its own, it has to have an object to help support the vascular system or it will die.</w:t>
      </w:r>
    </w:p>
    <w:p w14:paraId="274C93FF" w14:textId="77777777" w:rsidR="00487379" w:rsidRDefault="00487379" w:rsidP="00487379">
      <w:pPr>
        <w:pStyle w:val="ListParagraph"/>
        <w:numPr>
          <w:ilvl w:val="0"/>
          <w:numId w:val="2"/>
        </w:numPr>
      </w:pPr>
      <w:r>
        <w:t xml:space="preserve">Complete the composition object </w:t>
      </w:r>
      <w:proofErr w:type="spellStart"/>
      <w:r w:rsidRPr="00A4181A">
        <w:rPr>
          <w:rFonts w:ascii="Courier New" w:hAnsi="Courier New" w:cs="Courier New"/>
        </w:rPr>
        <w:t>TexasRedOakTree</w:t>
      </w:r>
      <w:proofErr w:type="spellEnd"/>
      <w:r>
        <w:t xml:space="preserve">, in the </w:t>
      </w:r>
      <w:proofErr w:type="spellStart"/>
      <w:r>
        <w:rPr>
          <w:rFonts w:ascii="Courier New" w:hAnsi="Courier New" w:cs="Courier New"/>
        </w:rPr>
        <w:t>CompositionObject</w:t>
      </w:r>
      <w:proofErr w:type="spellEnd"/>
      <w:r>
        <w:t xml:space="preserve"> file based on the following UML diagram.  This applies your concepts of object and composition of objects.</w:t>
      </w:r>
    </w:p>
    <w:tbl>
      <w:tblPr>
        <w:tblStyle w:val="TableGrid"/>
        <w:tblW w:w="0" w:type="auto"/>
        <w:tblInd w:w="720" w:type="dxa"/>
        <w:tblLook w:val="04A0" w:firstRow="1" w:lastRow="0" w:firstColumn="1" w:lastColumn="0" w:noHBand="0" w:noVBand="1"/>
      </w:tblPr>
      <w:tblGrid>
        <w:gridCol w:w="6832"/>
      </w:tblGrid>
      <w:tr w:rsidR="00FA2C69" w14:paraId="1C4033B8" w14:textId="77777777" w:rsidTr="00D00051">
        <w:trPr>
          <w:trHeight w:val="394"/>
        </w:trPr>
        <w:tc>
          <w:tcPr>
            <w:tcW w:w="6832" w:type="dxa"/>
          </w:tcPr>
          <w:p w14:paraId="3FD65323" w14:textId="77777777" w:rsidR="00FA2C69" w:rsidRPr="00D00051" w:rsidRDefault="00FA2C69" w:rsidP="00D00051">
            <w:pPr>
              <w:pStyle w:val="ListParagraph"/>
              <w:ind w:left="0"/>
              <w:jc w:val="center"/>
              <w:rPr>
                <w:b/>
              </w:rPr>
            </w:pPr>
            <w:proofErr w:type="spellStart"/>
            <w:r w:rsidRPr="00D00051">
              <w:rPr>
                <w:b/>
              </w:rPr>
              <w:t>TexasRedOakTree</w:t>
            </w:r>
            <w:proofErr w:type="spellEnd"/>
          </w:p>
        </w:tc>
      </w:tr>
      <w:tr w:rsidR="00FA2C69" w14:paraId="7BD56753" w14:textId="77777777" w:rsidTr="00D00051">
        <w:trPr>
          <w:trHeight w:val="1184"/>
        </w:trPr>
        <w:tc>
          <w:tcPr>
            <w:tcW w:w="6832" w:type="dxa"/>
          </w:tcPr>
          <w:p w14:paraId="660CD0B0" w14:textId="77777777" w:rsidR="00FA2C69" w:rsidRDefault="00FA2C69" w:rsidP="00FA2C69">
            <w:pPr>
              <w:pStyle w:val="ListParagraph"/>
              <w:ind w:left="0"/>
            </w:pPr>
            <w:r>
              <w:lastRenderedPageBreak/>
              <w:t xml:space="preserve">-leaf:  </w:t>
            </w:r>
            <w:proofErr w:type="spellStart"/>
            <w:r>
              <w:t>LiveRedOak</w:t>
            </w:r>
            <w:r w:rsidR="00EE7D28">
              <w:t>Leaf</w:t>
            </w:r>
            <w:proofErr w:type="spellEnd"/>
          </w:p>
          <w:p w14:paraId="14AEEEA5" w14:textId="77777777" w:rsidR="00FA2C69" w:rsidRDefault="00FA2C69" w:rsidP="00FA2C69">
            <w:pPr>
              <w:pStyle w:val="ListParagraph"/>
              <w:ind w:left="0"/>
            </w:pPr>
            <w:r>
              <w:t>-</w:t>
            </w:r>
            <w:proofErr w:type="spellStart"/>
            <w:r>
              <w:t>rootType</w:t>
            </w:r>
            <w:proofErr w:type="spellEnd"/>
            <w:r>
              <w:t>:  String = “Taproot”</w:t>
            </w:r>
          </w:p>
          <w:p w14:paraId="1605E957" w14:textId="77777777" w:rsidR="00FA2C69" w:rsidRDefault="00FA2C69" w:rsidP="00FA2C69">
            <w:pPr>
              <w:pStyle w:val="ListParagraph"/>
              <w:ind w:left="0"/>
            </w:pPr>
            <w:r>
              <w:t xml:space="preserve">-bark:  String = “dark gray to black with </w:t>
            </w:r>
            <w:proofErr w:type="spellStart"/>
            <w:r>
              <w:t>platelike</w:t>
            </w:r>
            <w:proofErr w:type="spellEnd"/>
            <w:r>
              <w:t xml:space="preserve"> scales”</w:t>
            </w:r>
          </w:p>
        </w:tc>
      </w:tr>
      <w:tr w:rsidR="00FA2C69" w14:paraId="7BF0371B" w14:textId="77777777" w:rsidTr="00D00051">
        <w:trPr>
          <w:trHeight w:val="1974"/>
        </w:trPr>
        <w:tc>
          <w:tcPr>
            <w:tcW w:w="6832" w:type="dxa"/>
          </w:tcPr>
          <w:p w14:paraId="44E9C83F" w14:textId="77777777" w:rsidR="00FA2C69" w:rsidRDefault="00D00051" w:rsidP="00FA2C69">
            <w:pPr>
              <w:pStyle w:val="ListParagraph"/>
              <w:ind w:left="0"/>
            </w:pPr>
            <w:r>
              <w:t>+</w:t>
            </w:r>
            <w:proofErr w:type="spellStart"/>
            <w:proofErr w:type="gramStart"/>
            <w:r>
              <w:t>TexasRedOakTree</w:t>
            </w:r>
            <w:proofErr w:type="spellEnd"/>
            <w:r>
              <w:t>(</w:t>
            </w:r>
            <w:proofErr w:type="gramEnd"/>
            <w:r>
              <w:t>)</w:t>
            </w:r>
          </w:p>
          <w:p w14:paraId="57B404B5" w14:textId="77777777" w:rsidR="00D00051" w:rsidRDefault="00D00051" w:rsidP="00FA2C69">
            <w:pPr>
              <w:pStyle w:val="ListParagraph"/>
              <w:ind w:left="0"/>
            </w:pPr>
            <w:r>
              <w:t>+</w:t>
            </w:r>
            <w:proofErr w:type="spellStart"/>
            <w:proofErr w:type="gramStart"/>
            <w:r>
              <w:t>getLeaf</w:t>
            </w:r>
            <w:proofErr w:type="spellEnd"/>
            <w:r>
              <w:t>(</w:t>
            </w:r>
            <w:proofErr w:type="gramEnd"/>
            <w:r>
              <w:t>):</w:t>
            </w:r>
            <w:r w:rsidR="00C15C8E">
              <w:t xml:space="preserve"> </w:t>
            </w:r>
            <w:commentRangeStart w:id="6"/>
            <w:r w:rsidR="00EE7D28">
              <w:t>String</w:t>
            </w:r>
            <w:commentRangeEnd w:id="6"/>
            <w:r w:rsidR="00277995">
              <w:rPr>
                <w:rStyle w:val="CommentReference"/>
              </w:rPr>
              <w:commentReference w:id="6"/>
            </w:r>
          </w:p>
          <w:p w14:paraId="30257C35" w14:textId="77777777" w:rsidR="00D00051" w:rsidRDefault="00D00051" w:rsidP="00FA2C69">
            <w:pPr>
              <w:pStyle w:val="ListParagraph"/>
              <w:ind w:left="0"/>
            </w:pPr>
            <w:r>
              <w:t>+</w:t>
            </w:r>
            <w:proofErr w:type="spellStart"/>
            <w:proofErr w:type="gramStart"/>
            <w:r>
              <w:t>getRootType</w:t>
            </w:r>
            <w:proofErr w:type="spellEnd"/>
            <w:r>
              <w:t>(</w:t>
            </w:r>
            <w:proofErr w:type="gramEnd"/>
            <w:r>
              <w:t>):  String</w:t>
            </w:r>
          </w:p>
          <w:p w14:paraId="291AB8AC" w14:textId="77777777" w:rsidR="00D00051" w:rsidRDefault="00D00051" w:rsidP="00FA2C69">
            <w:pPr>
              <w:pStyle w:val="ListParagraph"/>
              <w:ind w:left="0"/>
            </w:pPr>
            <w:r>
              <w:t>+</w:t>
            </w:r>
            <w:proofErr w:type="spellStart"/>
            <w:proofErr w:type="gramStart"/>
            <w:r>
              <w:t>getBark</w:t>
            </w:r>
            <w:proofErr w:type="spellEnd"/>
            <w:r>
              <w:t>(</w:t>
            </w:r>
            <w:proofErr w:type="gramEnd"/>
            <w:r>
              <w:t>):  String</w:t>
            </w:r>
          </w:p>
          <w:p w14:paraId="012B79E7" w14:textId="77777777" w:rsidR="00D00051" w:rsidRDefault="00D00051" w:rsidP="00FA2C69">
            <w:pPr>
              <w:pStyle w:val="ListParagraph"/>
              <w:ind w:left="0"/>
            </w:pPr>
            <w:r>
              <w:t>+</w:t>
            </w:r>
            <w:proofErr w:type="spellStart"/>
            <w:proofErr w:type="gramStart"/>
            <w:r>
              <w:t>toString</w:t>
            </w:r>
            <w:proofErr w:type="spellEnd"/>
            <w:r>
              <w:t>(</w:t>
            </w:r>
            <w:proofErr w:type="gramEnd"/>
            <w:r>
              <w:t>): String</w:t>
            </w:r>
          </w:p>
        </w:tc>
      </w:tr>
    </w:tbl>
    <w:p w14:paraId="497EFCBF" w14:textId="77777777" w:rsidR="00FA2C69" w:rsidRDefault="00FA2C69" w:rsidP="00FA2C69">
      <w:pPr>
        <w:pStyle w:val="ListParagraph"/>
      </w:pPr>
    </w:p>
    <w:p w14:paraId="27B30D05" w14:textId="77777777" w:rsidR="00FA2C69" w:rsidRDefault="00FA2C69" w:rsidP="00FA2C69">
      <w:pPr>
        <w:pStyle w:val="ListParagraph"/>
      </w:pPr>
    </w:p>
    <w:p w14:paraId="1B07464B" w14:textId="77777777" w:rsidR="00487379" w:rsidRDefault="00487379" w:rsidP="00487379">
      <w:pPr>
        <w:pStyle w:val="ListParagraph"/>
        <w:numPr>
          <w:ilvl w:val="0"/>
          <w:numId w:val="2"/>
        </w:numPr>
      </w:pPr>
      <w:r>
        <w:t xml:space="preserve">Apply, analyze, and understand </w:t>
      </w:r>
      <w:r w:rsidR="00E053EE">
        <w:t>composition</w:t>
      </w:r>
      <w:r>
        <w:t xml:space="preserve"> objects by complete the following in the </w:t>
      </w:r>
      <w:proofErr w:type="spellStart"/>
      <w:r>
        <w:rPr>
          <w:rFonts w:ascii="Courier New" w:hAnsi="Courier New" w:cs="Courier New"/>
        </w:rPr>
        <w:t>CompositionObject</w:t>
      </w:r>
      <w:proofErr w:type="spellEnd"/>
      <w:r>
        <w:t xml:space="preserve"> file:</w:t>
      </w:r>
    </w:p>
    <w:p w14:paraId="01207E0C" w14:textId="77777777" w:rsidR="00487379" w:rsidRDefault="00A4181A" w:rsidP="00487379">
      <w:pPr>
        <w:pStyle w:val="ListParagraph"/>
        <w:numPr>
          <w:ilvl w:val="1"/>
          <w:numId w:val="2"/>
        </w:numPr>
      </w:pPr>
      <w:r>
        <w:t xml:space="preserve">Instantiate a </w:t>
      </w:r>
      <w:proofErr w:type="spellStart"/>
      <w:r w:rsidRPr="00A4181A">
        <w:rPr>
          <w:rFonts w:ascii="Courier New" w:hAnsi="Courier New" w:cs="Courier New"/>
        </w:rPr>
        <w:t>LiveRedOakLeaf</w:t>
      </w:r>
      <w:proofErr w:type="spellEnd"/>
      <w:r>
        <w:t xml:space="preserve"> object using the identifier o</w:t>
      </w:r>
      <w:r w:rsidR="00FA2C69">
        <w:t>f</w:t>
      </w:r>
      <w:r>
        <w:t xml:space="preserve"> </w:t>
      </w:r>
      <w:proofErr w:type="spellStart"/>
      <w:r w:rsidRPr="00FA2C69">
        <w:rPr>
          <w:rFonts w:ascii="Courier New" w:hAnsi="Courier New" w:cs="Courier New"/>
        </w:rPr>
        <w:t>lrol</w:t>
      </w:r>
      <w:proofErr w:type="spellEnd"/>
      <w:r w:rsidR="00FA2C69">
        <w:t xml:space="preserve">.  </w:t>
      </w:r>
    </w:p>
    <w:p w14:paraId="56903AD2" w14:textId="77777777" w:rsidR="00D00051" w:rsidRDefault="00D00051" w:rsidP="00487379">
      <w:pPr>
        <w:pStyle w:val="ListParagraph"/>
        <w:numPr>
          <w:ilvl w:val="1"/>
          <w:numId w:val="2"/>
        </w:numPr>
      </w:pPr>
      <w:r>
        <w:t xml:space="preserve">Invoke the </w:t>
      </w:r>
      <w:proofErr w:type="spellStart"/>
      <w:r w:rsidRPr="00D00051">
        <w:rPr>
          <w:rFonts w:ascii="Courier New" w:hAnsi="Courier New" w:cs="Courier New"/>
        </w:rPr>
        <w:t>lrol</w:t>
      </w:r>
      <w:proofErr w:type="spellEnd"/>
      <w:r>
        <w:t xml:space="preserve"> </w:t>
      </w:r>
      <w:proofErr w:type="spellStart"/>
      <w:r w:rsidRPr="00D00051">
        <w:rPr>
          <w:rFonts w:ascii="Courier New" w:hAnsi="Courier New" w:cs="Courier New"/>
        </w:rPr>
        <w:t>toString</w:t>
      </w:r>
      <w:proofErr w:type="spellEnd"/>
      <w:r>
        <w:t xml:space="preserve"> method.</w:t>
      </w:r>
    </w:p>
    <w:p w14:paraId="762D676C" w14:textId="77777777" w:rsidR="00FA2C69" w:rsidRDefault="00FA2C69" w:rsidP="00487379">
      <w:pPr>
        <w:pStyle w:val="ListParagraph"/>
        <w:numPr>
          <w:ilvl w:val="1"/>
          <w:numId w:val="2"/>
        </w:numPr>
      </w:pPr>
      <w:r>
        <w:t xml:space="preserve">Instantiate a </w:t>
      </w:r>
      <w:proofErr w:type="spellStart"/>
      <w:r w:rsidRPr="00A4181A">
        <w:rPr>
          <w:rFonts w:ascii="Courier New" w:hAnsi="Courier New" w:cs="Courier New"/>
        </w:rPr>
        <w:t>TexasRedOakTree</w:t>
      </w:r>
      <w:proofErr w:type="spellEnd"/>
      <w:r>
        <w:t xml:space="preserve"> object </w:t>
      </w:r>
      <w:r w:rsidR="00D00051">
        <w:t xml:space="preserve">using the identifier of </w:t>
      </w:r>
      <w:r w:rsidR="00D00051" w:rsidRPr="00D00051">
        <w:rPr>
          <w:rFonts w:ascii="Courier New" w:hAnsi="Courier New" w:cs="Courier New"/>
        </w:rPr>
        <w:t>trot</w:t>
      </w:r>
      <w:r w:rsidR="00D00051">
        <w:t>.</w:t>
      </w:r>
    </w:p>
    <w:p w14:paraId="46E59D6F" w14:textId="77777777" w:rsidR="00D00051" w:rsidRDefault="00D00051" w:rsidP="00487379">
      <w:pPr>
        <w:pStyle w:val="ListParagraph"/>
        <w:numPr>
          <w:ilvl w:val="1"/>
          <w:numId w:val="2"/>
        </w:numPr>
      </w:pPr>
      <w:r>
        <w:t xml:space="preserve">Invoke the </w:t>
      </w:r>
      <w:r w:rsidRPr="00D00051">
        <w:rPr>
          <w:rFonts w:ascii="Courier New" w:hAnsi="Courier New" w:cs="Courier New"/>
        </w:rPr>
        <w:t>trot</w:t>
      </w:r>
      <w:r>
        <w:t xml:space="preserve"> </w:t>
      </w:r>
      <w:proofErr w:type="spellStart"/>
      <w:r w:rsidRPr="00D00051">
        <w:rPr>
          <w:rFonts w:ascii="Courier New" w:hAnsi="Courier New" w:cs="Courier New"/>
        </w:rPr>
        <w:t>toString</w:t>
      </w:r>
      <w:proofErr w:type="spellEnd"/>
      <w:r>
        <w:t xml:space="preserve"> method.</w:t>
      </w:r>
    </w:p>
    <w:p w14:paraId="71D58742" w14:textId="77777777" w:rsidR="00487379" w:rsidRDefault="00487379"/>
    <w:p w14:paraId="27B2EA4F" w14:textId="7AE829AD" w:rsidR="007D6CDD" w:rsidRDefault="009639CC" w:rsidP="007D6CDD">
      <w:pPr>
        <w:ind w:left="540" w:hanging="540"/>
      </w:pPr>
      <w:bookmarkStart w:id="7" w:name="_Toc82358634"/>
      <w:r w:rsidRPr="007D6CDD">
        <w:rPr>
          <w:rStyle w:val="Heading1Char"/>
        </w:rPr>
        <w:t>Submit</w:t>
      </w:r>
      <w:bookmarkEnd w:id="7"/>
      <w:r>
        <w:t>:</w:t>
      </w:r>
      <w:r w:rsidR="007D6CDD">
        <w:t xml:space="preserve">  Submit </w:t>
      </w:r>
      <w:r w:rsidR="00034708" w:rsidRPr="00034708">
        <w:rPr>
          <w:rFonts w:ascii="Courier New" w:hAnsi="Courier New" w:cs="Courier New"/>
        </w:rPr>
        <w:t>yourMySFAusernamer_</w:t>
      </w:r>
      <w:bookmarkStart w:id="8" w:name="_GoBack"/>
      <w:bookmarkEnd w:id="8"/>
      <w:r w:rsidR="007D6CDD">
        <w:rPr>
          <w:rFonts w:ascii="Courier New" w:hAnsi="Courier New" w:cs="Courier New"/>
        </w:rPr>
        <w:t>CompositionObject</w:t>
      </w:r>
      <w:r w:rsidR="007D6CDD" w:rsidRPr="002E12C8">
        <w:rPr>
          <w:rFonts w:ascii="Courier New" w:hAnsi="Courier New" w:cs="Courier New"/>
        </w:rPr>
        <w:t>.java</w:t>
      </w:r>
      <w:r w:rsidR="007D6CDD">
        <w:t xml:space="preserve"> in the Dropbox in Brightspace by D2L.</w:t>
      </w:r>
    </w:p>
    <w:p w14:paraId="15D3B1F1" w14:textId="77777777" w:rsidR="009639CC" w:rsidRDefault="009639CC"/>
    <w:p w14:paraId="755E2AD6" w14:textId="77777777" w:rsidR="009639CC" w:rsidRDefault="009639CC"/>
    <w:p w14:paraId="389E4E1A" w14:textId="77777777" w:rsidR="009639CC" w:rsidRDefault="009639CC"/>
    <w:sectPr w:rsidR="009639CC" w:rsidSect="001943B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neMarie Eubanks" w:date="2021-09-12T17:02:00Z" w:initials="AE">
    <w:p w14:paraId="753D6426" w14:textId="77777777" w:rsidR="00277995" w:rsidRDefault="00277995">
      <w:pPr>
        <w:pStyle w:val="CommentText"/>
      </w:pPr>
      <w:r>
        <w:rPr>
          <w:rStyle w:val="CommentReference"/>
        </w:rPr>
        <w:annotationRef/>
      </w:r>
      <w:r>
        <w:t xml:space="preserve">Why a String data type and not a </w:t>
      </w:r>
      <w:proofErr w:type="spellStart"/>
      <w:r>
        <w:t>LiveRedOakLeaf</w:t>
      </w:r>
      <w:proofErr w:type="spellEnd"/>
      <w:r>
        <w:t xml:space="preserve"> data type?  (hint:  </w:t>
      </w:r>
      <w:proofErr w:type="spellStart"/>
      <w:r>
        <w:t>toString</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3D6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3D6426" w16cid:durableId="24E8B1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034D"/>
    <w:multiLevelType w:val="hybridMultilevel"/>
    <w:tmpl w:val="50425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07890"/>
    <w:multiLevelType w:val="hybridMultilevel"/>
    <w:tmpl w:val="16EE0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C3D73"/>
    <w:multiLevelType w:val="hybridMultilevel"/>
    <w:tmpl w:val="B19A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CC"/>
    <w:rsid w:val="00034708"/>
    <w:rsid w:val="000E1897"/>
    <w:rsid w:val="001943BA"/>
    <w:rsid w:val="00277995"/>
    <w:rsid w:val="00282148"/>
    <w:rsid w:val="002C6708"/>
    <w:rsid w:val="00487379"/>
    <w:rsid w:val="004F41A8"/>
    <w:rsid w:val="00657DF3"/>
    <w:rsid w:val="007D6CDD"/>
    <w:rsid w:val="008D7E92"/>
    <w:rsid w:val="009639CC"/>
    <w:rsid w:val="00A4181A"/>
    <w:rsid w:val="00B313EA"/>
    <w:rsid w:val="00B33BD7"/>
    <w:rsid w:val="00BE6140"/>
    <w:rsid w:val="00C15C8E"/>
    <w:rsid w:val="00CC684A"/>
    <w:rsid w:val="00D00051"/>
    <w:rsid w:val="00DA3DF0"/>
    <w:rsid w:val="00DD59D1"/>
    <w:rsid w:val="00E053EE"/>
    <w:rsid w:val="00E33B66"/>
    <w:rsid w:val="00EA3AAB"/>
    <w:rsid w:val="00EE7D28"/>
    <w:rsid w:val="00FA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791F"/>
  <w15:chartTrackingRefBased/>
  <w15:docId w15:val="{13C2D910-6F4F-44C2-9AA8-672D4D9C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B66"/>
    <w:rPr>
      <w:rFonts w:ascii="Microsoft JhengHei" w:hAnsi="Microsoft JhengHei"/>
      <w:sz w:val="24"/>
    </w:rPr>
  </w:style>
  <w:style w:type="paragraph" w:styleId="Heading1">
    <w:name w:val="heading 1"/>
    <w:basedOn w:val="Normal"/>
    <w:next w:val="Normal"/>
    <w:link w:val="Heading1Char"/>
    <w:uiPriority w:val="9"/>
    <w:qFormat/>
    <w:rsid w:val="007D6C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18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1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897"/>
    <w:pPr>
      <w:ind w:left="720"/>
      <w:contextualSpacing/>
    </w:pPr>
  </w:style>
  <w:style w:type="table" w:styleId="TableGrid">
    <w:name w:val="Table Grid"/>
    <w:basedOn w:val="TableNormal"/>
    <w:uiPriority w:val="39"/>
    <w:rsid w:val="00487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13EA"/>
    <w:pPr>
      <w:spacing w:line="259" w:lineRule="auto"/>
      <w:outlineLvl w:val="9"/>
    </w:pPr>
  </w:style>
  <w:style w:type="paragraph" w:styleId="TOC1">
    <w:name w:val="toc 1"/>
    <w:basedOn w:val="Normal"/>
    <w:next w:val="Normal"/>
    <w:autoRedefine/>
    <w:uiPriority w:val="39"/>
    <w:unhideWhenUsed/>
    <w:rsid w:val="00B313EA"/>
    <w:pPr>
      <w:spacing w:after="100"/>
    </w:pPr>
  </w:style>
  <w:style w:type="paragraph" w:styleId="TOC2">
    <w:name w:val="toc 2"/>
    <w:basedOn w:val="Normal"/>
    <w:next w:val="Normal"/>
    <w:autoRedefine/>
    <w:uiPriority w:val="39"/>
    <w:unhideWhenUsed/>
    <w:rsid w:val="00B313EA"/>
    <w:pPr>
      <w:spacing w:after="100"/>
      <w:ind w:left="240"/>
    </w:pPr>
  </w:style>
  <w:style w:type="character" w:styleId="Hyperlink">
    <w:name w:val="Hyperlink"/>
    <w:basedOn w:val="DefaultParagraphFont"/>
    <w:uiPriority w:val="99"/>
    <w:unhideWhenUsed/>
    <w:rsid w:val="00B313EA"/>
    <w:rPr>
      <w:color w:val="0563C1" w:themeColor="hyperlink"/>
      <w:u w:val="single"/>
    </w:rPr>
  </w:style>
  <w:style w:type="character" w:styleId="CommentReference">
    <w:name w:val="annotation reference"/>
    <w:basedOn w:val="DefaultParagraphFont"/>
    <w:uiPriority w:val="99"/>
    <w:semiHidden/>
    <w:unhideWhenUsed/>
    <w:rsid w:val="00277995"/>
    <w:rPr>
      <w:sz w:val="16"/>
      <w:szCs w:val="16"/>
    </w:rPr>
  </w:style>
  <w:style w:type="paragraph" w:styleId="CommentText">
    <w:name w:val="annotation text"/>
    <w:basedOn w:val="Normal"/>
    <w:link w:val="CommentTextChar"/>
    <w:uiPriority w:val="99"/>
    <w:semiHidden/>
    <w:unhideWhenUsed/>
    <w:rsid w:val="00277995"/>
    <w:rPr>
      <w:sz w:val="20"/>
      <w:szCs w:val="20"/>
    </w:rPr>
  </w:style>
  <w:style w:type="character" w:customStyle="1" w:styleId="CommentTextChar">
    <w:name w:val="Comment Text Char"/>
    <w:basedOn w:val="DefaultParagraphFont"/>
    <w:link w:val="CommentText"/>
    <w:uiPriority w:val="99"/>
    <w:semiHidden/>
    <w:rsid w:val="00277995"/>
    <w:rPr>
      <w:rFonts w:ascii="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277995"/>
    <w:rPr>
      <w:b/>
      <w:bCs/>
    </w:rPr>
  </w:style>
  <w:style w:type="character" w:customStyle="1" w:styleId="CommentSubjectChar">
    <w:name w:val="Comment Subject Char"/>
    <w:basedOn w:val="CommentTextChar"/>
    <w:link w:val="CommentSubject"/>
    <w:uiPriority w:val="99"/>
    <w:semiHidden/>
    <w:rsid w:val="00277995"/>
    <w:rPr>
      <w:rFonts w:ascii="Microsoft JhengHei" w:hAnsi="Microsoft JhengHei"/>
      <w:b/>
      <w:bCs/>
      <w:sz w:val="20"/>
      <w:szCs w:val="20"/>
    </w:rPr>
  </w:style>
  <w:style w:type="paragraph" w:styleId="BalloonText">
    <w:name w:val="Balloon Text"/>
    <w:basedOn w:val="Normal"/>
    <w:link w:val="BalloonTextChar"/>
    <w:uiPriority w:val="99"/>
    <w:semiHidden/>
    <w:unhideWhenUsed/>
    <w:rsid w:val="002779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2C8AA-9E8E-4A3C-82A1-CF032D02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11</cp:revision>
  <dcterms:created xsi:type="dcterms:W3CDTF">2021-09-12T15:35:00Z</dcterms:created>
  <dcterms:modified xsi:type="dcterms:W3CDTF">2022-02-06T19:46:00Z</dcterms:modified>
</cp:coreProperties>
</file>