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b/>
          <w:bCs/>
          <w:color w:val="0E6957"/>
          <w:sz w:val="44"/>
          <w:szCs w:val="44"/>
        </w:rPr>
        <w:t xml:space="preserve">Pragya — Razorpay Submission Guide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Everything you need to resubmit the Razorpay application</w:t>
      </w:r>
    </w:p>
    <w:p>
      <w:pPr>
        <w:pBdr>
          <w:bottom w:val="single" w:color="0E6957" w:sz="6" w:space="8"/>
        </w:pBdr>
        <w:spacing w:after="300"/>
        <w:jc w:val="center"/>
      </w:pPr>
      <w:r>
        <w:rPr>
          <w:color w:val="555555"/>
          <w:sz w:val="22"/>
          <w:szCs w:val="22"/>
        </w:rPr>
        <w:t xml:space="preserve">July 2026  ·  pragyacareer.com</w:t>
      </w:r>
    </w:p>
    <w:p>
      <w:pPr>
        <w:pStyle w:val="Heading1"/>
      </w:pPr>
      <w:r>
        <w:t xml:space="preserve">What happened, in one minute</w:t>
      </w:r>
    </w:p>
    <w:p>
      <w:pPr>
        <w:spacing w:after="120"/>
      </w:pPr>
      <w:r>
        <w:t xml:space="preserve">Razorpay rejected the earlier application because the URL we gave them (the homepage) did not show a Pay Now option or the mandatory policy pages clearly.</w:t>
      </w:r>
    </w:p>
    <w:p>
      <w:pPr>
        <w:spacing w:after="120"/>
      </w:pPr>
      <w:r>
        <w:t xml:space="preserve">That is now fixed. We built a dedicated review page that shows everything Razorpay asks for in one place, and the payment pages are open for anyone to see — no login needed. All of it is live right now.</w:t>
      </w:r>
    </w:p>
    <w:p>
      <w:pPr>
        <w:pStyle w:val="Heading1"/>
      </w:pPr>
      <w:r>
        <w:t xml:space="preserve">Step 1 — Copy these values into the Razorpay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9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9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FFFFFF"/>
              </w:rPr>
              <w:t xml:space="preserve">What to enter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Website 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https://pragyacareer.com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Review / working 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https://pragyacareer.com/razorpay-review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URLs to whitelist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https://pragyacareer.com, https://www.pragyacareer.com, https://pragyacareer.com/razorpay-review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Return URL / Referrer domain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https://pragyacareer.com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Step 2 — Paste this note in the comments / description box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sz w:val="21"/>
                <w:szCs w:val="21"/>
              </w:rPr>
              <w:t xml:space="preserve">Pragya is an online career assessment and counselling guidance service for students and job seekers. The review URL https://pragyacareer.com/razorpay-review shows the Pay Now options, pricing, and all mandatory policies — Terms and Conditions, Privacy Policy, Cancellation/Refund Policy, Shipping/Digital Delivery Policy, and Contact details. The payment order summary pages are public and need no login: https://pragyacareer.com/payment?plan=student and https://pragyacareer.com/payment?plan=job_seeker. Delivery is digital only — no physical shipping. Reviewer demo login: demo@pragyacareer.com (Student role; password: _____ ).</w:t>
            </w:r>
          </w:p>
        </w:tc>
      </w:tr>
    </w:tbl>
    <w:p>
      <w:pPr>
        <w:spacing w:after="200" w:before="120"/>
      </w:pPr>
      <w:r>
        <w:rPr>
          <w:b/>
          <w:bCs/>
          <w:i/>
          <w:iCs/>
          <w:sz w:val="21"/>
          <w:szCs w:val="21"/>
        </w:rPr>
        <w:t xml:space="preserve">Before submitting: fill in the demo account password where the blank ( _____ ) is. It is sent to you separately and is intentionally not printed in this document.</w:t>
      </w:r>
    </w:p>
    <w:p>
      <w:pPr>
        <w:pStyle w:val="Heading1"/>
      </w:pPr>
      <w:r>
        <w:t xml:space="preserve">Step 3 — Where to do this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Log in at dashboard.razorpay.com with the Pragya merchant account.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Open Account &amp; Settings, then Activation Details. Look for the section marked "Needs clarification" — usually on the Business Details / Website field.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Enter the values from Step 1, paste the note from Step 2 in the comment box, and submit for re-review.</w:t>
      </w:r>
    </w:p>
    <w:p>
      <w:pPr>
        <w:spacing w:after="120"/>
      </w:pPr>
      <w:r>
        <w:rPr>
          <w:i/>
          <w:iCs/>
        </w:rPr>
        <w:t xml:space="preserve">If the form has no comment box, simply reply to the email in which Razorpay sent the rejection, with the same note and URLs. Both routes reach the same review team.</w:t>
      </w:r>
    </w:p>
    <w:p>
      <w:pPr>
        <w:pStyle w:val="Heading1"/>
      </w:pPr>
      <w:r>
        <w:t xml:space="preserve">Why it will pass their checklist</w:t>
      </w:r>
    </w:p>
    <w:p>
      <w:pPr>
        <w:spacing w:after="120"/>
      </w:pPr>
      <w:r>
        <w:t xml:space="preserve">Razorpay asked for three things. Here is where each one now lives: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9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Razorpay asked for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9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FFFFFF"/>
              </w:rPr>
              <w:t xml:space="preserve">Where it is now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A working 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https://pragyacareer.com/razorpay-review — live, public, loads over HTTPS with a valid certificate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Visible Pay Now option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Two Pay Now buttons with prices on the review page; each opens a public order page. The homepage footer also has a Pay Now link.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All mandatory policies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Terms, Privacy, Refund/Cancellation, Shipping/Digital Delivery, Pricing, Payment Workflow and Contact — linked on the review page and in the footer of every page.</w:t>
            </w:r>
          </w:p>
        </w:tc>
      </w:tr>
    </w:tbl>
    <w:p>
      <w:pPr>
        <w:pStyle w:val="Heading1"/>
        <w:pageBreakBefore/>
      </w:pPr>
      <w:r>
        <w:t xml:space="preserve">What the reviewer will see — page by page</w:t>
      </w:r>
    </w:p>
    <w:p>
      <w:pPr>
        <w:spacing w:after="120"/>
      </w:pPr>
      <w:r>
        <w:t xml:space="preserve">Screenshots below were taken from the live website on 5 July 2026. You can open every URL yourself to confirm.</w:t>
      </w:r>
    </w:p>
    <w:p>
      <w:pPr>
        <w:pStyle w:val="Heading2"/>
        <w:pageBreakBefore/>
      </w:pPr>
      <w:r>
        <w:t xml:space="preserve">1. Razorpay Review Page (the URL to submit)</w:t>
      </w:r>
    </w:p>
    <w:p>
      <w:pPr>
        <w:spacing w:after="120"/>
      </w:pPr>
      <w:r>
        <w:rPr>
          <w:b/>
          <w:bCs/>
        </w:rPr>
        <w:t xml:space="preserve">URL:  </w:t>
      </w:r>
      <w:hyperlink w:history="1" r:id="rIdnlp23llw4uovgl2d1bpqm">
        <w:r>
          <w:rPr>
            <w:rStyle w:val="Hyperlink"/>
          </w:rPr>
          <w:t xml:space="preserve">https://pragyacareer.com/razorpay-review</w:t>
        </w:r>
      </w:hyperlink>
    </w:p>
    <w:p>
      <w:pPr>
        <w:spacing w:after="120"/>
      </w:pPr>
      <w:r>
        <w:t xml:space="preserve">One page with everything Razorpay asked for: Pay Now buttons with prices, the customer workflow, and links to every mandatory policy.</w:t>
      </w:r>
    </w:p>
    <w:p>
      <w:pPr>
        <w:spacing w:after="240" w:before="120"/>
        <w:jc w:val="center"/>
      </w:pPr>
      <w:r>
        <w:drawing>
          <wp:inline distT="0" distB="0" distL="0" distR="0">
            <wp:extent cx="4305300" cy="7810500"/>
            <wp:effectExtent t="0" r="0" b="0" l="0"/>
            <wp:docPr id="1" name="Razorpay Review Page (the URL to submit)" descr="Razorpay Review Page (the URL to submit)" title="Razorpay Review Page (the URL to submi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2. Payment Order Summary — Career Assessment Test</w:t>
      </w:r>
    </w:p>
    <w:p>
      <w:pPr>
        <w:spacing w:after="120"/>
      </w:pPr>
      <w:r>
        <w:rPr>
          <w:b/>
          <w:bCs/>
        </w:rPr>
        <w:t xml:space="preserve">URL:  </w:t>
      </w:r>
      <w:hyperlink w:history="1" r:id="rIdnwnmbdeps-orsdjge6i2q">
        <w:r>
          <w:rPr>
            <w:rStyle w:val="Hyperlink"/>
          </w:rPr>
          <w:t xml:space="preserve">https://pragyacareer.com/payment?plan=student</w:t>
        </w:r>
      </w:hyperlink>
    </w:p>
    <w:p>
      <w:pPr>
        <w:spacing w:after="120"/>
      </w:pPr>
      <w:r>
        <w:t xml:space="preserve">What opens when Pay Now is clicked for students. Full order details, Rs. 2,499 launch offer, policies linked below the button. No login needed to view.</w:t>
      </w:r>
    </w:p>
    <w:p>
      <w:pPr>
        <w:spacing w:after="240" w:before="120"/>
        <w:jc w:val="center"/>
      </w:pPr>
      <w:r>
        <w:drawing>
          <wp:inline distT="0" distB="0" distL="0" distR="0">
            <wp:extent cx="5943600" cy="7410450"/>
            <wp:effectExtent t="0" r="0" b="0" l="0"/>
            <wp:docPr id="1" name="Payment Order Summary — Career Assessment Test" descr="Payment Order Summary — Career Assessment Test" title="Payment Order Summary — Career Assessment 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1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3. Payment Order Summary — Employability Test</w:t>
      </w:r>
    </w:p>
    <w:p>
      <w:pPr>
        <w:spacing w:after="120"/>
      </w:pPr>
      <w:r>
        <w:rPr>
          <w:b/>
          <w:bCs/>
        </w:rPr>
        <w:t xml:space="preserve">URL:  </w:t>
      </w:r>
      <w:hyperlink w:history="1" r:id="rIdcbbxm7wtligvstvcpr6wm">
        <w:r>
          <w:rPr>
            <w:rStyle w:val="Hyperlink"/>
          </w:rPr>
          <w:t xml:space="preserve">https://pragyacareer.com/payment?plan=job_seeker</w:t>
        </w:r>
      </w:hyperlink>
    </w:p>
    <w:p>
      <w:pPr>
        <w:spacing w:after="120"/>
      </w:pPr>
      <w:r>
        <w:t xml:space="preserve">The same public order page for job seekers, showing the Rs. 999 launch offer.</w:t>
      </w:r>
    </w:p>
    <w:p>
      <w:pPr>
        <w:spacing w:after="240" w:before="120"/>
        <w:jc w:val="center"/>
      </w:pPr>
      <w:r>
        <w:drawing>
          <wp:inline distT="0" distB="0" distL="0" distR="0">
            <wp:extent cx="5943600" cy="7410450"/>
            <wp:effectExtent t="0" r="0" b="0" l="0"/>
            <wp:docPr id="1" name="Payment Order Summary — Employability Test" descr="Payment Order Summary — Employability Test" title="Payment Order Summary — Employability 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1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4. Homepage</w:t>
      </w:r>
    </w:p>
    <w:p>
      <w:pPr>
        <w:spacing w:after="120"/>
      </w:pPr>
      <w:r>
        <w:rPr>
          <w:b/>
          <w:bCs/>
        </w:rPr>
        <w:t xml:space="preserve">URL:  </w:t>
      </w:r>
      <w:hyperlink w:history="1" r:id="rIdtzdg32vq57zdfw9vaxwfs">
        <w:r>
          <w:rPr>
            <w:rStyle w:val="Hyperlink"/>
          </w:rPr>
          <w:t xml:space="preserve">https://pragyacareer.com</w:t>
        </w:r>
      </w:hyperlink>
    </w:p>
    <w:p>
      <w:pPr>
        <w:spacing w:after="120"/>
      </w:pPr>
      <w:r>
        <w:t xml:space="preserve">The main website. The footer on every page carries a Pay Now link and all policy links.</w:t>
      </w:r>
    </w:p>
    <w:p>
      <w:pPr>
        <w:spacing w:after="24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Homepage" descr="Homepage" title="Home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5. Pricing</w:t>
      </w:r>
    </w:p>
    <w:p>
      <w:pPr>
        <w:spacing w:after="120"/>
      </w:pPr>
      <w:r>
        <w:rPr>
          <w:b/>
          <w:bCs/>
        </w:rPr>
        <w:t xml:space="preserve">URL:  </w:t>
      </w:r>
      <w:hyperlink w:history="1" r:id="rIdhdhzuaphrpidd1h4ahy_u">
        <w:r>
          <w:rPr>
            <w:rStyle w:val="Hyperlink"/>
          </w:rPr>
          <w:t xml:space="preserve">https://pragyacareer.com/pricing</w:t>
        </w:r>
      </w:hyperlink>
    </w:p>
    <w:p>
      <w:pPr>
        <w:spacing w:after="120"/>
      </w:pPr>
      <w:r>
        <w:t xml:space="preserve">Both products with regular and launch offer prices.</w:t>
      </w:r>
    </w:p>
    <w:p>
      <w:pPr>
        <w:spacing w:after="24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Pricing" descr="Pricing" title="Pric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6. Payment Workflow</w:t>
      </w:r>
    </w:p>
    <w:p>
      <w:pPr>
        <w:spacing w:after="120"/>
      </w:pPr>
      <w:r>
        <w:rPr>
          <w:b/>
          <w:bCs/>
        </w:rPr>
        <w:t xml:space="preserve">URL:  </w:t>
      </w:r>
      <w:hyperlink w:history="1" r:id="rIddzk6-bnn9jc7bjkosjozn">
        <w:r>
          <w:rPr>
            <w:rStyle w:val="Hyperlink"/>
          </w:rPr>
          <w:t xml:space="preserve">https://pragyacareer.com/payment-workflow</w:t>
        </w:r>
      </w:hyperlink>
    </w:p>
    <w:p>
      <w:pPr>
        <w:spacing w:after="120"/>
      </w:pPr>
      <w:r>
        <w:t xml:space="preserve">Explains the steps from payment to receiving the assessment report.</w:t>
      </w:r>
    </w:p>
    <w:p>
      <w:pPr>
        <w:spacing w:after="24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Payment Workflow" descr="Payment Workflow" title="Payment 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7. Shipping / Digital Delivery Policy</w:t>
      </w:r>
    </w:p>
    <w:p>
      <w:pPr>
        <w:spacing w:after="120"/>
      </w:pPr>
      <w:r>
        <w:rPr>
          <w:b/>
          <w:bCs/>
        </w:rPr>
        <w:t xml:space="preserve">URL:  </w:t>
      </w:r>
      <w:hyperlink w:history="1" r:id="rIdxys3ch65xzgigjcvvfp6y">
        <w:r>
          <w:rPr>
            <w:rStyle w:val="Hyperlink"/>
          </w:rPr>
          <w:t xml:space="preserve">https://pragyacareer.com/shipping-policy</w:t>
        </w:r>
      </w:hyperlink>
    </w:p>
    <w:p>
      <w:pPr>
        <w:spacing w:after="120"/>
      </w:pPr>
      <w:r>
        <w:t xml:space="preserve">States that delivery is digital only — no physical shipping.</w:t>
      </w:r>
    </w:p>
    <w:p>
      <w:pPr>
        <w:spacing w:after="24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Shipping / Digital Delivery Policy" descr="Shipping / Digital Delivery Policy" title="Shipping / Digital Delivery Poli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8. Cancellation &amp; Refund Policy</w:t>
      </w:r>
    </w:p>
    <w:p>
      <w:pPr>
        <w:spacing w:after="120"/>
      </w:pPr>
      <w:r>
        <w:rPr>
          <w:b/>
          <w:bCs/>
        </w:rPr>
        <w:t xml:space="preserve">URL:  </w:t>
      </w:r>
      <w:hyperlink w:history="1" r:id="rIdw2wycit22clwzhhwxqxmc">
        <w:r>
          <w:rPr>
            <w:rStyle w:val="Hyperlink"/>
          </w:rPr>
          <w:t xml:space="preserve">https://pragyacareer.com/refund-policy</w:t>
        </w:r>
      </w:hyperlink>
    </w:p>
    <w:p>
      <w:pPr>
        <w:spacing w:after="120"/>
      </w:pPr>
      <w:r>
        <w:t xml:space="preserve">The refund and cancellation rules.</w:t>
      </w:r>
    </w:p>
    <w:p>
      <w:pPr>
        <w:spacing w:after="24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Cancellation &amp; Refund Policy" descr="Cancellation &amp; Refund Policy" title="Cancellation &amp; Refund Poli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9. Terms &amp; Conditions</w:t>
      </w:r>
    </w:p>
    <w:p>
      <w:pPr>
        <w:spacing w:after="120"/>
      </w:pPr>
      <w:r>
        <w:rPr>
          <w:b/>
          <w:bCs/>
        </w:rPr>
        <w:t xml:space="preserve">URL:  </w:t>
      </w:r>
      <w:hyperlink w:history="1" r:id="rIdgwsf-bh2subv2fpiftn_l">
        <w:r>
          <w:rPr>
            <w:rStyle w:val="Hyperlink"/>
          </w:rPr>
          <w:t xml:space="preserve">https://pragyacareer.com/terms</w:t>
        </w:r>
      </w:hyperlink>
    </w:p>
    <w:p>
      <w:pPr>
        <w:spacing w:after="120"/>
      </w:pPr>
      <w:r>
        <w:t xml:space="preserve">The terms of service.</w:t>
      </w:r>
    </w:p>
    <w:p>
      <w:pPr>
        <w:spacing w:after="24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Terms &amp; Conditions" descr="Terms &amp; Conditions" title="Terms &amp; Condi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10. Privacy Policy</w:t>
      </w:r>
    </w:p>
    <w:p>
      <w:pPr>
        <w:spacing w:after="120"/>
      </w:pPr>
      <w:r>
        <w:rPr>
          <w:b/>
          <w:bCs/>
        </w:rPr>
        <w:t xml:space="preserve">URL:  </w:t>
      </w:r>
      <w:hyperlink w:history="1" r:id="rIdqej8ge1yyc_yoblkalprg">
        <w:r>
          <w:rPr>
            <w:rStyle w:val="Hyperlink"/>
          </w:rPr>
          <w:t xml:space="preserve">https://pragyacareer.com/privacy-policy</w:t>
        </w:r>
      </w:hyperlink>
    </w:p>
    <w:p>
      <w:pPr>
        <w:spacing w:after="120"/>
      </w:pPr>
      <w:r>
        <w:t xml:space="preserve">How user data is handled.</w:t>
      </w:r>
    </w:p>
    <w:p>
      <w:pPr>
        <w:spacing w:after="24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Privacy Policy" descr="Privacy Policy" title="Privacy Poli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11. Contact Us</w:t>
      </w:r>
    </w:p>
    <w:p>
      <w:pPr>
        <w:spacing w:after="120"/>
      </w:pPr>
      <w:r>
        <w:rPr>
          <w:b/>
          <w:bCs/>
        </w:rPr>
        <w:t xml:space="preserve">URL:  </w:t>
      </w:r>
      <w:hyperlink w:history="1" r:id="rIdzrp5kbc_6_gpivtxkiirs">
        <w:r>
          <w:rPr>
            <w:rStyle w:val="Hyperlink"/>
          </w:rPr>
          <w:t xml:space="preserve">https://pragyacareer.com/contact</w:t>
        </w:r>
      </w:hyperlink>
    </w:p>
    <w:p>
      <w:pPr>
        <w:spacing w:after="120"/>
      </w:pPr>
      <w:r>
        <w:t xml:space="preserve">Phone, email, and both office addresses (Kozhikode and Chengannur, Kerala).</w:t>
      </w:r>
    </w:p>
    <w:p>
      <w:pPr>
        <w:spacing w:after="24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Contact Us" descr="Contact Us" title="Contact 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After Razorpay approves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Razorpay will issue live API keys for the account.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We add the keys to the server the same day — the Pay buttons then open the real Razorpay checkout (UPI, cards, net banking, wallets).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We run one end-to-end test payment before announcing anything.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color w:val="0E69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lp23llw4uovgl2d1bpqm" Type="http://schemas.openxmlformats.org/officeDocument/2006/relationships/hyperlink" Target="https://pragyacareer.com/razorpay-review" TargetMode="External"/><Relationship Id="rIdnwnmbdeps-orsdjge6i2q" Type="http://schemas.openxmlformats.org/officeDocument/2006/relationships/hyperlink" Target="https://pragyacareer.com/payment?plan=student" TargetMode="External"/><Relationship Id="rIdcbbxm7wtligvstvcpr6wm" Type="http://schemas.openxmlformats.org/officeDocument/2006/relationships/hyperlink" Target="https://pragyacareer.com/payment?plan=job_seeker" TargetMode="External"/><Relationship Id="rIdtzdg32vq57zdfw9vaxwfs" Type="http://schemas.openxmlformats.org/officeDocument/2006/relationships/hyperlink" Target="https://pragyacareer.com" TargetMode="External"/><Relationship Id="rIdhdhzuaphrpidd1h4ahy_u" Type="http://schemas.openxmlformats.org/officeDocument/2006/relationships/hyperlink" Target="https://pragyacareer.com/pricing" TargetMode="External"/><Relationship Id="rIddzk6-bnn9jc7bjkosjozn" Type="http://schemas.openxmlformats.org/officeDocument/2006/relationships/hyperlink" Target="https://pragyacareer.com/payment-workflow" TargetMode="External"/><Relationship Id="rIdxys3ch65xzgigjcvvfp6y" Type="http://schemas.openxmlformats.org/officeDocument/2006/relationships/hyperlink" Target="https://pragyacareer.com/shipping-policy" TargetMode="External"/><Relationship Id="rIdw2wycit22clwzhhwxqxmc" Type="http://schemas.openxmlformats.org/officeDocument/2006/relationships/hyperlink" Target="https://pragyacareer.com/refund-policy" TargetMode="External"/><Relationship Id="rIdgwsf-bh2subv2fpiftn_l" Type="http://schemas.openxmlformats.org/officeDocument/2006/relationships/hyperlink" Target="https://pragyacareer.com/terms" TargetMode="External"/><Relationship Id="rIdqej8ge1yyc_yoblkalprg" Type="http://schemas.openxmlformats.org/officeDocument/2006/relationships/hyperlink" Target="https://pragyacareer.com/privacy-policy" TargetMode="External"/><Relationship Id="rIdzrp5kbc_6_gpivtxkiirs" Type="http://schemas.openxmlformats.org/officeDocument/2006/relationships/hyperlink" Target="https://pragyacareer.com/contact" TargetMode="External"/><Relationship Id="rId7" Type="http://schemas.openxmlformats.org/officeDocument/2006/relationships/image" Target="media/c39a47cf7a09a144e0ddec61220aa5bd6b847217.png"/><Relationship Id="rId8" Type="http://schemas.openxmlformats.org/officeDocument/2006/relationships/image" Target="media/4dd59b9f18e96f51cbf66ebfde20ec0b89c01df7.png"/><Relationship Id="rId9" Type="http://schemas.openxmlformats.org/officeDocument/2006/relationships/image" Target="media/d2b317f1fdc30c696de94a342c7e40c6b18d1e9a.png"/><Relationship Id="rId10" Type="http://schemas.openxmlformats.org/officeDocument/2006/relationships/image" Target="media/bbf9c70b7f1da2ac8e34f346f0d113ee31135c32.png"/><Relationship Id="rId11" Type="http://schemas.openxmlformats.org/officeDocument/2006/relationships/image" Target="media/796f837e0a7488ae995c9e15bd5591ccf6c3cd53.png"/><Relationship Id="rId12" Type="http://schemas.openxmlformats.org/officeDocument/2006/relationships/image" Target="media/ecc87d250b5c2ede6b774803245a1b9761fce809.png"/><Relationship Id="rId13" Type="http://schemas.openxmlformats.org/officeDocument/2006/relationships/image" Target="media/b9f9c1f9e1e05147a66818bff13c1ec4e8b379cb.png"/><Relationship Id="rId14" Type="http://schemas.openxmlformats.org/officeDocument/2006/relationships/image" Target="media/1f2c81d135cf358ccc985531d3ef35ff4f9ebc6b.png"/><Relationship Id="rId15" Type="http://schemas.openxmlformats.org/officeDocument/2006/relationships/image" Target="media/4b6315fb1c9b438faac4c1e7622491e26121a31f.png"/><Relationship Id="rId16" Type="http://schemas.openxmlformats.org/officeDocument/2006/relationships/image" Target="media/8fb82ada1414cdf3b99f86c4473819268ab6c185.png"/><Relationship Id="rId17" Type="http://schemas.openxmlformats.org/officeDocument/2006/relationships/image" Target="media/8cebf62be86dc80ff5153583a26f12d804c0a17b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2026-07-05T08:47:12.480Z</dcterms:created>
  <dcterms:modified xsi:type="dcterms:W3CDTF">2026-07-05T08:47:12.480Z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