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color w:val="1E3A8A"/>
          <w:sz w:val="38"/>
          <w:szCs w:val="38"/>
        </w:rPr>
        <w:t xml:space="preserve">INFORME TÉCNICO · APROBACIÓN P1-P4</w:t>
      </w:r>
    </w:p>
    <w:p>
      <w:pPr>
        <w:spacing w:after="40"/>
      </w:pPr>
      <w:r>
        <w:rPr>
          <w:rFonts w:ascii="Arial" w:cs="Arial" w:eastAsia="Arial" w:hAnsi="Arial"/>
          <w:i/>
          <w:iCs/>
          <w:color w:val="111418"/>
          <w:sz w:val="24"/>
          <w:szCs w:val="24"/>
        </w:rPr>
        <w:t xml:space="preserve">Sprint Sovereign V1 · cierre semanal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880"/>
      </w:tblGrid>
      <w:tr>
        <w:tc>
          <w:tcPr>
            <w:tcW w:type="dxa" w:w="2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Fecha</w:t>
            </w:r>
          </w:p>
        </w:tc>
        <w:tc>
          <w:tcPr>
            <w:tcW w:type="dxa" w:w="78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418"/>
                <w:sz w:val="18"/>
                <w:szCs w:val="18"/>
              </w:rPr>
              <w:t xml:space="preserve">2026-05-05 (lunes)</w:t>
            </w:r>
          </w:p>
        </w:tc>
      </w:tr>
      <w:tr>
        <w:tc>
          <w:tcPr>
            <w:tcW w:type="dxa" w:w="2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De</w:t>
            </w:r>
          </w:p>
        </w:tc>
        <w:tc>
          <w:tcPr>
            <w:tcW w:type="dxa" w:w="78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418"/>
                <w:sz w:val="18"/>
                <w:szCs w:val="18"/>
              </w:rPr>
              <w:t xml:space="preserve">Programador (Claude · auditando repo en disco)</w:t>
            </w:r>
          </w:p>
        </w:tc>
      </w:tr>
      <w:tr>
        <w:tc>
          <w:tcPr>
            <w:tcW w:type="dxa" w:w="2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Para</w:t>
            </w:r>
          </w:p>
        </w:tc>
        <w:tc>
          <w:tcPr>
            <w:tcW w:type="dxa" w:w="78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418"/>
                <w:sz w:val="18"/>
                <w:szCs w:val="18"/>
              </w:rPr>
              <w:t xml:space="preserve">CTO externo · vía Juan (lead Vision Patagonia)</w:t>
            </w:r>
          </w:p>
        </w:tc>
      </w:tr>
      <w:tr>
        <w:tc>
          <w:tcPr>
            <w:tcW w:type="dxa" w:w="2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Asunto</w:t>
            </w:r>
          </w:p>
        </w:tc>
        <w:tc>
          <w:tcPr>
            <w:tcW w:type="dxa" w:w="78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418"/>
                <w:sz w:val="18"/>
                <w:szCs w:val="18"/>
              </w:rPr>
              <w:t xml:space="preserve">Pedido de aprobación de las 4 entregas del Sprint Sovereign V1</w:t>
            </w:r>
          </w:p>
        </w:tc>
      </w:tr>
      <w:tr>
        <w:tc>
          <w:tcPr>
            <w:tcW w:type="dxa" w:w="22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DBEAFE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Método</w:t>
            </w:r>
          </w:p>
        </w:tc>
        <w:tc>
          <w:tcPr>
            <w:tcW w:type="dxa" w:w="78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418"/>
                <w:sz w:val="18"/>
                <w:szCs w:val="18"/>
              </w:rPr>
              <w:t xml:space="preserve">Lectura directa del repo + git log + verificación de archivos en disco. MD5 capturados al momento de redactar el informe.</w:t>
            </w:r>
          </w:p>
        </w:tc>
      </w:tr>
    </w:tbl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Sumario ejecutivo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De las 4 entregas planificadas para Sprint Sovereign V1, 3 quedaron completas y validadas en disco/producción. La cuarta (P3 · build solo-contabilidad para Trucco) tiene los scripts listos y testeados pero el deploy a Vercel quedó pendiente — bloqueado por priorización del frente comercial NEXUS Fitness con cliente piloto Anubis (cierre del 9-may, pago del mes 4 ya confirmado por la propietaria).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Pido aprobación de las 4 entregas con los siguientes status: P1 aprobado · P2 aprobado · P3 aprobado parcial (scripts validados, deploy pendiente) · P4 aprobado. En la sección 5 detallo los pendientes y la propuesta para destrabar P3.</w:t>
      </w:r>
    </w:p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P1 · Patch activo/pasivo Portal FCE en producción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COMPLETADO · en producción.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Reemplazo de las 2 entries con alucinaciones detectadas por el auditor (ecuación contable + diferencia activo/pasivo) por citas literales del CKG. Deploy a portal-fce-v2.vercel.app validado con verify_deploy.py · 14/14 smoke checks passed.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Evidencia: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Hash / commit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Commit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fix(kb): patch activo/pasivo — replace hallucinated entries with CKG literal quotes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a34a5d5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Fecha deploy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30 abril 2026 · push a origin/main + auto-deploy Vercel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KB en producción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271 entries · 32 CKG-backed verified (audit completo commit 423464d)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Test visual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5 queries del demo: 5/5 KB hit con score 1.00 post-patch (era 2/5 pre-patch)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P2 · Activación canal MCP filesystem (Claude Desktop ↔ workspace local)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COMPLETADO · activo.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Configuración del MCP server filesystem oficial de Anthropic (@modelcontextprotocol/server-filesystem) apuntando al workspace portal_v19.3.0. Permite que Claude Desktop lea/escriba archivos del repo directamente sin intermediación de prompt. Validado: en esta misma sesión usé el canal para auditar y modificar archivos del workspace.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Evidencia: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Hash / commit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Config file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%APPDATA%\Claude\claude_desktop_config.json · servidor 'filesystem' apuntando al workspace portal_v19.3.0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97350ef5fe5ff5d9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Comando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npx -y @modelcontextprotocol/server-filesystem &lt;workspace&gt;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Validación operativa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Sesión actual leyó: estado_general.md, INVENTARIO_SOVEREIGN, scripts/, NEXUS FITNES/. Modificó: index.html del dashboard fitness, vercel.json. Sin intervención manual de Juan en cada lectura.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P3 · Build solo-contabilidad para demo Trucco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9A3412"/>
          <w:sz w:val="22"/>
          <w:szCs w:val="22"/>
        </w:rPr>
        <w:t xml:space="preserve">PARCIAL · scripts listos, deploy pendiente.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Dos scripts diseñados para producir un build separado del Portal FCE filtrado a las 173 entries de materia=Contabilidad (de las 271 totales) e inyectar banner identificable como 'Versión Contabilidad · Actualizado tras feedback de auditor académico'. Pensado para un dominio Vercel separado (nexus-contabilidad.vercel.app) con tracking de uso y citaciones independiente. Los scripts están testeados localmente · falta correr el branch + deploy.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Evidencia: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Hash / commit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Filtro KB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scripts/filter_kb_contabilidad.py · entrada 271 entries → salida 173 (Contabilidad), metadata filter_applied añadida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0e121183de8ed693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Build script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scripts/build_trucco.py · modifica dist/ in-place (filtra KB + inyecta banner naranja Anubis + cambia title HTML)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b2122172dc0ea258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Validación dry-run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Filtro testeado: 271 → 173 entries (esperado por conteo previo). Banner injection idempotente.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Pendiente para cerrar P3: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Crear branch trucco-contabilidad · correr node scripts/build.js · correr python scripts/build_trucco.py · vercel deploy --prod desde la raíz. Estimado: 30 min. Bloqueado por priorización del feature 'Botón Exportar PDF Anubis' del piloto NEXUS Fitness (Ariel cerró pago mes 4, demo del 9-may).</w:t>
      </w:r>
    </w:p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P4 · Plantilla estado_general.md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b/>
          <w:bCs/>
          <w:color w:val="166534"/>
          <w:sz w:val="22"/>
          <w:szCs w:val="22"/>
        </w:rPr>
        <w:t xml:space="preserve">COMPLETADO · en uso.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Documento operativo único que consolida el estado técnico/operativo de los 6 frentes activos en una sola lectura de 10-15 minutos al inicio de cada sesión. Reemplaza el formato fragmentado anterior (ningún archivo único concentraba estado). Lo leen los 3 roles Claude (CTO · Programador · Director de Equipo) al inicio de cada sesión. Las secciones humano-relacionales se manejan en documento separado a cargo del Director — este archivo es solo zona técnica/operativa.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Evidencia: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Hash / commit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Archivo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/portal_v19.3.0/estado_general.md · 6 secciones (frentes activos · cierre semana pasada · activo esta semana · próxima semana · riesgos abiertos · anexos)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dfce840b201187ca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Cadencia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Actualizado por Juan los lunes · 10-15 min · próxima revisión: lunes 2026-05-12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Validación operativa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Esta sesión arrancó con la lectura del estado_general como contexto compartido. Permitió identificar P3 pendiente sin re-discovery.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Anexo · trabajo adicional fuera de scope P1-P4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Esta semana se ejecutó trabajo adicional no previsto en el sprint, principalmente sobre el frente comercial NEXUS Fitness (cliente piloto Anubis · pago mes 4 confirmado · cierre demo 9-may). Lo declaro acá para transparencia presupuestaria de tiempo.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A1 · Botón Exportar PDF Anubis · NEXUS Fitness dashboard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Pedido de Ariel para que opere solo (sin que Juan arme PDF a mano cada vez). Versión B (con persistencia de rutinas) implementada end-to-end y deployada a producción nexus-fitness-ruby.vercel.app. Stack: pdfmake browser-only (sin backend), logo Anubis embebido base64, pasos B1 (auto-persist + hidratación) + B2 (módulo NX_ANUBIS_PDF v1.0.0) + B3 (botón en ficha cliente). 4-4.5h estimadas, ejecutadas hoy.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Hash / commit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Commit GitHub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feat(fitness): boton Exportar PDF Anubis end-to-end (B1+B2+B3) · push a portal-fceV2 main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9a66d4d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Deploy Vercel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Production: nexus-fitness-cdxr58q04-visionpatagonia-bits-projects.vercel.app · Aliased: nexus-fitness-ruby.vercel.app · 12s build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Patch vercel.json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Removidas claves _comment_* (Vercel CLI 53 las rechaza) + name deprecated. Agregado cdnjs.cloudflare.com al CSP para pdfmake.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A2 · Rutina Rocío v2 · post-feedback Ariel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Generación inicial de rutina formato Anubis para nueva alumna Rocío (split 5+1) + ajuste v1→v2 según feedback de Ariel (3 piernas + 2 tren superior + aeróbico tradicional al cierre · nivel intermedio · 'está para una chica'). Decisions_log auditado con razones literales del trainer.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Hash / commit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PDF v2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Rutina_Rocio.pdf · 7 páginas (header + 5 días + sábado opcional) · listo para WhatsApp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2799b0340f3ac9b4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JSON con decisions_log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Rutina_Rocio.json · v0→v1→v2 con timestamps + razones del trainer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54d3518538f66732</w:t>
            </w:r>
          </w:p>
        </w:tc>
      </w:tr>
    </w:tbl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A3 · Rutina Definición Avanzada · feedback Ariel 'complejizar'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Aplicación de las 3 transformaciones que pidió Ariel sobre una rutina de definición de 5 días pre-armada: (1) más reps en accesorios y aislamientos, (2) ★ ejercicio al fallo en 1 compuesto clave por día, (3) 2 supersets quirúrgicos (glúteo medio bilateral+unilateral · clásico bíceps-tríceps Anubis). Patrón documentado en memoria del sistema para que NEXUS Fitness pueda en futuro ofrecer botón 'Complejizar rutina' automático.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000"/>
        <w:gridCol w:w="2680"/>
      </w:tblGrid>
      <w:tr>
        <w:trPr>
          <w:tblHeader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Item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Evidencia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shd w:fill="1E3A8A" w:val="clear"/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9"/>
                <w:szCs w:val="19"/>
              </w:rPr>
              <w:t xml:space="preserve">Hash / commit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PDF rutina v2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Rutina_Definicion_avanzada.pdf · 8 páginas con identidad Anubis · decisions_log v1→v2 documentado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7ea9cd776c2ffd6f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418"/>
                <w:sz w:val="18"/>
                <w:szCs w:val="18"/>
              </w:rPr>
              <w:t xml:space="preserve">Doctrina capturada</w:t>
            </w:r>
          </w:p>
        </w:tc>
        <w:tc>
          <w:tcPr>
            <w:tcW w:type="dxa" w:w="500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feedback_complejizar_rutina_pattern.md · 3 transformaciones canónicas + anti-patrones a evitar · usable para automatización futura</w:t>
            </w:r>
          </w:p>
        </w:tc>
        <w:tc>
          <w:tcPr>
            <w:tcW w:type="dxa" w:w="2680"/>
            <w:tcBorders>
              <w:top w:val="single" w:color="C8CDD2" w:sz="4"/>
              <w:left w:val="single" w:color="C8CDD2" w:sz="4"/>
              <w:bottom w:val="single" w:color="C8CDD2" w:sz="4"/>
              <w:right w:val="single" w:color="C8CDD2" w:sz="4"/>
            </w:tcBorders>
            <w:tcMar>
              <w:top w:type="dxa" w:w="80"/>
              <w:left w:type="dxa" w:w="110"/>
              <w:bottom w:type="dxa" w:w="8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4505C"/>
                <w:sz w:val="17"/>
                <w:szCs w:val="17"/>
              </w:rPr>
              <w:t xml:space="preserve">—</w:t>
            </w:r>
          </w:p>
        </w:tc>
      </w:tr>
    </w:tbl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Pedidos concretos al CTO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1 · Aprobación formal de P1, P2, P4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Las tres entregas tienen evidencia verificable y validación operativa. Pido OK explícito para cerrarlas en el sprint.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2 · Decisión sobre P3 (deploy Trucco)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Los scripts están listos y testeados. La pregunta es de priorización: ¿el deploy va esta semana (juntando con la próxima entrega de Trucco) o se patea hasta confirmar interés concreto del cliente? Mi sugerencia operativa: deployar esta semana, costos marginales 30 min, valor: mostrar terminado el build solo-contabilidad cuando Trucco pregunte sin esperar más.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3 · Visto bueno sobre el trabajo adicional fuera de scope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Las 3 entregas adicionales (A1 botón PDF Anubis · A2 Rocío v2 · A3 Definición complejizada) consumieron ~6 horas esta semana, fuera del plan original. Las hice porque el frente NEXUS Fitness tiene cliente con pago confirmado del mes 4 y feedback en tiempo real del trainer. Pido confirmación de que la priorización fue correcta · si no, recalibramos el sprint próximo.</w:t>
      </w:r>
    </w:p>
    <w:p>
      <w:pPr>
        <w:spacing w:after="60" w:before="160"/>
        <w:jc w:val="left"/>
      </w:pPr>
      <w:r>
        <w:rPr>
          <w:rFonts w:ascii="Arial" w:cs="Arial" w:eastAsia="Arial" w:hAnsi="Arial"/>
          <w:b/>
          <w:bCs/>
          <w:color w:val="111418"/>
          <w:sz w:val="22"/>
          <w:szCs w:val="22"/>
        </w:rPr>
        <w:t xml:space="preserve">4 · Pregunta abierta · merge frente Trucco / NEXUS Fitness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Ahora hay 3 frentes con cliente activo: Portal FCE académico (alumnos UNPSJB · estable), NEXUS Fitness Anubis (Ariel · pago mes 4 OK · 6 features pendientes 7-10 días según corte de auditor del 29-abril), y Portal Trucco contabilidad (Gustavo · sin scope formal aún). Pregunta: ¿cómo priorizamos las próximas 2 semanas entre estos 3? El estado_general.md actual los lista pero no los rankea.</w:t>
      </w:r>
    </w:p>
    <w:p>
      <w:pPr>
        <w:spacing w:after="120" w:before="280"/>
        <w:jc w:val="left"/>
      </w:pPr>
      <w:r>
        <w:rPr>
          <w:rFonts w:ascii="Arial" w:cs="Arial" w:eastAsia="Arial" w:hAnsi="Arial"/>
          <w:b/>
          <w:bCs/>
          <w:color w:val="1E3A8A"/>
          <w:sz w:val="32"/>
          <w:szCs w:val="32"/>
        </w:rPr>
        <w:t xml:space="preserve">Cierre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418"/>
          <w:sz w:val="22"/>
          <w:szCs w:val="22"/>
        </w:rPr>
        <w:t xml:space="preserve">Sprint Sovereign V1 cerrado al 75% (3/4 entregas full + 1 en parcial con scripts validados). El 25% restante (P3 deploy) está bloqueado por priorización del frente fitness, no por trabajo técnico pendiente.</w:t>
      </w:r>
    </w:p>
    <w:p>
      <w:pPr>
        <w:spacing w:after="80" w:before="0"/>
        <w:jc w:val="left"/>
      </w:pPr>
      <w:r>
        <w:rPr>
          <w:rFonts w:ascii="Arial" w:cs="Arial" w:eastAsia="Arial" w:hAnsi="Arial"/>
          <w:sz w:val="22"/>
          <w:szCs w:val="22"/>
        </w:rPr>
        <w:t xml:space="preserve">El cableado del Botón PDF Anubis quedó en producción esta misma semana. </w:t>
      </w:r>
      <w:r>
        <w:rPr>
          <w:rFonts w:ascii="Arial" w:cs="Arial" w:eastAsia="Arial" w:hAnsi="Arial"/>
          <w:b/>
          <w:bCs/>
          <w:i/>
          <w:iCs/>
          <w:color w:val="166534"/>
          <w:sz w:val="22"/>
          <w:szCs w:val="22"/>
        </w:rPr>
        <w:t xml:space="preserve">El bloqueo concreto que tenía el cierre del 9-may con Ariel (yo armando el PDF a mano cada vez) está destrabado</w:t>
      </w:r>
      <w:r>
        <w:rPr>
          <w:rFonts w:ascii="Arial" w:cs="Arial" w:eastAsia="Arial" w:hAnsi="Arial"/>
          <w:sz w:val="22"/>
          <w:szCs w:val="22"/>
        </w:rPr>
        <w:t xml:space="preserve">. Ariel puede operar la herramienta sola desde el dashboard.</w:t>
      </w:r>
    </w:p>
    <w:p>
      <w:pPr>
        <w:spacing w:after="80" w:before="20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4505C"/>
          <w:sz w:val="22"/>
          <w:szCs w:val="22"/>
        </w:rPr>
        <w:t xml:space="preserve">Quedo a disposición para preguntas específicas sobre cualquier evidencia listada arriba.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CTO · Aprobación P1-P4 Sprint Sovereign V1</dc:title>
  <dc:subject>Cierre semanal del sprint con evidencia y pedidos concretos</dc:subject>
  <dc:creator>NEXUS · Vision Patagonia</dc:creator>
  <cp:lastModifiedBy>Un-named</cp:lastModifiedBy>
  <cp:revision>1</cp:revision>
  <dcterms:created xsi:type="dcterms:W3CDTF">2026-05-05T20:04:59.403Z</dcterms:created>
  <dcterms:modified xsi:type="dcterms:W3CDTF">2026-05-05T20:04:59.404Z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